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2C" w:rsidRPr="0053012C" w:rsidRDefault="0053012C" w:rsidP="008A7763">
      <w:pPr>
        <w:widowControl w:val="0"/>
        <w:autoSpaceDE w:val="0"/>
        <w:autoSpaceDN w:val="0"/>
        <w:adjustRightInd w:val="0"/>
        <w:spacing w:after="0" w:line="240" w:lineRule="auto"/>
        <w:ind w:right="2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8A7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</w:t>
      </w: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8A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3012C" w:rsidRPr="0053012C" w:rsidRDefault="0053012C" w:rsidP="00530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Липецка                                                                                          от ________________№___</w:t>
      </w: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3012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</w:t>
      </w:r>
    </w:p>
    <w:p w:rsidR="00B76F98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12C" w:rsidRPr="0001318C" w:rsidRDefault="0053012C" w:rsidP="00252C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Стратегии социально-экономического развития </w:t>
      </w:r>
      <w:r w:rsidR="00124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Липецка в 2026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-2030 годах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12E" w:rsidRPr="0001318C" w:rsidRDefault="0099712E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реализации Стратегии социально-экономического развития города Липецка (далее – Плана) является комплексным документом стратегического планирования города Липецка,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целей,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D451EF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Стратегией социально-экономического развития города Липецка, утвержденной</w:t>
      </w:r>
      <w:r w:rsidR="00D451EF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Липецким городским Советом депутатов от 02.08.2016</w:t>
      </w:r>
      <w:r w:rsidR="008A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451EF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204 </w:t>
      </w:r>
      <w:r w:rsidR="00987F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7FB1" w:rsidRPr="00987FB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Стратегии социально-экономического развития города Липецка до 2035 года</w:t>
      </w:r>
      <w:r w:rsidR="00987F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Разработка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добиться устойчивого социально-экономического развития города на основе комплексного использования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внутренних и внешних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ресурсов с вовлечением различных </w:t>
      </w:r>
      <w:r w:rsidR="00C45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заинтересованных сторон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процесс.</w:t>
      </w:r>
    </w:p>
    <w:p w:rsidR="00C45207" w:rsidRPr="00C45207" w:rsidRDefault="00C45207" w:rsidP="00AD50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Сложившаяся в Липецке система документов стратегического планирования полностью соответствует нормам Федерального закона от 28 июля 2014 года № 172 «О стратегическом планировании в Российской Федерации», определенные в Стратегии стратегические цели, соответствуют Указу Президента Российской Федерации от </w:t>
      </w:r>
      <w:r w:rsidR="00AD5051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07.05.2024</w:t>
      </w:r>
      <w:r w:rsidRPr="00C45207">
        <w:rPr>
          <w:rFonts w:ascii="Times New Roman" w:eastAsia="Times New Roman" w:hAnsi="Times New Roman" w:cs="Times New Roman"/>
          <w:sz w:val="28"/>
          <w:szCs w:val="28"/>
          <w:lang w:eastAsia="ru-RU"/>
        </w:rPr>
        <w:t> №</w:t>
      </w:r>
      <w:r w:rsidR="00AD5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309</w:t>
      </w:r>
      <w:r w:rsidRPr="00C4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D5051" w:rsidRPr="00AD5051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национальных целях развития Российской Федерации на период до 2030 год</w:t>
      </w:r>
      <w:r w:rsidR="00AD5051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на перспективу до 2036 года</w:t>
      </w:r>
      <w:r w:rsidRPr="00C45207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1. Сохранение населения, укрепление здоровья и повышение благополучия людей, поддержка семьи.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2. 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3. Комфортная и безопасная среда для жизни.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4. Экологическое благополучие.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5. Устойчивая и динамичная экономика.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6. Технологическое лидерство.</w:t>
      </w:r>
    </w:p>
    <w:p w:rsidR="00413A62" w:rsidRPr="0001318C" w:rsidRDefault="00413A62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Стратегическая цель 7. Цифровая трансформация государственного и муниципального управления, экономики и социальной сферы. </w:t>
      </w:r>
    </w:p>
    <w:p w:rsidR="00B76F98" w:rsidRPr="0001318C" w:rsidRDefault="00B76F98" w:rsidP="0053012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Плана осуществлялась открыто и системно, что обеспечивалось проведением общественных обсуждений, стратегических и экспертных сессий, мероприятий по вовлечению горожан в процесс планирования, включая публикацию проектов документов стратегического планирования и организацию дискуссии в </w:t>
      </w:r>
      <w:r w:rsidR="009749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«Интернет»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поступившие замечания и предложения были рассмотрены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групп соответствующих разделов Плана. Итогом работы стал комплексный документ, определяющий конкретные мероприятия, направленные на достижение стратегических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задач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определенных Стратегией социально-экономического развития города Липецка до 2035 года. </w:t>
      </w:r>
    </w:p>
    <w:p w:rsidR="00413A62" w:rsidRPr="00252C2F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3A62" w:rsidRPr="00252C2F" w:rsidRDefault="00413A62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53012C" w:rsidRDefault="0053012C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ectPr w:rsidR="0053012C" w:rsidSect="0053012C">
          <w:headerReference w:type="default" r:id="rId8"/>
          <w:pgSz w:w="11906" w:h="16838"/>
          <w:pgMar w:top="964" w:right="851" w:bottom="1134" w:left="1276" w:header="709" w:footer="709" w:gutter="0"/>
          <w:cols w:space="708"/>
          <w:titlePg/>
          <w:docGrid w:linePitch="360"/>
        </w:sectPr>
      </w:pP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Стратегическая цель 1.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Сохранение населения, укрепление здоровья и повышение благополучия людей, поддержка семьи.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151DD" w:rsidRPr="00252C2F" w:rsidRDefault="002151DD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1. </w:t>
      </w:r>
      <w:bookmarkStart w:id="0" w:name="_Toc103329653"/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Демографическая политика</w:t>
      </w:r>
      <w:bookmarkEnd w:id="0"/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здравоохранение</w:t>
      </w:r>
    </w:p>
    <w:p w:rsidR="00B76F98" w:rsidRPr="00252C2F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51DD" w:rsidRPr="00252C2F" w:rsidRDefault="002151DD" w:rsidP="00252C2F">
      <w:pPr>
        <w:widowControl w:val="0"/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</w:t>
      </w: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организация комфортных условий для повышения продолжительности жизни населения города и её качества.</w:t>
      </w:r>
    </w:p>
    <w:p w:rsidR="002151DD" w:rsidRPr="00252C2F" w:rsidRDefault="002151DD" w:rsidP="00252C2F">
      <w:pPr>
        <w:widowControl w:val="0"/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Задачи: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Активизация мер по увеличению продолжительности жизни и снижению смертности населения.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Внедрение корпоративных программ укрепления здоровья на предприятиях и организациях города.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Обеспечение качественного миграционного прироста, в </w:t>
      </w:r>
      <w:proofErr w:type="spellStart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т.ч</w:t>
      </w:r>
      <w:proofErr w:type="spellEnd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. создание возможностей социально-культурной адаптации мигрантов.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системы общественных и личностных ценностей, ориентированных на семью с двумя и более детьми.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Формирование идеологии ответственного отношения </w:t>
      </w:r>
      <w:proofErr w:type="spellStart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липчан</w:t>
      </w:r>
      <w:proofErr w:type="spellEnd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своему здоровью, пропаганда и создание условий для ведения здорового образа жизни.</w:t>
      </w:r>
    </w:p>
    <w:p w:rsidR="002151DD" w:rsidRPr="00252C2F" w:rsidRDefault="002151DD" w:rsidP="00252C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2"/>
        <w:gridCol w:w="1895"/>
        <w:gridCol w:w="1323"/>
        <w:gridCol w:w="1985"/>
        <w:gridCol w:w="941"/>
        <w:gridCol w:w="941"/>
        <w:gridCol w:w="941"/>
        <w:gridCol w:w="941"/>
        <w:gridCol w:w="898"/>
      </w:tblGrid>
      <w:tr w:rsidR="006959A2" w:rsidRPr="00252C2F" w:rsidTr="00124FC7">
        <w:trPr>
          <w:trHeight w:val="394"/>
          <w:jc w:val="center"/>
        </w:trPr>
        <w:tc>
          <w:tcPr>
            <w:tcW w:w="4022" w:type="dxa"/>
            <w:vMerge w:val="restart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647" w:type="dxa"/>
            <w:gridSpan w:val="6"/>
            <w:shd w:val="clear" w:color="auto" w:fill="auto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6959A2" w:rsidRPr="00252C2F" w:rsidTr="00124FC7">
        <w:trPr>
          <w:trHeight w:val="328"/>
          <w:jc w:val="center"/>
        </w:trPr>
        <w:tc>
          <w:tcPr>
            <w:tcW w:w="4022" w:type="dxa"/>
            <w:vMerge/>
          </w:tcPr>
          <w:p w:rsidR="006959A2" w:rsidRPr="00B15659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6959A2" w:rsidRPr="00B15659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  <w:vAlign w:val="center"/>
          </w:tcPr>
          <w:p w:rsidR="006959A2" w:rsidRPr="00B15659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измерения </w:t>
            </w:r>
          </w:p>
        </w:tc>
        <w:tc>
          <w:tcPr>
            <w:tcW w:w="4662" w:type="dxa"/>
            <w:gridSpan w:val="5"/>
            <w:shd w:val="clear" w:color="auto" w:fill="auto"/>
            <w:vAlign w:val="center"/>
          </w:tcPr>
          <w:p w:rsidR="006959A2" w:rsidRPr="00535188" w:rsidRDefault="006959A2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124FC7" w:rsidRPr="00252C2F" w:rsidTr="00124FC7">
        <w:trPr>
          <w:trHeight w:val="540"/>
          <w:jc w:val="center"/>
        </w:trPr>
        <w:tc>
          <w:tcPr>
            <w:tcW w:w="4022" w:type="dxa"/>
            <w:vMerge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323" w:type="dxa"/>
            <w:vMerge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shd w:val="clear" w:color="auto" w:fill="auto"/>
            <w:vAlign w:val="center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vAlign w:val="center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vAlign w:val="center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98" w:type="dxa"/>
            <w:vAlign w:val="center"/>
          </w:tcPr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124FC7" w:rsidRPr="00535188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124FC7" w:rsidRPr="00252C2F" w:rsidTr="00124FC7">
        <w:trPr>
          <w:trHeight w:val="180"/>
          <w:jc w:val="center"/>
        </w:trPr>
        <w:tc>
          <w:tcPr>
            <w:tcW w:w="4022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41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41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98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4FC7" w:rsidRPr="00252C2F" w:rsidTr="00124FC7">
        <w:trPr>
          <w:trHeight w:val="2087"/>
          <w:jc w:val="center"/>
        </w:trPr>
        <w:tc>
          <w:tcPr>
            <w:tcW w:w="4022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Повышение доступности и качества всех видов медицинской помощи на территории города Липецка</w:t>
            </w:r>
          </w:p>
        </w:tc>
        <w:tc>
          <w:tcPr>
            <w:tcW w:w="189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Ожидаемая продолжительность жизни при рождении, лет.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74,2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74,98</w:t>
            </w:r>
          </w:p>
        </w:tc>
        <w:tc>
          <w:tcPr>
            <w:tcW w:w="941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75,62</w:t>
            </w:r>
          </w:p>
        </w:tc>
        <w:tc>
          <w:tcPr>
            <w:tcW w:w="941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76,12</w:t>
            </w:r>
          </w:p>
        </w:tc>
        <w:tc>
          <w:tcPr>
            <w:tcW w:w="898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77,14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4FC7" w:rsidRPr="00252C2F" w:rsidTr="00124FC7">
        <w:trPr>
          <w:trHeight w:val="1833"/>
          <w:jc w:val="center"/>
        </w:trPr>
        <w:tc>
          <w:tcPr>
            <w:tcW w:w="4022" w:type="dxa"/>
          </w:tcPr>
          <w:p w:rsidR="00124FC7" w:rsidRPr="00411F55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Реализация ESG-политики, направленной на обеспечение устойчивого развития города Липецка</w:t>
            </w:r>
          </w:p>
        </w:tc>
        <w:tc>
          <w:tcPr>
            <w:tcW w:w="1895" w:type="dxa"/>
            <w:shd w:val="clear" w:color="auto" w:fill="auto"/>
          </w:tcPr>
          <w:p w:rsidR="00124FC7" w:rsidRPr="00411F55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124FC7" w:rsidRPr="00411F55" w:rsidRDefault="000070F9" w:rsidP="0000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124FC7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1985" w:type="dxa"/>
            <w:shd w:val="clear" w:color="auto" w:fill="auto"/>
          </w:tcPr>
          <w:p w:rsidR="00124FC7" w:rsidRPr="00411F55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ESG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 оценки по данным рейтингового агентства Эксперт РА.</w:t>
            </w:r>
          </w:p>
        </w:tc>
        <w:tc>
          <w:tcPr>
            <w:tcW w:w="941" w:type="dxa"/>
            <w:shd w:val="clear" w:color="auto" w:fill="auto"/>
          </w:tcPr>
          <w:p w:rsidR="00124FC7" w:rsidRPr="00BE3868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41" w:type="dxa"/>
            <w:shd w:val="clear" w:color="auto" w:fill="auto"/>
          </w:tcPr>
          <w:p w:rsidR="00124FC7" w:rsidRPr="00BE3868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41" w:type="dxa"/>
          </w:tcPr>
          <w:p w:rsidR="00124FC7" w:rsidRPr="00BE3868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41" w:type="dxa"/>
          </w:tcPr>
          <w:p w:rsidR="00124FC7" w:rsidRPr="00BE3868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898" w:type="dxa"/>
          </w:tcPr>
          <w:p w:rsidR="00124FC7" w:rsidRPr="00BE3868" w:rsidRDefault="00124FC7" w:rsidP="00361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</w:tr>
      <w:tr w:rsidR="00124FC7" w:rsidRPr="00252C2F" w:rsidTr="00124FC7">
        <w:trPr>
          <w:trHeight w:val="1116"/>
          <w:jc w:val="center"/>
        </w:trPr>
        <w:tc>
          <w:tcPr>
            <w:tcW w:w="4022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миграционной политики, реализация мер по социально-экономической интеграции мигрантов</w:t>
            </w:r>
          </w:p>
        </w:tc>
        <w:tc>
          <w:tcPr>
            <w:tcW w:w="189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Миграционный прирост (убыль), чел.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835039" w:rsidP="00835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941" w:type="dxa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941" w:type="dxa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898" w:type="dxa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</w:tr>
      <w:tr w:rsidR="00124FC7" w:rsidRPr="00252C2F" w:rsidTr="00124FC7">
        <w:trPr>
          <w:trHeight w:val="1416"/>
          <w:jc w:val="center"/>
        </w:trPr>
        <w:tc>
          <w:tcPr>
            <w:tcW w:w="4022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Реализация комплекса мер, направленных на повышение уровня рождаемости и укрепление института семьи</w:t>
            </w:r>
          </w:p>
        </w:tc>
        <w:tc>
          <w:tcPr>
            <w:tcW w:w="189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развития, отдел по работе с молодежью</w:t>
            </w:r>
          </w:p>
        </w:tc>
        <w:tc>
          <w:tcPr>
            <w:tcW w:w="1323" w:type="dxa"/>
            <w:shd w:val="clear" w:color="auto" w:fill="auto"/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Естественный прирост (убыль), чел.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-2663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83503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-2624</w:t>
            </w:r>
          </w:p>
        </w:tc>
        <w:tc>
          <w:tcPr>
            <w:tcW w:w="941" w:type="dxa"/>
          </w:tcPr>
          <w:p w:rsidR="00124FC7" w:rsidRPr="00B15659" w:rsidRDefault="00124FC7" w:rsidP="00835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35039">
              <w:rPr>
                <w:rFonts w:ascii="Times New Roman" w:eastAsia="Times New Roman" w:hAnsi="Times New Roman" w:cs="Times New Roman"/>
                <w:lang w:eastAsia="ru-RU"/>
              </w:rPr>
              <w:t>2597</w:t>
            </w:r>
          </w:p>
        </w:tc>
        <w:tc>
          <w:tcPr>
            <w:tcW w:w="941" w:type="dxa"/>
          </w:tcPr>
          <w:p w:rsidR="00124FC7" w:rsidRPr="00B15659" w:rsidRDefault="00124FC7" w:rsidP="00835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-2</w:t>
            </w:r>
            <w:r w:rsidR="00835039">
              <w:rPr>
                <w:rFonts w:ascii="Times New Roman" w:eastAsia="Times New Roman" w:hAnsi="Times New Roman" w:cs="Times New Roman"/>
                <w:lang w:eastAsia="ru-RU"/>
              </w:rPr>
              <w:t>483</w:t>
            </w:r>
          </w:p>
        </w:tc>
        <w:tc>
          <w:tcPr>
            <w:tcW w:w="898" w:type="dxa"/>
          </w:tcPr>
          <w:p w:rsidR="00124FC7" w:rsidRPr="00B15659" w:rsidRDefault="00124FC7" w:rsidP="00835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35039">
              <w:rPr>
                <w:rFonts w:ascii="Times New Roman" w:eastAsia="Times New Roman" w:hAnsi="Times New Roman" w:cs="Times New Roman"/>
                <w:lang w:eastAsia="ru-RU"/>
              </w:rPr>
              <w:t>2379</w:t>
            </w:r>
          </w:p>
        </w:tc>
      </w:tr>
      <w:tr w:rsidR="00124FC7" w:rsidRPr="00252C2F" w:rsidTr="00124FC7">
        <w:trPr>
          <w:trHeight w:val="1470"/>
          <w:jc w:val="center"/>
        </w:trPr>
        <w:tc>
          <w:tcPr>
            <w:tcW w:w="4022" w:type="dxa"/>
          </w:tcPr>
          <w:p w:rsidR="00124FC7" w:rsidRPr="00B15659" w:rsidRDefault="00124FC7" w:rsidP="00252C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Пропаганда и формирование здорового образа жизни</w:t>
            </w:r>
          </w:p>
        </w:tc>
        <w:tc>
          <w:tcPr>
            <w:tcW w:w="1895" w:type="dxa"/>
            <w:shd w:val="clear" w:color="auto" w:fill="auto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по физической культуре и спорту</w:t>
            </w:r>
          </w:p>
        </w:tc>
        <w:tc>
          <w:tcPr>
            <w:tcW w:w="1323" w:type="dxa"/>
            <w:shd w:val="clear" w:color="auto" w:fill="auto"/>
          </w:tcPr>
          <w:p w:rsidR="00124FC7" w:rsidRPr="00B15659" w:rsidRDefault="000070F9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124FC7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41" w:type="dxa"/>
            <w:shd w:val="clear" w:color="auto" w:fill="auto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941" w:type="dxa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71,0</w:t>
            </w:r>
          </w:p>
        </w:tc>
        <w:tc>
          <w:tcPr>
            <w:tcW w:w="941" w:type="dxa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898" w:type="dxa"/>
          </w:tcPr>
          <w:p w:rsidR="00124FC7" w:rsidRPr="00B15659" w:rsidRDefault="00124FC7" w:rsidP="00252C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75,0</w:t>
            </w:r>
          </w:p>
        </w:tc>
      </w:tr>
    </w:tbl>
    <w:p w:rsidR="007F0DFC" w:rsidRDefault="007F0DFC" w:rsidP="00252C2F">
      <w:pPr>
        <w:spacing w:line="240" w:lineRule="auto"/>
        <w:rPr>
          <w:rFonts w:ascii="Times New Roman" w:hAnsi="Times New Roman" w:cs="Times New Roman"/>
        </w:rPr>
      </w:pPr>
    </w:p>
    <w:p w:rsidR="006959A2" w:rsidRPr="00D41A64" w:rsidRDefault="006959A2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</w:t>
      </w:r>
      <w:r w:rsidR="00EF62B6" w:rsidRPr="00D4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физической культуры и спорта в городе Липецке»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муниципальной программы «Липецк – мы вместе!» и муниципальной программы «Укрепление общественного здоровья в городе Липецке».</w:t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7F0DFC" w:rsidRPr="00252C2F" w:rsidRDefault="007F0DFC" w:rsidP="00252C2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Стратегическое направление 2.</w:t>
      </w: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Физическая культура и спорт</w:t>
      </w:r>
    </w:p>
    <w:p w:rsidR="007F0DFC" w:rsidRPr="00252C2F" w:rsidRDefault="007F0DFC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</w:t>
      </w: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Липецк – территория здоровья, физической культуры и спорта, 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современных передовых стандартов качества жизни и активного долголетия</w:t>
      </w:r>
    </w:p>
    <w:p w:rsidR="007F0DFC" w:rsidRPr="00252C2F" w:rsidRDefault="007F0DFC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Увеличение доли граждан, систематически занимающихся физической культурой и спортом. 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условий, обеспечивающих возможность гражданам систематически заниматься физической культурой и спортом, массовым спортом, повышение уровня обеспеченности населения объектами спорта.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Повышение уровня квалификации тренерского состава, привлечение в отрасль молодых специалистов.</w:t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="416" w:tblpY="1"/>
        <w:tblOverlap w:val="never"/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9"/>
        <w:gridCol w:w="1984"/>
        <w:gridCol w:w="1276"/>
        <w:gridCol w:w="1985"/>
        <w:gridCol w:w="850"/>
        <w:gridCol w:w="992"/>
        <w:gridCol w:w="993"/>
        <w:gridCol w:w="992"/>
        <w:gridCol w:w="850"/>
      </w:tblGrid>
      <w:tr w:rsidR="00542623" w:rsidRPr="00007524" w:rsidTr="00124FC7">
        <w:trPr>
          <w:trHeight w:val="394"/>
        </w:trPr>
        <w:tc>
          <w:tcPr>
            <w:tcW w:w="3969" w:type="dxa"/>
            <w:vMerge w:val="restart"/>
            <w:vAlign w:val="center"/>
          </w:tcPr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542623" w:rsidRPr="00007524" w:rsidTr="00124FC7">
        <w:trPr>
          <w:trHeight w:val="328"/>
        </w:trPr>
        <w:tc>
          <w:tcPr>
            <w:tcW w:w="3969" w:type="dxa"/>
            <w:vMerge/>
          </w:tcPr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07524" w:rsidRPr="00007524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677" w:type="dxa"/>
            <w:gridSpan w:val="5"/>
            <w:shd w:val="clear" w:color="auto" w:fill="auto"/>
            <w:vAlign w:val="center"/>
          </w:tcPr>
          <w:p w:rsidR="00007524" w:rsidRPr="00535188" w:rsidRDefault="00007524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124FC7" w:rsidRPr="00007524" w:rsidTr="00124FC7">
        <w:trPr>
          <w:trHeight w:val="656"/>
        </w:trPr>
        <w:tc>
          <w:tcPr>
            <w:tcW w:w="3969" w:type="dxa"/>
            <w:vMerge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124FC7" w:rsidRPr="00535188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124FC7" w:rsidRPr="00007524" w:rsidTr="00124FC7">
        <w:trPr>
          <w:trHeight w:val="180"/>
        </w:trPr>
        <w:tc>
          <w:tcPr>
            <w:tcW w:w="3969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850" w:type="dxa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124FC7" w:rsidRPr="00007524" w:rsidTr="00124FC7">
        <w:trPr>
          <w:trHeight w:val="220"/>
        </w:trPr>
        <w:tc>
          <w:tcPr>
            <w:tcW w:w="3969" w:type="dxa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 по развитию массовости физкультурно-спортивного движения в городе Липецке </w:t>
            </w:r>
          </w:p>
        </w:tc>
        <w:tc>
          <w:tcPr>
            <w:tcW w:w="1984" w:type="dxa"/>
            <w:shd w:val="clear" w:color="auto" w:fill="auto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>Департамент по физической культуре и спорту</w:t>
            </w:r>
          </w:p>
        </w:tc>
        <w:tc>
          <w:tcPr>
            <w:tcW w:w="1276" w:type="dxa"/>
            <w:shd w:val="clear" w:color="auto" w:fill="auto"/>
          </w:tcPr>
          <w:p w:rsidR="00124FC7" w:rsidRPr="00007524" w:rsidRDefault="000070F9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-2030 </w:t>
            </w:r>
            <w:proofErr w:type="spellStart"/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850" w:type="dxa"/>
            <w:shd w:val="clear" w:color="auto" w:fill="auto"/>
          </w:tcPr>
          <w:p w:rsidR="00124FC7" w:rsidRPr="00BA5522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68,0</w:t>
            </w:r>
          </w:p>
        </w:tc>
        <w:tc>
          <w:tcPr>
            <w:tcW w:w="992" w:type="dxa"/>
            <w:shd w:val="clear" w:color="auto" w:fill="auto"/>
          </w:tcPr>
          <w:p w:rsidR="00124FC7" w:rsidRPr="00BA5522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69,0</w:t>
            </w:r>
          </w:p>
        </w:tc>
        <w:tc>
          <w:tcPr>
            <w:tcW w:w="993" w:type="dxa"/>
          </w:tcPr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71,0</w:t>
            </w:r>
          </w:p>
        </w:tc>
        <w:tc>
          <w:tcPr>
            <w:tcW w:w="992" w:type="dxa"/>
          </w:tcPr>
          <w:p w:rsidR="00124FC7" w:rsidRPr="00BA5522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73,0</w:t>
            </w:r>
          </w:p>
        </w:tc>
        <w:tc>
          <w:tcPr>
            <w:tcW w:w="850" w:type="dxa"/>
          </w:tcPr>
          <w:p w:rsidR="00124FC7" w:rsidRPr="00BA5522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75,0</w:t>
            </w:r>
          </w:p>
        </w:tc>
      </w:tr>
      <w:tr w:rsidR="00124FC7" w:rsidRPr="00007524" w:rsidTr="00124FC7">
        <w:trPr>
          <w:trHeight w:val="980"/>
        </w:trPr>
        <w:tc>
          <w:tcPr>
            <w:tcW w:w="3969" w:type="dxa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инфраструктуры учреждений физической культуры и спорта путем строительства и реконструкции</w:t>
            </w:r>
          </w:p>
        </w:tc>
        <w:tc>
          <w:tcPr>
            <w:tcW w:w="1984" w:type="dxa"/>
            <w:shd w:val="clear" w:color="auto" w:fill="auto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>Департамент по физической культуре и спорту</w:t>
            </w:r>
          </w:p>
        </w:tc>
        <w:tc>
          <w:tcPr>
            <w:tcW w:w="1276" w:type="dxa"/>
            <w:shd w:val="clear" w:color="auto" w:fill="auto"/>
          </w:tcPr>
          <w:p w:rsidR="00124FC7" w:rsidRPr="00007524" w:rsidRDefault="000070F9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-2030 </w:t>
            </w:r>
            <w:proofErr w:type="spellStart"/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24FC7" w:rsidRP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FC7">
              <w:rPr>
                <w:rFonts w:ascii="Times New Roman" w:eastAsia="Times New Roman" w:hAnsi="Times New Roman" w:cs="Times New Roman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850" w:type="dxa"/>
            <w:shd w:val="clear" w:color="auto" w:fill="auto"/>
          </w:tcPr>
          <w:p w:rsidR="00124FC7" w:rsidRPr="0018788E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992" w:type="dxa"/>
            <w:shd w:val="clear" w:color="auto" w:fill="auto"/>
          </w:tcPr>
          <w:p w:rsidR="00124FC7" w:rsidRPr="00007524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53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,0</w:t>
            </w:r>
          </w:p>
        </w:tc>
        <w:tc>
          <w:tcPr>
            <w:tcW w:w="993" w:type="dxa"/>
          </w:tcPr>
          <w:p w:rsidR="00124FC7" w:rsidRPr="00007524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53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,0</w:t>
            </w:r>
          </w:p>
        </w:tc>
        <w:tc>
          <w:tcPr>
            <w:tcW w:w="992" w:type="dxa"/>
          </w:tcPr>
          <w:p w:rsidR="00124FC7" w:rsidRPr="00007524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54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,0</w:t>
            </w:r>
          </w:p>
        </w:tc>
        <w:tc>
          <w:tcPr>
            <w:tcW w:w="850" w:type="dxa"/>
          </w:tcPr>
          <w:p w:rsidR="00124FC7" w:rsidRPr="00007524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55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,0</w:t>
            </w:r>
          </w:p>
        </w:tc>
      </w:tr>
      <w:tr w:rsidR="00124FC7" w:rsidRPr="00007524" w:rsidTr="00124FC7">
        <w:trPr>
          <w:trHeight w:val="1261"/>
        </w:trPr>
        <w:tc>
          <w:tcPr>
            <w:tcW w:w="3969" w:type="dxa"/>
          </w:tcPr>
          <w:p w:rsidR="00124FC7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Обеспечение</w:t>
            </w:r>
            <w:proofErr w:type="spellEnd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отрас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ли</w:t>
            </w:r>
            <w:proofErr w:type="spellEnd"/>
          </w:p>
          <w:p w:rsidR="00124FC7" w:rsidRPr="00007524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квалифицированными</w:t>
            </w:r>
            <w:proofErr w:type="spellEnd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007524">
              <w:rPr>
                <w:rFonts w:ascii="Times New Roman" w:eastAsia="Times New Roman" w:hAnsi="Times New Roman" w:cs="Times New Roman"/>
                <w:lang w:val="en-US" w:eastAsia="ru-RU"/>
              </w:rPr>
              <w:t>кадрами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24FC7" w:rsidRPr="001337B1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7B1"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по физической культуре и спорту </w:t>
            </w:r>
          </w:p>
        </w:tc>
        <w:tc>
          <w:tcPr>
            <w:tcW w:w="1276" w:type="dxa"/>
            <w:shd w:val="clear" w:color="auto" w:fill="auto"/>
          </w:tcPr>
          <w:p w:rsidR="00124FC7" w:rsidRPr="00007524" w:rsidRDefault="000070F9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-2030 </w:t>
            </w:r>
            <w:proofErr w:type="spellStart"/>
            <w:r w:rsidR="00124FC7" w:rsidRPr="00007524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124FC7" w:rsidRPr="001337B1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7B1">
              <w:rPr>
                <w:rFonts w:ascii="Times New Roman" w:eastAsia="Times New Roman" w:hAnsi="Times New Roman" w:cs="Times New Roman"/>
                <w:lang w:eastAsia="ru-RU"/>
              </w:rPr>
              <w:t>Доля штатных тренеров - преподавателей с высшей квалификационной категорией в общем количестве тренеров, %</w:t>
            </w:r>
          </w:p>
        </w:tc>
        <w:tc>
          <w:tcPr>
            <w:tcW w:w="850" w:type="dxa"/>
            <w:shd w:val="clear" w:color="auto" w:fill="auto"/>
          </w:tcPr>
          <w:p w:rsidR="00124FC7" w:rsidRPr="0018788E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82,5</w:t>
            </w:r>
          </w:p>
        </w:tc>
        <w:tc>
          <w:tcPr>
            <w:tcW w:w="992" w:type="dxa"/>
            <w:shd w:val="clear" w:color="auto" w:fill="auto"/>
          </w:tcPr>
          <w:p w:rsidR="00124FC7" w:rsidRPr="0018788E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993" w:type="dxa"/>
          </w:tcPr>
          <w:p w:rsidR="00124FC7" w:rsidRPr="0018788E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992" w:type="dxa"/>
          </w:tcPr>
          <w:p w:rsidR="00124FC7" w:rsidRPr="0018788E" w:rsidRDefault="0018788E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84,0</w:t>
            </w:r>
          </w:p>
        </w:tc>
        <w:tc>
          <w:tcPr>
            <w:tcW w:w="850" w:type="dxa"/>
          </w:tcPr>
          <w:p w:rsidR="00124FC7" w:rsidRPr="00007524" w:rsidRDefault="0018788E" w:rsidP="0018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85,0</w:t>
            </w:r>
          </w:p>
        </w:tc>
      </w:tr>
    </w:tbl>
    <w:p w:rsidR="00007524" w:rsidRPr="00007524" w:rsidRDefault="00007524" w:rsidP="00007524">
      <w:pPr>
        <w:widowControl w:val="0"/>
        <w:autoSpaceDE w:val="0"/>
        <w:autoSpaceDN w:val="0"/>
        <w:adjustRightInd w:val="0"/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007524" w:rsidRPr="000C4A04" w:rsidRDefault="00007524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физической культуры и спорта в городе Липецке»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DFC" w:rsidRPr="000C4A04" w:rsidRDefault="007F0DFC" w:rsidP="00CB2E0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4A168D" w:rsidRPr="00252C2F" w:rsidRDefault="007F0DFC" w:rsidP="00252C2F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3.</w:t>
      </w:r>
      <w:r w:rsidR="004A168D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A168D" w:rsidRPr="00252C2F">
        <w:rPr>
          <w:rFonts w:ascii="Times New Roman" w:hAnsi="Times New Roman" w:cs="Times New Roman"/>
          <w:b/>
          <w:sz w:val="28"/>
        </w:rPr>
        <w:t>Социальные услуги и борьба с бедностью</w:t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</w:p>
    <w:p w:rsidR="004A168D" w:rsidRPr="00252C2F" w:rsidRDefault="004A168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 Снижение бедности и повышение качества жизни населения.</w:t>
      </w:r>
    </w:p>
    <w:p w:rsidR="004A168D" w:rsidRPr="00252C2F" w:rsidRDefault="004A168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Продолжение оказания государственной социальной помощи на основании социального контракта.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Реализация комплекса мер социальной помощи нуждающимся гражданам.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Обеспечение темпа устойчивого роста пенсионного обеспечения.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Снижение количества безработных граждан. 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Адаптация и социальная интеграция людей с инвалидностью. </w:t>
      </w:r>
    </w:p>
    <w:p w:rsidR="004A168D" w:rsidRPr="00252C2F" w:rsidRDefault="004A168D" w:rsidP="00252C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4A168D" w:rsidRPr="00252C2F" w:rsidRDefault="004A168D" w:rsidP="00252C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47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0"/>
        <w:gridCol w:w="1985"/>
        <w:gridCol w:w="1417"/>
        <w:gridCol w:w="1843"/>
        <w:gridCol w:w="851"/>
        <w:gridCol w:w="992"/>
        <w:gridCol w:w="992"/>
        <w:gridCol w:w="992"/>
        <w:gridCol w:w="992"/>
      </w:tblGrid>
      <w:tr w:rsidR="00B61E31" w:rsidRPr="00252C2F" w:rsidTr="00124FC7">
        <w:trPr>
          <w:trHeight w:val="394"/>
          <w:jc w:val="center"/>
        </w:trPr>
        <w:tc>
          <w:tcPr>
            <w:tcW w:w="3969" w:type="dxa"/>
            <w:vMerge w:val="restart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B61E31" w:rsidRPr="00252C2F" w:rsidTr="00124FC7">
        <w:trPr>
          <w:trHeight w:val="328"/>
          <w:jc w:val="center"/>
        </w:trPr>
        <w:tc>
          <w:tcPr>
            <w:tcW w:w="3969" w:type="dxa"/>
            <w:vMerge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измерения </w:t>
            </w:r>
          </w:p>
        </w:tc>
        <w:tc>
          <w:tcPr>
            <w:tcW w:w="4819" w:type="dxa"/>
            <w:gridSpan w:val="5"/>
            <w:shd w:val="clear" w:color="auto" w:fill="auto"/>
            <w:vAlign w:val="center"/>
          </w:tcPr>
          <w:p w:rsidR="00B61E31" w:rsidRPr="00B15659" w:rsidRDefault="00B61E3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124FC7" w:rsidRPr="00252C2F" w:rsidTr="00124FC7">
        <w:trPr>
          <w:trHeight w:val="540"/>
          <w:jc w:val="center"/>
        </w:trPr>
        <w:tc>
          <w:tcPr>
            <w:tcW w:w="3969" w:type="dxa"/>
            <w:vMerge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124FC7" w:rsidRPr="00252C2F" w:rsidTr="00124FC7">
        <w:trPr>
          <w:trHeight w:val="180"/>
          <w:jc w:val="center"/>
        </w:trPr>
        <w:tc>
          <w:tcPr>
            <w:tcW w:w="3969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4FC7" w:rsidRPr="00252C2F" w:rsidTr="00124FC7">
        <w:trPr>
          <w:trHeight w:val="180"/>
          <w:jc w:val="center"/>
        </w:trPr>
        <w:tc>
          <w:tcPr>
            <w:tcW w:w="3969" w:type="dxa"/>
          </w:tcPr>
          <w:p w:rsidR="00124FC7" w:rsidRPr="000D7161" w:rsidRDefault="00124FC7" w:rsidP="000D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социального контракта, в </w:t>
            </w:r>
            <w:proofErr w:type="spellStart"/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24FC7" w:rsidRPr="000D7161" w:rsidRDefault="00124FC7" w:rsidP="000D7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осуществление индивидуальной предпринимательской деятельности (с целью обеспечение темпа устойчивого роста пенсионного обеспечения за счет реального роста инвестиций в основной капитал), на поиск работы (с целью снижения количества безработных граждан) и на преодоление трудной жизненной ситуации (с целью оказания социальной помощи нуждающимся гражданам)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ОБУ «Центр социальной защиты населения Липецкой области (филиал № 20 по городу Липецку)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департамент экономического развития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Число заключенных социальных контрактов, 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124FC7" w:rsidRPr="00252C2F" w:rsidTr="00124FC7">
        <w:trPr>
          <w:trHeight w:val="18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0D7161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доступности организаций культуры для людей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13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Доля учреждений культуры, из числа общего количества учреждений, доступных для инвалидов,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8788E" w:rsidP="00187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8788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8788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8788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8788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124FC7" w:rsidRPr="00252C2F" w:rsidTr="00124FC7">
        <w:trPr>
          <w:trHeight w:val="18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Обеспечение условий доступности организаций для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 детей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13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Доля муниципальных образовательных учреждений (общеобразовательных (включая дошкольные) и дополнительного образования), в которых создана универсальная без барьерная среда, позволяющая обеспечить совместное обучение инвалидов и лиц, не имеющих нарушений развития, в общем количестве муниципальных образовательных учреждений,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124FC7" w:rsidRPr="000D7161" w:rsidTr="00124FC7">
        <w:trPr>
          <w:trHeight w:val="180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условий </w:t>
            </w: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доступности организаций физической культуры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 и спорта для людей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13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 физической культуре и спорту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Доля объектов физической культуры и спорта, из общего числа объектов, доступных для инвалидов-зрителей и инвалидов-спортсменов,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124FC7" w:rsidRPr="00252C2F" w:rsidTr="00124FC7">
        <w:trPr>
          <w:trHeight w:val="239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</w:t>
            </w:r>
            <w:r w:rsidRPr="000D7161">
              <w:rPr>
                <w:rFonts w:ascii="Times New Roman" w:eastAsia="Times New Roman" w:hAnsi="Times New Roman" w:cs="Times New Roman"/>
                <w:lang w:eastAsia="ru-RU"/>
              </w:rPr>
              <w:t>пассажирского транспорта для перевозки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133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Департамент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007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Доля парка подвижного состава внутригородского пассажирского транспорта, оборудованного для перевозки инвалидов (городской наземный электротранспорт),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</w:tr>
    </w:tbl>
    <w:p w:rsidR="007D1E99" w:rsidRPr="007D1E99" w:rsidRDefault="007D1E99" w:rsidP="007D1E99">
      <w:pPr>
        <w:spacing w:line="240" w:lineRule="auto"/>
        <w:rPr>
          <w:rFonts w:ascii="Times New Roman" w:hAnsi="Times New Roman" w:cs="Times New Roman"/>
          <w:lang w:val="en-US"/>
        </w:rPr>
      </w:pPr>
    </w:p>
    <w:p w:rsidR="00247B93" w:rsidRPr="000C4A04" w:rsidRDefault="007D1E99" w:rsidP="00CB2E08">
      <w:pPr>
        <w:spacing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вышеуказанных мероприятий будет осуществляться в том числе путем реализации муниципальной программы </w:t>
      </w:r>
      <w:r w:rsidR="00B61E31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Липецке»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="00B61E31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муниципальной программой </w:t>
      </w:r>
      <w:r w:rsidR="001337B1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культуры и 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</w:t>
      </w:r>
      <w:r w:rsidR="001337B1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Липецке»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муниципальной программой «Развитие транспорта и дорожного хозяйства в городе Липецке».</w:t>
      </w: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7D1E99" w:rsidRPr="00252C2F" w:rsidRDefault="007D1E99" w:rsidP="007D1E99">
      <w:pPr>
        <w:spacing w:line="240" w:lineRule="auto"/>
        <w:rPr>
          <w:rFonts w:ascii="Times New Roman" w:hAnsi="Times New Roman" w:cs="Times New Roman"/>
        </w:rPr>
      </w:pPr>
    </w:p>
    <w:p w:rsidR="00CB2E08" w:rsidRDefault="00CB2E08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4A168D" w:rsidRPr="00252C2F" w:rsidRDefault="00247B93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Стратегическая цель 2.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247B93" w:rsidRPr="00252C2F" w:rsidRDefault="00247B93" w:rsidP="00CB2E08">
      <w:pPr>
        <w:spacing w:line="264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4. </w:t>
      </w:r>
      <w:r w:rsidRPr="00252C2F">
        <w:rPr>
          <w:rFonts w:ascii="Times New Roman" w:hAnsi="Times New Roman" w:cs="Times New Roman"/>
          <w:b/>
          <w:sz w:val="28"/>
        </w:rPr>
        <w:t>Образование</w:t>
      </w:r>
    </w:p>
    <w:p w:rsidR="00247B93" w:rsidRPr="00252C2F" w:rsidRDefault="00247B93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Цель: 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повышение доступности и качества предоставляемого образования как важного показателя качества жизни населения.</w:t>
      </w: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247B93" w:rsidRPr="00252C2F" w:rsidRDefault="00247B93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247B93" w:rsidRPr="00252C2F" w:rsidRDefault="00247B93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1. Обеспечение доступности, качества и безопасности общего (включая дошкольное) образования.</w:t>
      </w:r>
    </w:p>
    <w:p w:rsidR="00247B93" w:rsidRPr="00252C2F" w:rsidRDefault="00247B93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2. Выявление, поддержка, развитие способностей и талантов детей и молодежи, содействие их личностному и профессиональному самоопределению, в </w:t>
      </w:r>
      <w:proofErr w:type="spellStart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т.ч</w:t>
      </w:r>
      <w:proofErr w:type="spellEnd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средствами дополнительного образования.</w:t>
      </w:r>
    </w:p>
    <w:p w:rsidR="00247B93" w:rsidRPr="00252C2F" w:rsidRDefault="00247B93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3. Обеспечение профессионального и личностного развития кадров как гаранта качества системы образования.</w:t>
      </w:r>
    </w:p>
    <w:p w:rsidR="00247B93" w:rsidRPr="00252C2F" w:rsidRDefault="00247B93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4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6"/>
        <w:gridCol w:w="1985"/>
        <w:gridCol w:w="1417"/>
        <w:gridCol w:w="1843"/>
        <w:gridCol w:w="850"/>
        <w:gridCol w:w="993"/>
        <w:gridCol w:w="992"/>
        <w:gridCol w:w="992"/>
        <w:gridCol w:w="1133"/>
      </w:tblGrid>
      <w:tr w:rsidR="007D1E99" w:rsidRPr="00B15659" w:rsidTr="00124FC7">
        <w:trPr>
          <w:trHeight w:val="394"/>
          <w:jc w:val="center"/>
        </w:trPr>
        <w:tc>
          <w:tcPr>
            <w:tcW w:w="4106" w:type="dxa"/>
            <w:vMerge w:val="restart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803" w:type="dxa"/>
            <w:gridSpan w:val="6"/>
            <w:shd w:val="clear" w:color="auto" w:fill="auto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7D1E99" w:rsidRPr="00B15659" w:rsidTr="00124FC7">
        <w:trPr>
          <w:trHeight w:val="328"/>
          <w:jc w:val="center"/>
        </w:trPr>
        <w:tc>
          <w:tcPr>
            <w:tcW w:w="4106" w:type="dxa"/>
            <w:vMerge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960" w:type="dxa"/>
            <w:gridSpan w:val="5"/>
            <w:shd w:val="clear" w:color="auto" w:fill="auto"/>
            <w:vAlign w:val="center"/>
          </w:tcPr>
          <w:p w:rsidR="007D1E99" w:rsidRPr="00B15659" w:rsidRDefault="007D1E9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124FC7" w:rsidRPr="00B15659" w:rsidTr="00124FC7">
        <w:trPr>
          <w:trHeight w:val="540"/>
          <w:jc w:val="center"/>
        </w:trPr>
        <w:tc>
          <w:tcPr>
            <w:tcW w:w="4106" w:type="dxa"/>
            <w:vMerge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1133" w:type="dxa"/>
          </w:tcPr>
          <w:p w:rsidR="00124FC7" w:rsidRPr="00B15659" w:rsidRDefault="00124FC7" w:rsidP="00CB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124FC7" w:rsidRPr="00B15659" w:rsidTr="00124FC7">
        <w:trPr>
          <w:trHeight w:val="180"/>
          <w:jc w:val="center"/>
        </w:trPr>
        <w:tc>
          <w:tcPr>
            <w:tcW w:w="4106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3" w:type="dxa"/>
          </w:tcPr>
          <w:p w:rsidR="00124FC7" w:rsidRPr="00B15659" w:rsidRDefault="00124FC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4FC7" w:rsidRPr="00B15659" w:rsidTr="00124FC7">
        <w:trPr>
          <w:trHeight w:val="220"/>
          <w:jc w:val="center"/>
        </w:trPr>
        <w:tc>
          <w:tcPr>
            <w:tcW w:w="4106" w:type="dxa"/>
            <w:vMerge w:val="restart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Реализация мер по обеспечению прав граждан на получение дошкольного, начального общего, основного общего, среднего общего образования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24FC7" w:rsidRPr="00B15659" w:rsidRDefault="000070F9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124FC7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детей в возрасте 1-6 лет, получающих дошкольную образовательную услугу и (или) услугу по их содержанию в муниципальных дошкольных образовательных учреждениях, в общей численности детей в возрасте 1-6,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90,6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90,7</w:t>
            </w:r>
          </w:p>
        </w:tc>
        <w:tc>
          <w:tcPr>
            <w:tcW w:w="1133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</w:tr>
      <w:tr w:rsidR="00124FC7" w:rsidRPr="00B15659" w:rsidTr="00124FC7">
        <w:trPr>
          <w:trHeight w:val="220"/>
          <w:jc w:val="center"/>
        </w:trPr>
        <w:tc>
          <w:tcPr>
            <w:tcW w:w="4106" w:type="dxa"/>
            <w:vMerge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CB2E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детей, получающих образование в общеобразовательных учреждения</w:t>
            </w:r>
            <w:r>
              <w:rPr>
                <w:rFonts w:ascii="Times New Roman" w:hAnsi="Times New Roman" w:cs="Times New Roman"/>
              </w:rPr>
              <w:t xml:space="preserve">х, находящихся на территории города </w:t>
            </w:r>
            <w:r w:rsidRPr="00B15659">
              <w:rPr>
                <w:rFonts w:ascii="Times New Roman" w:hAnsi="Times New Roman" w:cs="Times New Roman"/>
              </w:rPr>
              <w:t>Липецка, в общей численности детей, подлежащих обучению по программам начального общего, основного общего, среднего общего образовани</w:t>
            </w:r>
            <w:r>
              <w:rPr>
                <w:rFonts w:ascii="Times New Roman" w:hAnsi="Times New Roman" w:cs="Times New Roman"/>
              </w:rPr>
              <w:t>я и проживающих на территории города</w:t>
            </w:r>
            <w:r w:rsidRPr="00B15659">
              <w:rPr>
                <w:rFonts w:ascii="Times New Roman" w:hAnsi="Times New Roman" w:cs="Times New Roman"/>
              </w:rPr>
              <w:t xml:space="preserve"> Липецка,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99,98</w:t>
            </w:r>
          </w:p>
        </w:tc>
        <w:tc>
          <w:tcPr>
            <w:tcW w:w="992" w:type="dxa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99,99</w:t>
            </w:r>
          </w:p>
        </w:tc>
        <w:tc>
          <w:tcPr>
            <w:tcW w:w="992" w:type="dxa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99,99</w:t>
            </w:r>
          </w:p>
        </w:tc>
        <w:tc>
          <w:tcPr>
            <w:tcW w:w="1133" w:type="dxa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100,0</w:t>
            </w:r>
          </w:p>
        </w:tc>
      </w:tr>
      <w:tr w:rsidR="00124FC7" w:rsidRPr="00B15659" w:rsidTr="00124FC7">
        <w:trPr>
          <w:trHeight w:val="220"/>
          <w:jc w:val="center"/>
        </w:trPr>
        <w:tc>
          <w:tcPr>
            <w:tcW w:w="4106" w:type="dxa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Обеспечение условий для увеличения численности обучающихся в первую смену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0070F9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124FC7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учащихся муниципальных общеобразовательных учреждений, обучающихся в первую смену, в общей численности учащихся муниципальных общеобразовательных учреждений,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78,4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1133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</w:t>
            </w:r>
          </w:p>
        </w:tc>
      </w:tr>
      <w:tr w:rsidR="00124FC7" w:rsidRPr="00B15659" w:rsidTr="00124FC7">
        <w:trPr>
          <w:trHeight w:val="220"/>
          <w:jc w:val="center"/>
        </w:trPr>
        <w:tc>
          <w:tcPr>
            <w:tcW w:w="4106" w:type="dxa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Обеспечение условий безопасности и доступности в муниципальных общеобразовательных учреждениях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0070F9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124FC7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муниципальных общеобразовательных учреждений, в которых созданы условия доступной среды, в общем количестве муниципальных общеобразовательных учреждений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1133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</w:tr>
      <w:tr w:rsidR="00124FC7" w:rsidRPr="00B15659" w:rsidTr="00124FC7">
        <w:trPr>
          <w:trHeight w:val="285"/>
          <w:jc w:val="center"/>
        </w:trPr>
        <w:tc>
          <w:tcPr>
            <w:tcW w:w="4106" w:type="dxa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Реализация мер по повышени</w:t>
            </w:r>
            <w:r>
              <w:rPr>
                <w:rFonts w:ascii="Times New Roman" w:hAnsi="Times New Roman" w:cs="Times New Roman"/>
              </w:rPr>
              <w:t>ю охвата детей и молодежи от 5</w:t>
            </w:r>
            <w:r w:rsidRPr="00B15659">
              <w:rPr>
                <w:rFonts w:ascii="Times New Roman" w:hAnsi="Times New Roman" w:cs="Times New Roman"/>
              </w:rPr>
              <w:t xml:space="preserve"> до 18 лет дополнительным образованием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0070F9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124FC7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и молодежи от 5 до 18</w:t>
            </w:r>
            <w:r w:rsidRPr="00B15659">
              <w:rPr>
                <w:rFonts w:ascii="Times New Roman" w:hAnsi="Times New Roman" w:cs="Times New Roman"/>
              </w:rPr>
              <w:t xml:space="preserve"> лет, получающих дополнительное образование в муниципальных образовательных учреждениях, в общей численн</w:t>
            </w:r>
            <w:r>
              <w:rPr>
                <w:rFonts w:ascii="Times New Roman" w:hAnsi="Times New Roman" w:cs="Times New Roman"/>
              </w:rPr>
              <w:t>ости населения г. Липецка от 5 до 18</w:t>
            </w:r>
            <w:r w:rsidRPr="00B15659">
              <w:rPr>
                <w:rFonts w:ascii="Times New Roman" w:hAnsi="Times New Roman" w:cs="Times New Roman"/>
              </w:rPr>
              <w:t xml:space="preserve"> лет,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</w:tc>
        <w:tc>
          <w:tcPr>
            <w:tcW w:w="992" w:type="dxa"/>
          </w:tcPr>
          <w:p w:rsidR="00124FC7" w:rsidRPr="00B15659" w:rsidRDefault="00124FC7" w:rsidP="00BB1E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</w:tc>
        <w:tc>
          <w:tcPr>
            <w:tcW w:w="992" w:type="dxa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133" w:type="dxa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81,9</w:t>
            </w:r>
          </w:p>
        </w:tc>
      </w:tr>
      <w:tr w:rsidR="00124FC7" w:rsidRPr="00B15659" w:rsidTr="00124FC7">
        <w:trPr>
          <w:trHeight w:val="220"/>
          <w:jc w:val="center"/>
        </w:trPr>
        <w:tc>
          <w:tcPr>
            <w:tcW w:w="4106" w:type="dxa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 xml:space="preserve">Реализация мер по обеспечению системы образования педагогическими кадрами </w:t>
            </w:r>
          </w:p>
        </w:tc>
        <w:tc>
          <w:tcPr>
            <w:tcW w:w="1985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417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202</w:t>
            </w:r>
            <w:r w:rsidR="000070F9">
              <w:rPr>
                <w:rFonts w:ascii="Times New Roman" w:hAnsi="Times New Roman" w:cs="Times New Roman"/>
              </w:rPr>
              <w:t>6</w:t>
            </w:r>
            <w:r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1843" w:type="dxa"/>
            <w:shd w:val="clear" w:color="auto" w:fill="auto"/>
          </w:tcPr>
          <w:p w:rsidR="00124FC7" w:rsidRPr="00B15659" w:rsidRDefault="00124FC7" w:rsidP="00252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Обеспеченность системы образования педагогическими кадрами, %</w:t>
            </w:r>
          </w:p>
        </w:tc>
        <w:tc>
          <w:tcPr>
            <w:tcW w:w="850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3" w:type="dxa"/>
            <w:shd w:val="clear" w:color="auto" w:fill="auto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992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1133" w:type="dxa"/>
          </w:tcPr>
          <w:p w:rsidR="00124FC7" w:rsidRPr="00B15659" w:rsidRDefault="00BA5522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</w:tc>
      </w:tr>
    </w:tbl>
    <w:p w:rsidR="00A62EA3" w:rsidRDefault="00A62EA3" w:rsidP="00252C2F">
      <w:pPr>
        <w:spacing w:line="240" w:lineRule="auto"/>
        <w:rPr>
          <w:rFonts w:ascii="Times New Roman" w:hAnsi="Times New Roman" w:cs="Times New Roman"/>
        </w:rPr>
      </w:pPr>
    </w:p>
    <w:p w:rsidR="0084137E" w:rsidRPr="00B15659" w:rsidRDefault="00A62EA3" w:rsidP="001337B1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вышеуказанных мероприятий будет осуществляться в том числе путем реализации муниципальной программы </w:t>
      </w:r>
      <w:r w:rsidR="007D1E99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137E" w:rsidRPr="00B15659">
        <w:rPr>
          <w:rFonts w:ascii="Times New Roman" w:hAnsi="Times New Roman" w:cs="Times New Roman"/>
        </w:rPr>
        <w:br w:type="page"/>
      </w:r>
    </w:p>
    <w:p w:rsidR="0084137E" w:rsidRPr="00252C2F" w:rsidRDefault="0084137E" w:rsidP="00252C2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</w:t>
      </w:r>
      <w:r w:rsidR="003171FA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 </w:t>
      </w:r>
      <w:r w:rsidRPr="00252C2F">
        <w:rPr>
          <w:rFonts w:ascii="Times New Roman" w:hAnsi="Times New Roman" w:cs="Times New Roman"/>
          <w:b/>
          <w:sz w:val="28"/>
        </w:rPr>
        <w:t>Культура и туризм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сохранение и популяризация культурного наследия города Липецка через повышение качества и доступности услуг к формированию положительного имиджа сферы культуры и туризма в городе Липецке.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Задачи: 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1. Обеспечение максимальной доступности для населения города Липецка к знаниям, информации и культурным ценностям.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2. Сохранение,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популяризация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историко-культурного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наследия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и обеспечение его рационального использования в культурной деятельности.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3. Обеспечение сохранности и безопасности музейных и библиотечных фондов.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4. Сохранение и развитие традиционной народной культуры, народных художественных промыслов.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5. Развитие творческого потенциала города Липецка.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6. Развитие и модернизация инфраструктуры сферы культуры и туризма города Липецка.</w:t>
      </w:r>
    </w:p>
    <w:p w:rsidR="0084137E" w:rsidRPr="00252C2F" w:rsidRDefault="0084137E" w:rsidP="00CB2E0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7. Продвижение культуры города Липецка в российское и мировое культурное пространство.</w:t>
      </w:r>
    </w:p>
    <w:p w:rsidR="0084137E" w:rsidRPr="00252C2F" w:rsidRDefault="0084137E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="274" w:tblpY="1"/>
        <w:tblOverlap w:val="never"/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1984"/>
        <w:gridCol w:w="1418"/>
        <w:gridCol w:w="1842"/>
        <w:gridCol w:w="851"/>
        <w:gridCol w:w="992"/>
        <w:gridCol w:w="992"/>
        <w:gridCol w:w="993"/>
        <w:gridCol w:w="1134"/>
      </w:tblGrid>
      <w:tr w:rsidR="004B5592" w:rsidRPr="00B15659" w:rsidTr="00124FC7">
        <w:trPr>
          <w:trHeight w:val="85"/>
        </w:trPr>
        <w:tc>
          <w:tcPr>
            <w:tcW w:w="4111" w:type="dxa"/>
            <w:vMerge w:val="restart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804" w:type="dxa"/>
            <w:gridSpan w:val="6"/>
            <w:shd w:val="clear" w:color="auto" w:fill="auto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4B5592" w:rsidRPr="00B15659" w:rsidTr="00124FC7">
        <w:trPr>
          <w:trHeight w:val="85"/>
        </w:trPr>
        <w:tc>
          <w:tcPr>
            <w:tcW w:w="4111" w:type="dxa"/>
            <w:vMerge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962" w:type="dxa"/>
            <w:gridSpan w:val="5"/>
            <w:shd w:val="clear" w:color="auto" w:fill="auto"/>
            <w:vAlign w:val="center"/>
          </w:tcPr>
          <w:p w:rsidR="004B5592" w:rsidRPr="00B15659" w:rsidRDefault="004B5592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124FC7" w:rsidRPr="00B15659" w:rsidTr="00124FC7">
        <w:trPr>
          <w:trHeight w:val="251"/>
        </w:trPr>
        <w:tc>
          <w:tcPr>
            <w:tcW w:w="4111" w:type="dxa"/>
            <w:vMerge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124FC7" w:rsidRPr="00B15659" w:rsidTr="00124FC7">
        <w:trPr>
          <w:trHeight w:val="180"/>
        </w:trPr>
        <w:tc>
          <w:tcPr>
            <w:tcW w:w="4111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4FC7" w:rsidRPr="00B15659" w:rsidTr="00124FC7">
        <w:trPr>
          <w:trHeight w:val="1050"/>
        </w:trPr>
        <w:tc>
          <w:tcPr>
            <w:tcW w:w="4111" w:type="dxa"/>
            <w:vMerge w:val="restart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Реализация мер по развитию сферы культуры и искусства</w:t>
            </w:r>
          </w:p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24FC7" w:rsidRPr="00B15659" w:rsidRDefault="000070F9" w:rsidP="00124FC7">
            <w:pPr>
              <w:spacing w:after="0" w:line="240" w:lineRule="auto"/>
              <w:ind w:left="162" w:hanging="1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Количество культурно-досуговых мероприятий, концертов, спектаклей, выставок, проводимых муниципальными учреждениями культуры, ед.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8 085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8 107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8 125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8 140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8 150</w:t>
            </w:r>
          </w:p>
        </w:tc>
      </w:tr>
      <w:tr w:rsidR="00124FC7" w:rsidRPr="00B15659" w:rsidTr="00124FC7">
        <w:trPr>
          <w:trHeight w:val="930"/>
        </w:trPr>
        <w:tc>
          <w:tcPr>
            <w:tcW w:w="4111" w:type="dxa"/>
            <w:vMerge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ind w:left="162" w:hanging="1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Удельный вес населения, участвующего в платных культурно-досуговых мероприятиях, проводимых в сфере культуры, %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организацию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984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-20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Количество экземпляров новых поступлений в библиотечные фонды общедоступных муниципальных библиотек, тыс. ед.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37,8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37,9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38,2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автоматической системы обслуживания  читателей на базе технологии 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RFID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 в библиотеке</w:t>
            </w:r>
          </w:p>
        </w:tc>
        <w:tc>
          <w:tcPr>
            <w:tcW w:w="1984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124FC7" w:rsidRPr="00B15659" w:rsidRDefault="00124FC7" w:rsidP="00124F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-20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  <w:vMerge w:val="restart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зданий учреждений культуры, благоустройство парков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24FC7" w:rsidRPr="00B15659" w:rsidRDefault="00124FC7" w:rsidP="00124F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-20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  <w:vMerge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Уровень фактической обеспеченности парками культуры и отдыха от нормативной потребности, %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</w:tr>
      <w:tr w:rsidR="00124FC7" w:rsidRPr="00B15659" w:rsidTr="00124FC7">
        <w:trPr>
          <w:trHeight w:val="413"/>
        </w:trPr>
        <w:tc>
          <w:tcPr>
            <w:tcW w:w="4111" w:type="dxa"/>
            <w:vMerge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Обеспеченность 1 учащегося площадью, необходимой для проведения занятий в учреждениях дополнительного образования в сфере культуры, кв. м.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о работе  муниципальных учреждений культуры  в сети интернет, средствах массовой информации, выпуск буклетов, создание фильмов и пр.</w:t>
            </w:r>
          </w:p>
        </w:tc>
        <w:tc>
          <w:tcPr>
            <w:tcW w:w="1984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124FC7" w:rsidRPr="00B15659" w:rsidRDefault="00124FC7" w:rsidP="00124F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-20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Удовлетворенность населения города Липецка качеством услуг, оказываемых учреждениями культуры, %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  <w:vMerge w:val="restart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Создание условий  для развития туризма и реализации мероприятий туристской направленности в городе Липецке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24FC7" w:rsidRPr="00B15659" w:rsidRDefault="00124FC7" w:rsidP="00124FC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-20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туристов, посетивших объекты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турпоказа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, расположенные на территории города Липецка, тыс. чел.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86,0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87,0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</w:tr>
      <w:tr w:rsidR="00124FC7" w:rsidRPr="00B15659" w:rsidTr="00124FC7">
        <w:trPr>
          <w:trHeight w:val="220"/>
        </w:trPr>
        <w:tc>
          <w:tcPr>
            <w:tcW w:w="4111" w:type="dxa"/>
            <w:vMerge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Количество туристских маршрутов по городу Липецку, шт.</w:t>
            </w:r>
          </w:p>
        </w:tc>
        <w:tc>
          <w:tcPr>
            <w:tcW w:w="851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</w:tcPr>
          <w:p w:rsidR="00124FC7" w:rsidRPr="00B15659" w:rsidRDefault="00124FC7" w:rsidP="0012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</w:tcPr>
          <w:p w:rsidR="00124FC7" w:rsidRPr="00B15659" w:rsidRDefault="00124FC7" w:rsidP="00124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</w:tbl>
    <w:p w:rsidR="003171FA" w:rsidRDefault="003171FA" w:rsidP="00252C2F">
      <w:pPr>
        <w:spacing w:line="240" w:lineRule="auto"/>
        <w:rPr>
          <w:rFonts w:ascii="Times New Roman" w:hAnsi="Times New Roman" w:cs="Times New Roman"/>
        </w:rPr>
      </w:pPr>
    </w:p>
    <w:p w:rsidR="00D35725" w:rsidRPr="000C4A04" w:rsidRDefault="004B5592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культуры и туризма в городе</w:t>
      </w:r>
      <w:r w:rsidR="0097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Липецке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5592" w:rsidRPr="000C4A04" w:rsidRDefault="004B5592" w:rsidP="000C4A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592" w:rsidRDefault="004B5592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FD6BB5" w:rsidRDefault="00FD6BB5" w:rsidP="00252C2F">
      <w:pPr>
        <w:spacing w:line="240" w:lineRule="auto"/>
        <w:rPr>
          <w:rFonts w:ascii="Times New Roman" w:hAnsi="Times New Roman" w:cs="Times New Roman"/>
        </w:rPr>
      </w:pPr>
    </w:p>
    <w:p w:rsidR="004B5592" w:rsidRDefault="004B5592" w:rsidP="00252C2F">
      <w:pPr>
        <w:spacing w:line="240" w:lineRule="auto"/>
        <w:rPr>
          <w:rFonts w:ascii="Times New Roman" w:hAnsi="Times New Roman" w:cs="Times New Roman"/>
        </w:rPr>
      </w:pPr>
    </w:p>
    <w:p w:rsidR="004B5592" w:rsidRDefault="004B5592" w:rsidP="00252C2F">
      <w:pPr>
        <w:spacing w:line="240" w:lineRule="auto"/>
        <w:rPr>
          <w:rFonts w:ascii="Times New Roman" w:hAnsi="Times New Roman" w:cs="Times New Roman"/>
        </w:rPr>
      </w:pPr>
    </w:p>
    <w:p w:rsidR="004B5592" w:rsidRDefault="004B5592" w:rsidP="00252C2F">
      <w:pPr>
        <w:spacing w:line="240" w:lineRule="auto"/>
        <w:rPr>
          <w:rFonts w:ascii="Times New Roman" w:hAnsi="Times New Roman" w:cs="Times New Roman"/>
        </w:rPr>
      </w:pPr>
    </w:p>
    <w:p w:rsidR="003171FA" w:rsidRPr="00252C2F" w:rsidRDefault="003171FA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6. </w:t>
      </w:r>
      <w:r w:rsidRPr="00252C2F">
        <w:rPr>
          <w:rFonts w:ascii="Times New Roman" w:hAnsi="Times New Roman" w:cs="Times New Roman"/>
          <w:b/>
          <w:sz w:val="28"/>
        </w:rPr>
        <w:t>Молодежная политика</w:t>
      </w:r>
    </w:p>
    <w:p w:rsidR="003171FA" w:rsidRPr="00252C2F" w:rsidRDefault="003171FA" w:rsidP="00CB2E0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 Липецк – территория</w:t>
      </w:r>
      <w:r w:rsidR="009749A5">
        <w:rPr>
          <w:rFonts w:ascii="Times New Roman" w:eastAsiaTheme="minorEastAsia" w:hAnsi="Times New Roman" w:cs="Times New Roman"/>
          <w:sz w:val="28"/>
          <w:szCs w:val="24"/>
          <w:lang w:eastAsia="ru-RU"/>
        </w:rPr>
        <w:t>,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на которой созданы комфортные условия для успешной социализации и эффективной самореализации молодежи, а также развития волонтерской (добровольческой) деятельности.</w:t>
      </w:r>
    </w:p>
    <w:p w:rsidR="003171FA" w:rsidRPr="00CB2E08" w:rsidRDefault="003171FA" w:rsidP="00CB2E08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CB2E0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Задачи: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качественных условий для развития молодежи путем развития инфраструктуры сферы молодежной политики.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и популяризация молодежных организаций и объединений осуществляющих свою деятельность на территории города Липецка.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Обеспечение организаций и предприятий различных форм собственности квалифицированными кадрами в сфере молодежной политики.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системы наставничества.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Поддержка талантливой молодежи и популяризация нравственных ценностей в подростково-молодежной ср</w:t>
      </w:r>
      <w:r w:rsidR="00E3349B"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еде, укрепление института семьи.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системы патриотического воспитания.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условий, обеспечивающих востребованность и развитие волонтерского (добровольческого) движения.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Поддержка социально-значимых проектов и инициатив молодежи, молодежных общественных объединений и некоммерческих организаций, развитие молодежного фестивального движения, развитие молодежного предпринимательства.</w:t>
      </w:r>
    </w:p>
    <w:p w:rsidR="003171FA" w:rsidRPr="00252C2F" w:rsidRDefault="003171FA" w:rsidP="00CB2E08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</w:t>
      </w:r>
    </w:p>
    <w:p w:rsidR="00351E2D" w:rsidRDefault="00351E2D" w:rsidP="00252C2F">
      <w:pPr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tblpX="245" w:tblpY="1"/>
        <w:tblOverlap w:val="never"/>
        <w:tblW w:w="48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2"/>
        <w:gridCol w:w="1981"/>
        <w:gridCol w:w="1366"/>
        <w:gridCol w:w="2182"/>
        <w:gridCol w:w="850"/>
        <w:gridCol w:w="713"/>
        <w:gridCol w:w="1017"/>
        <w:gridCol w:w="979"/>
        <w:gridCol w:w="1117"/>
      </w:tblGrid>
      <w:tr w:rsidR="003F2709" w:rsidTr="00BD4DBA">
        <w:trPr>
          <w:trHeight w:val="394"/>
        </w:trPr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(соисполнитель)</w:t>
            </w:r>
          </w:p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по мероприятию</w:t>
            </w:r>
          </w:p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Сроки исполнения</w:t>
            </w:r>
          </w:p>
        </w:tc>
        <w:tc>
          <w:tcPr>
            <w:tcW w:w="23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</w:tr>
      <w:tr w:rsidR="003F2709" w:rsidTr="00BD4DBA">
        <w:trPr>
          <w:trHeight w:val="328"/>
        </w:trPr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показателя,</w:t>
            </w:r>
          </w:p>
          <w:p w:rsidR="003F2709" w:rsidRPr="003F2709" w:rsidRDefault="003F270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09" w:rsidRPr="003F2709" w:rsidRDefault="003F270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Значение показателя</w:t>
            </w:r>
          </w:p>
        </w:tc>
      </w:tr>
      <w:tr w:rsidR="00124FC7" w:rsidTr="00BD4DBA">
        <w:trPr>
          <w:trHeight w:val="805"/>
        </w:trPr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124FC7" w:rsidRPr="003F2709" w:rsidRDefault="00124FC7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124FC7" w:rsidTr="00BD4DBA">
        <w:trPr>
          <w:trHeight w:val="18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Создание качественных условий для развития молодежи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 xml:space="preserve"> Отдел по работе с молодежью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епартамент культуры и туризма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реализуемых органами местного самоуправления , в общей численности граждан от 14 до 35 лет включительно, 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26,4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26,8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27,2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Реализация комплекса мероприятий по вовлечению молодежи в деятельность молодежных организаций и объединений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вовлекаемых в деятельность молодежных организаций и объединений на базе образовательных организаций, чел.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30 000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32 000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34 000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36 000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38 000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Формирование системы профориентации молодежи для развития нового поколения профессионалов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епартамент образования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епартамент культуры и туризма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молодых людей, задействованных в </w:t>
            </w:r>
            <w:proofErr w:type="spellStart"/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профориентационных</w:t>
            </w:r>
            <w:proofErr w:type="spellEnd"/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мероприятиях, чел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1 600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1 700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1 800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1 900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Формирование сообщества талантливой молодежи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епартамент культуры и туризма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Доля молодых людей, вовлекаемых в творческую деятельность, в общей численности граждан от 14 до 35 лет включительно от общего числа молодежи в городе Липецке, 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Реализация комплекса мероприятий, направленных на воспитание гражданственности и патриотизма у молодых людей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правление внутренней политики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епартамент образования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Доля молодых людей, вовлекаемых в мероприятия системы патриотического воспитания в общей численности граждан от 14 до 35 лет включительно, %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775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проектов «Школа волонтера»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00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0070F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Количество молодых людей, вовлекаемых в добровольческую (волонтерскую) деятельность, чел.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3 200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3 400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3 600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3 800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4 000</w:t>
            </w:r>
          </w:p>
        </w:tc>
      </w:tr>
      <w:tr w:rsidR="00124FC7" w:rsidTr="00BD4DBA">
        <w:trPr>
          <w:trHeight w:val="220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Предоставление грантов в форме субсидий на реализацию общественно-полезных проектов в сфере молодежной политики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Отдел по работе с молодежью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Количество молодежных общественно-полезных проектов, получивших поддержку, ед.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124FC7" w:rsidTr="00BD4DBA">
        <w:trPr>
          <w:trHeight w:val="2848"/>
        </w:trPr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повышение престижа института семьи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тдел по работе с молодежью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правление внутренней политики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правление опеки (попечительства) и охраны прав детства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0070F9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24FC7" w:rsidRPr="003F270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C7" w:rsidRPr="003F2709" w:rsidRDefault="00124FC7" w:rsidP="00BD4D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Количество жителей города, принявших участие в мероприятиях по повышению престижа института семьи, чел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3 460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3 720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3 980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4 240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FC7" w:rsidRPr="003F2709" w:rsidRDefault="00124FC7" w:rsidP="00BD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709">
              <w:rPr>
                <w:rFonts w:ascii="Times New Roman" w:eastAsia="Times New Roman" w:hAnsi="Times New Roman" w:cs="Times New Roman"/>
                <w:lang w:eastAsia="ru-RU"/>
              </w:rPr>
              <w:t>4 500</w:t>
            </w:r>
          </w:p>
        </w:tc>
      </w:tr>
    </w:tbl>
    <w:p w:rsidR="003F2709" w:rsidRDefault="003F2709" w:rsidP="003F2709">
      <w:pPr>
        <w:spacing w:line="240" w:lineRule="auto"/>
        <w:rPr>
          <w:rFonts w:ascii="Times New Roman" w:hAnsi="Times New Roman" w:cs="Times New Roman"/>
        </w:rPr>
      </w:pPr>
    </w:p>
    <w:p w:rsidR="00CB2E08" w:rsidRPr="00FD6BB5" w:rsidRDefault="003F2709" w:rsidP="00FD6BB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«Липецк – мы вместе!»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37B1" w:rsidRP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образования города Липецка», муниципальной программой «Развитие культуры и туризма в городе Липецке»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B7C" w:rsidRPr="00252C2F" w:rsidRDefault="00503B7C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Стратегическая цель 3.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Комфортная и безопасная среда для жизни.</w:t>
      </w:r>
    </w:p>
    <w:p w:rsidR="003171FA" w:rsidRPr="00252C2F" w:rsidRDefault="00503B7C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7. </w:t>
      </w:r>
      <w:r w:rsidRPr="00252C2F">
        <w:rPr>
          <w:rFonts w:ascii="Times New Roman" w:hAnsi="Times New Roman" w:cs="Times New Roman"/>
          <w:b/>
          <w:sz w:val="28"/>
        </w:rPr>
        <w:t>Транспортная инфраструктура</w:t>
      </w:r>
    </w:p>
    <w:p w:rsidR="00503B7C" w:rsidRPr="00252C2F" w:rsidRDefault="00503B7C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Цель</w:t>
      </w:r>
      <w:r w:rsidRPr="00252C2F">
        <w:rPr>
          <w:rFonts w:ascii="Times New Roman" w:hAnsi="Times New Roman" w:cs="Times New Roman"/>
          <w:sz w:val="28"/>
        </w:rPr>
        <w:t xml:space="preserve"> – создание транспортной системы города, удобной для жизни населения в условиях высокого уровня автомобилизации на основе проведения сбалансированной транспортной политики, включающей в себя улучшение качества услуг пассажирского транспорта и совершенствование магистральной улично-дорожной сети.</w:t>
      </w:r>
    </w:p>
    <w:p w:rsidR="00503B7C" w:rsidRPr="00252C2F" w:rsidRDefault="00503B7C" w:rsidP="00252C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Задачи: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экологически чистых видов транспорта, сокращение выбросов загрязняющих веществ за счет перехода на электричество и газомоторное топливо.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городского наземного электротранспорта, строительство новых трамвайных веток, модернизация существующей сети, создание инфраструктуры для электротранспорта.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Приведение улично-дорожной сети в нормативное транспортно-эксплуатационное состояние.</w:t>
      </w:r>
    </w:p>
    <w:p w:rsidR="00503B7C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Устранение перегрузки дорожной сети, оптимизация транспортных потоков, повышение эффективности системы управления дорожным движением, переход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синхронизация развития всех видов транспорта и транспортной инфраструктуры.</w:t>
      </w:r>
    </w:p>
    <w:p w:rsidR="00C549D4" w:rsidRDefault="00C549D4" w:rsidP="00C549D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</w:p>
    <w:p w:rsidR="00025F0F" w:rsidRDefault="00025F0F" w:rsidP="00C549D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Spec="center" w:tblpY="1"/>
        <w:tblOverlap w:val="never"/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2126"/>
        <w:gridCol w:w="992"/>
        <w:gridCol w:w="993"/>
        <w:gridCol w:w="992"/>
        <w:gridCol w:w="850"/>
        <w:gridCol w:w="852"/>
      </w:tblGrid>
      <w:tr w:rsidR="00025F0F" w:rsidRPr="0001318C" w:rsidTr="00BD4DBA">
        <w:trPr>
          <w:trHeight w:val="394"/>
          <w:jc w:val="center"/>
        </w:trPr>
        <w:tc>
          <w:tcPr>
            <w:tcW w:w="4248" w:type="dxa"/>
            <w:vMerge w:val="restart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805" w:type="dxa"/>
            <w:gridSpan w:val="6"/>
            <w:shd w:val="clear" w:color="auto" w:fill="auto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025F0F" w:rsidRPr="0001318C" w:rsidTr="00BD4DBA">
        <w:trPr>
          <w:trHeight w:val="328"/>
          <w:jc w:val="center"/>
        </w:trPr>
        <w:tc>
          <w:tcPr>
            <w:tcW w:w="4248" w:type="dxa"/>
            <w:vMerge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измерения </w:t>
            </w:r>
          </w:p>
        </w:tc>
        <w:tc>
          <w:tcPr>
            <w:tcW w:w="4679" w:type="dxa"/>
            <w:gridSpan w:val="5"/>
            <w:shd w:val="clear" w:color="auto" w:fill="auto"/>
            <w:vAlign w:val="center"/>
          </w:tcPr>
          <w:p w:rsidR="00025F0F" w:rsidRPr="00B15659" w:rsidRDefault="00025F0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01318C" w:rsidTr="00BD4DBA">
        <w:trPr>
          <w:trHeight w:val="540"/>
          <w:jc w:val="center"/>
        </w:trPr>
        <w:tc>
          <w:tcPr>
            <w:tcW w:w="4248" w:type="dxa"/>
            <w:vMerge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2" w:type="dxa"/>
          </w:tcPr>
          <w:p w:rsidR="00BD4DBA" w:rsidRPr="00B15659" w:rsidRDefault="00BD4DBA" w:rsidP="00025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01318C" w:rsidTr="00BD4DBA">
        <w:trPr>
          <w:trHeight w:val="180"/>
          <w:jc w:val="center"/>
        </w:trPr>
        <w:tc>
          <w:tcPr>
            <w:tcW w:w="4248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2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D4DBA" w:rsidRPr="0001318C" w:rsidTr="00BD4DBA">
        <w:trPr>
          <w:trHeight w:val="1269"/>
          <w:jc w:val="center"/>
        </w:trPr>
        <w:tc>
          <w:tcPr>
            <w:tcW w:w="4248" w:type="dxa"/>
            <w:vMerge w:val="restart"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Улучшение качества транспортного обслуживания населения, перераспределение пассажиропотока с индивидуального транспорта на общественный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транспорта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B15659" w:rsidRDefault="000070F9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BD4DBA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2126" w:type="dxa"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Суммарное количество пассажиров, перевезенных автомобильным пассажирским транспортом, тыс. чел. год</w:t>
            </w:r>
          </w:p>
        </w:tc>
        <w:tc>
          <w:tcPr>
            <w:tcW w:w="992" w:type="dxa"/>
            <w:shd w:val="clear" w:color="auto" w:fill="auto"/>
          </w:tcPr>
          <w:p w:rsidR="00BD4DBA" w:rsidRPr="00B15659" w:rsidRDefault="0032672B" w:rsidP="00EB3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74 000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326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BD4DBA" w:rsidRPr="00B156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BD4DBA" w:rsidRPr="00B156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BD4DBA" w:rsidRPr="00B15659" w:rsidRDefault="0032672B" w:rsidP="00326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D4DBA" w:rsidRPr="00B156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BD4DBA" w:rsidRPr="00B156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</w:tcPr>
          <w:p w:rsidR="00BD4DBA" w:rsidRPr="00B15659" w:rsidRDefault="0032672B" w:rsidP="00326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D4DBA" w:rsidRPr="00B156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BD4DBA" w:rsidRPr="00B156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2" w:type="dxa"/>
          </w:tcPr>
          <w:p w:rsidR="00BD4DBA" w:rsidRPr="00B15659" w:rsidRDefault="0032672B" w:rsidP="00326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D4DBA" w:rsidRPr="00B156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BD4DBA" w:rsidRPr="00B15659">
              <w:rPr>
                <w:rFonts w:ascii="Times New Roman" w:hAnsi="Times New Roman" w:cs="Times New Roman"/>
              </w:rPr>
              <w:t>00</w:t>
            </w:r>
          </w:p>
        </w:tc>
      </w:tr>
      <w:tr w:rsidR="00BD4DBA" w:rsidRPr="0001318C" w:rsidTr="00BD4DBA">
        <w:trPr>
          <w:trHeight w:val="552"/>
          <w:jc w:val="center"/>
        </w:trPr>
        <w:tc>
          <w:tcPr>
            <w:tcW w:w="4248" w:type="dxa"/>
            <w:vMerge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Суммарное количество пассажиров, перевезенных городским электротранспортом, тыс. чел. год</w:t>
            </w:r>
          </w:p>
        </w:tc>
        <w:tc>
          <w:tcPr>
            <w:tcW w:w="992" w:type="dxa"/>
            <w:shd w:val="clear" w:color="auto" w:fill="auto"/>
          </w:tcPr>
          <w:p w:rsidR="00BD4DBA" w:rsidRPr="00B15659" w:rsidRDefault="0032672B" w:rsidP="00EB3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EB3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D4DBA" w:rsidRPr="00B15659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992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850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852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5000</w:t>
            </w:r>
          </w:p>
        </w:tc>
      </w:tr>
      <w:tr w:rsidR="00BD4DBA" w:rsidRPr="0001318C" w:rsidTr="00BD4DBA">
        <w:trPr>
          <w:trHeight w:val="2287"/>
          <w:jc w:val="center"/>
        </w:trPr>
        <w:tc>
          <w:tcPr>
            <w:tcW w:w="4248" w:type="dxa"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Повышение уровня информирования населения о работе общественного транспорта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транспорта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0070F9" w:rsidP="00430B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BD4DBA"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2126" w:type="dxa"/>
            <w:shd w:val="clear" w:color="auto" w:fill="auto"/>
          </w:tcPr>
          <w:p w:rsidR="00BD4DBA" w:rsidRPr="00B15659" w:rsidRDefault="00BD4DBA" w:rsidP="00430B6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автобусов, осуществляющих регулярные перевозки пассажиров в городском сообщении, для которых обеспечена в открытом доступе информация об их реальном движении по маршруту, %</w:t>
            </w:r>
          </w:p>
        </w:tc>
        <w:tc>
          <w:tcPr>
            <w:tcW w:w="992" w:type="dxa"/>
            <w:shd w:val="clear" w:color="auto" w:fill="auto"/>
          </w:tcPr>
          <w:p w:rsidR="00BD4DBA" w:rsidRPr="00B15659" w:rsidRDefault="0032672B" w:rsidP="00326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2" w:type="dxa"/>
          </w:tcPr>
          <w:p w:rsidR="00BD4DBA" w:rsidRPr="00B15659" w:rsidRDefault="00BD4DBA" w:rsidP="00EB3686">
            <w:pPr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100</w:t>
            </w:r>
          </w:p>
        </w:tc>
      </w:tr>
      <w:tr w:rsidR="00BD4DBA" w:rsidRPr="0001318C" w:rsidTr="00BD4DBA">
        <w:trPr>
          <w:trHeight w:val="1963"/>
          <w:jc w:val="center"/>
        </w:trPr>
        <w:tc>
          <w:tcPr>
            <w:tcW w:w="4248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Приведение улично-дорожной сети в нормативное транспортно-эксплуатационное состояние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дорожного хозяйства и благоустройства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BD4DBA" w:rsidP="0000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202</w:t>
            </w:r>
            <w:r w:rsidR="000070F9">
              <w:rPr>
                <w:rFonts w:ascii="Times New Roman" w:hAnsi="Times New Roman" w:cs="Times New Roman"/>
              </w:rPr>
              <w:t>6</w:t>
            </w:r>
            <w:r w:rsidRPr="00B15659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2126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значения, %</w:t>
            </w:r>
          </w:p>
        </w:tc>
        <w:tc>
          <w:tcPr>
            <w:tcW w:w="992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992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850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852" w:type="dxa"/>
          </w:tcPr>
          <w:p w:rsidR="00BD4DBA" w:rsidRPr="00B15659" w:rsidRDefault="00BD4D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30,7</w:t>
            </w:r>
          </w:p>
        </w:tc>
      </w:tr>
    </w:tbl>
    <w:p w:rsidR="001337B1" w:rsidRDefault="001337B1" w:rsidP="000C4A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F0F" w:rsidRPr="00252C2F" w:rsidRDefault="00025F0F" w:rsidP="00BD4DBA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транспорта и дорожного хозяйства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</w:t>
      </w:r>
      <w:r w:rsidR="009749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Липецка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B7C" w:rsidRPr="00252C2F" w:rsidRDefault="00503B7C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8. </w:t>
      </w:r>
      <w:r w:rsidRPr="00252C2F">
        <w:rPr>
          <w:rFonts w:ascii="Times New Roman" w:hAnsi="Times New Roman" w:cs="Times New Roman"/>
          <w:b/>
          <w:sz w:val="28"/>
        </w:rPr>
        <w:t>Строительный комплекс</w:t>
      </w:r>
    </w:p>
    <w:p w:rsidR="00503B7C" w:rsidRPr="00252C2F" w:rsidRDefault="00503B7C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Цель: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Строительный комплекс города Липецка – эффективная система строительства объектов в интересах базовых отраслей экономики, социальной сферы и населения на основе применения современных технологий проектирования и строительства, включающая производство современных строительных материалов для растущего рынка ЦФО.</w:t>
      </w:r>
    </w:p>
    <w:p w:rsidR="00503B7C" w:rsidRPr="00252C2F" w:rsidRDefault="00503B7C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503B7C" w:rsidRPr="00252C2F" w:rsidRDefault="00503B7C" w:rsidP="009749A5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Повышение конкурентоспособности строительного комплекса города Липецка для обеспечения реализации инвестиционных проектов базовых отраслей экономики, а также для развития жилищного и социально-культурного строительства.</w:t>
      </w:r>
    </w:p>
    <w:p w:rsidR="00503B7C" w:rsidRPr="00252C2F" w:rsidRDefault="00503B7C" w:rsidP="009749A5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Устойчивое развитие жилищного и социально-культурного строительства для своевременного и полного удовлетворения спроса населения и социальной сферы.</w:t>
      </w:r>
    </w:p>
    <w:p w:rsidR="00503B7C" w:rsidRPr="00252C2F" w:rsidRDefault="00503B7C" w:rsidP="00252C2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3. Развитие производства высокотехнологичных стройматериалов и быстровозводимых домов для ИЖС и малоэтажной застройки, а также компонентов и сервиса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Smart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Home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, которое реализует конкурентные преимущества Липецкой области и ее вклад в формирование нового образа жизни для Центрально</w:t>
      </w:r>
      <w:r w:rsidR="009749A5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го федерального округа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.</w:t>
      </w:r>
    </w:p>
    <w:p w:rsidR="00503B7C" w:rsidRPr="00252C2F" w:rsidRDefault="00503B7C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="137" w:tblpY="1"/>
        <w:tblOverlap w:val="never"/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2106"/>
        <w:gridCol w:w="1012"/>
        <w:gridCol w:w="993"/>
        <w:gridCol w:w="992"/>
        <w:gridCol w:w="850"/>
        <w:gridCol w:w="993"/>
      </w:tblGrid>
      <w:tr w:rsidR="005F26DF" w:rsidRPr="00B15659" w:rsidTr="00BD4DBA">
        <w:trPr>
          <w:trHeight w:val="553"/>
        </w:trPr>
        <w:tc>
          <w:tcPr>
            <w:tcW w:w="4248" w:type="dxa"/>
            <w:vMerge w:val="restart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5F26DF" w:rsidRPr="00B15659" w:rsidTr="00BD4DBA">
        <w:trPr>
          <w:trHeight w:val="431"/>
        </w:trPr>
        <w:tc>
          <w:tcPr>
            <w:tcW w:w="4248" w:type="dxa"/>
            <w:vMerge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0" w:type="dxa"/>
            <w:gridSpan w:val="5"/>
            <w:shd w:val="clear" w:color="auto" w:fill="auto"/>
            <w:vAlign w:val="center"/>
          </w:tcPr>
          <w:p w:rsidR="005F26DF" w:rsidRPr="00B15659" w:rsidRDefault="005F26DF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B15659" w:rsidTr="00BD4DBA">
        <w:trPr>
          <w:trHeight w:val="404"/>
        </w:trPr>
        <w:tc>
          <w:tcPr>
            <w:tcW w:w="4248" w:type="dxa"/>
            <w:vMerge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06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B15659" w:rsidTr="00BD4DBA">
        <w:trPr>
          <w:trHeight w:val="180"/>
        </w:trPr>
        <w:tc>
          <w:tcPr>
            <w:tcW w:w="4248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D4DBA" w:rsidRPr="00B15659" w:rsidTr="00BD4DBA">
        <w:trPr>
          <w:trHeight w:val="698"/>
        </w:trPr>
        <w:tc>
          <w:tcPr>
            <w:tcW w:w="4248" w:type="dxa"/>
            <w:vMerge w:val="restart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Организация разработки градостроительной документации, планировки территории, схем инженерного обеспечения, осуществление проектных работ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hAnsi="Times New Roman" w:cs="Times New Roman"/>
                <w:color w:val="000000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106" w:type="dxa"/>
            <w:shd w:val="clear" w:color="auto" w:fill="auto"/>
          </w:tcPr>
          <w:p w:rsidR="00BD4DBA" w:rsidRPr="00B15659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Количество заключенных  договоров на комплексное развитие территорий, ед.</w:t>
            </w:r>
          </w:p>
        </w:tc>
        <w:tc>
          <w:tcPr>
            <w:tcW w:w="1012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BD4DBA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D4DBA" w:rsidRPr="00B15659" w:rsidTr="00BD4DBA">
        <w:trPr>
          <w:trHeight w:val="1701"/>
        </w:trPr>
        <w:tc>
          <w:tcPr>
            <w:tcW w:w="4248" w:type="dxa"/>
            <w:vMerge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Количество разработанных (актуализированных) схем инженерного планирования (схем водоснабжения, водоотведения, теплоснабжения, электроснабжения), ед.</w:t>
            </w:r>
          </w:p>
        </w:tc>
        <w:tc>
          <w:tcPr>
            <w:tcW w:w="1012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</w:t>
            </w:r>
          </w:p>
        </w:tc>
      </w:tr>
      <w:tr w:rsidR="00BD4DBA" w:rsidRPr="00B15659" w:rsidTr="00BD4DBA">
        <w:trPr>
          <w:trHeight w:val="690"/>
        </w:trPr>
        <w:tc>
          <w:tcPr>
            <w:tcW w:w="4248" w:type="dxa"/>
            <w:vMerge w:val="restart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Своевременная и качественная организация градостроительного процесса на территории города Липецка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hAnsi="Times New Roman" w:cs="Times New Roman"/>
                <w:color w:val="000000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106" w:type="dxa"/>
            <w:shd w:val="clear" w:color="auto" w:fill="auto"/>
          </w:tcPr>
          <w:p w:rsidR="00BD4DBA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Объем жилищного строительства,</w:t>
            </w:r>
            <w:r w:rsidRPr="00B15659">
              <w:rPr>
                <w:rFonts w:ascii="Times New Roman" w:hAnsi="Times New Roman" w:cs="Times New Roman"/>
              </w:rPr>
              <w:t xml:space="preserve"> 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тыс. кв. м</w:t>
            </w:r>
          </w:p>
        </w:tc>
        <w:tc>
          <w:tcPr>
            <w:tcW w:w="1012" w:type="dxa"/>
            <w:shd w:val="clear" w:color="auto" w:fill="auto"/>
          </w:tcPr>
          <w:p w:rsidR="00BD4DBA" w:rsidRPr="00B15659" w:rsidRDefault="0032672B" w:rsidP="003267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3</w:t>
            </w:r>
            <w:r w:rsidR="0032672B">
              <w:rPr>
                <w:rFonts w:ascii="Times New Roman" w:hAnsi="Times New Roman" w:cs="Times New Roman"/>
              </w:rPr>
              <w:t>5</w:t>
            </w:r>
            <w:r w:rsidRPr="00B156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D4DBA" w:rsidRPr="00B15659" w:rsidRDefault="0032672B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850" w:type="dxa"/>
          </w:tcPr>
          <w:p w:rsidR="00BD4DBA" w:rsidRPr="00B15659" w:rsidRDefault="0032672B" w:rsidP="00BD4DBA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="00BD4DBA" w:rsidRPr="00B1565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3" w:type="dxa"/>
          </w:tcPr>
          <w:p w:rsidR="00BD4DBA" w:rsidRPr="00B15659" w:rsidRDefault="0032672B" w:rsidP="00BD4DBA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365</w:t>
            </w:r>
          </w:p>
        </w:tc>
      </w:tr>
      <w:tr w:rsidR="00BD4DBA" w:rsidRPr="00B15659" w:rsidTr="00BD4DBA">
        <w:trPr>
          <w:trHeight w:val="480"/>
        </w:trPr>
        <w:tc>
          <w:tcPr>
            <w:tcW w:w="4248" w:type="dxa"/>
            <w:vMerge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Ввод нового жилья на 1 жителя, </w:t>
            </w:r>
            <w:r w:rsidRPr="00B15659">
              <w:rPr>
                <w:rFonts w:ascii="Times New Roman" w:hAnsi="Times New Roman" w:cs="Times New Roman"/>
              </w:rPr>
              <w:t xml:space="preserve"> 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кв. м/чел</w:t>
            </w:r>
          </w:p>
        </w:tc>
        <w:tc>
          <w:tcPr>
            <w:tcW w:w="1012" w:type="dxa"/>
            <w:shd w:val="clear" w:color="auto" w:fill="auto"/>
          </w:tcPr>
          <w:p w:rsidR="00BD4DBA" w:rsidRPr="00B15659" w:rsidRDefault="00FA7EF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FA7E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  <w:r w:rsidR="00FA7E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D4DBA" w:rsidRPr="00B15659" w:rsidRDefault="0032672B" w:rsidP="00FA7E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  <w:r w:rsidR="00FA7E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D4DBA" w:rsidRPr="00FA7EFA" w:rsidRDefault="0032672B" w:rsidP="00FA7E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0,7</w:t>
            </w:r>
            <w:r w:rsidR="00FA7E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BD4DBA" w:rsidRPr="00FA7EFA" w:rsidRDefault="00BD4DBA" w:rsidP="00FA7EF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  <w:lang w:val="en-US"/>
              </w:rPr>
              <w:t>0,7</w:t>
            </w:r>
            <w:r w:rsidR="00FA7EFA">
              <w:rPr>
                <w:rFonts w:ascii="Times New Roman" w:hAnsi="Times New Roman" w:cs="Times New Roman"/>
              </w:rPr>
              <w:t>7</w:t>
            </w:r>
            <w:bookmarkStart w:id="1" w:name="_GoBack"/>
            <w:bookmarkEnd w:id="1"/>
          </w:p>
        </w:tc>
      </w:tr>
      <w:tr w:rsidR="00BD4DBA" w:rsidRPr="00B15659" w:rsidTr="00BD4DBA">
        <w:trPr>
          <w:trHeight w:val="180"/>
        </w:trPr>
        <w:tc>
          <w:tcPr>
            <w:tcW w:w="4248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Проведение общественных обсуждений по проектам  в области градостроительной деятельности территорий в городе Липецке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5659">
              <w:rPr>
                <w:rFonts w:ascii="Times New Roman" w:hAnsi="Times New Roman" w:cs="Times New Roman"/>
                <w:color w:val="000000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106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архитектуры, %</w:t>
            </w:r>
          </w:p>
        </w:tc>
        <w:tc>
          <w:tcPr>
            <w:tcW w:w="1012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91,0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992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850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94,0</w:t>
            </w:r>
          </w:p>
        </w:tc>
        <w:tc>
          <w:tcPr>
            <w:tcW w:w="993" w:type="dxa"/>
          </w:tcPr>
          <w:p w:rsidR="00BD4DBA" w:rsidRPr="00B15659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95,0</w:t>
            </w:r>
          </w:p>
        </w:tc>
      </w:tr>
    </w:tbl>
    <w:p w:rsidR="00F95830" w:rsidRPr="00B15659" w:rsidRDefault="00F95830" w:rsidP="005F26DF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F7A37" w:rsidRPr="000C4A04" w:rsidRDefault="005F26DF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вышеуказанных мероприятий будет осуществляться в том числе путем реализации муниципальной программы </w:t>
      </w:r>
      <w:r w:rsidR="00141ABC"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«Градостроительная деятельность на территории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7A37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5F26DF" w:rsidRDefault="005F26DF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B760C5" w:rsidRDefault="00B760C5" w:rsidP="00BD4DBA">
      <w:pPr>
        <w:spacing w:line="240" w:lineRule="auto"/>
        <w:rPr>
          <w:rFonts w:ascii="Times New Roman" w:hAnsi="Times New Roman" w:cs="Times New Roman"/>
        </w:rPr>
      </w:pPr>
    </w:p>
    <w:p w:rsidR="00BD4DBA" w:rsidRPr="00252C2F" w:rsidRDefault="00BD4DBA" w:rsidP="00BD4DBA">
      <w:pPr>
        <w:spacing w:line="240" w:lineRule="auto"/>
        <w:rPr>
          <w:rFonts w:ascii="Times New Roman" w:hAnsi="Times New Roman" w:cs="Times New Roman"/>
        </w:rPr>
      </w:pPr>
    </w:p>
    <w:p w:rsidR="00A00F34" w:rsidRPr="00252C2F" w:rsidRDefault="00A00F34" w:rsidP="00252C2F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9. </w:t>
      </w:r>
      <w:r w:rsidRPr="00252C2F">
        <w:rPr>
          <w:rFonts w:ascii="Times New Roman" w:hAnsi="Times New Roman" w:cs="Times New Roman"/>
          <w:b/>
          <w:sz w:val="28"/>
        </w:rPr>
        <w:t>Жилищное хозяйство и энергетика</w:t>
      </w:r>
    </w:p>
    <w:p w:rsidR="00A00F34" w:rsidRPr="00252C2F" w:rsidRDefault="00A00F34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повышение эффективности использования ресурсов и снижение затрат на коммунальные услуги за счет внедрения новых технологий в управлении жилищным фондом, автоматизации процессов управления, внедрения инновационных решений в сфере энергосбережения и повышения </w:t>
      </w:r>
      <w:proofErr w:type="spellStart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энергоэффективности</w:t>
      </w:r>
      <w:proofErr w:type="spellEnd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A00F34" w:rsidRPr="00252C2F" w:rsidRDefault="00A00F34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Модернизация всех видов инженерных сетей, связанных с обеспечением населения коммунальными ресурсами.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Внедрение систем автоматизации и диспетчеризации.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Использование возобновляемых источников энергии.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Применение современных технологий для повышения эффективности использования ресурсов.</w:t>
      </w:r>
    </w:p>
    <w:p w:rsidR="00040829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Обеспечение устойчивого сокращения непригодного для проживания жилищного фонда и обеспечение безопасных и благоприятных условий проживания граждан.</w:t>
      </w:r>
    </w:p>
    <w:p w:rsidR="00252C2F" w:rsidRPr="00252C2F" w:rsidRDefault="00252C2F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4"/>
        <w:gridCol w:w="1984"/>
        <w:gridCol w:w="1418"/>
        <w:gridCol w:w="2102"/>
        <w:gridCol w:w="874"/>
        <w:gridCol w:w="993"/>
        <w:gridCol w:w="1134"/>
        <w:gridCol w:w="851"/>
        <w:gridCol w:w="992"/>
      </w:tblGrid>
      <w:tr w:rsidR="00D01259" w:rsidRPr="00535188" w:rsidTr="0032672B">
        <w:trPr>
          <w:trHeight w:val="553"/>
        </w:trPr>
        <w:tc>
          <w:tcPr>
            <w:tcW w:w="4254" w:type="dxa"/>
            <w:vMerge w:val="restart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D01259" w:rsidRPr="00535188" w:rsidTr="0032672B">
        <w:trPr>
          <w:trHeight w:val="431"/>
        </w:trPr>
        <w:tc>
          <w:tcPr>
            <w:tcW w:w="4254" w:type="dxa"/>
            <w:vMerge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2" w:type="dxa"/>
            <w:vMerge w:val="restart"/>
            <w:shd w:val="clear" w:color="auto" w:fill="auto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4" w:type="dxa"/>
            <w:gridSpan w:val="5"/>
            <w:shd w:val="clear" w:color="auto" w:fill="auto"/>
            <w:vAlign w:val="center"/>
          </w:tcPr>
          <w:p w:rsidR="00D01259" w:rsidRPr="00535188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535188" w:rsidTr="0032672B">
        <w:trPr>
          <w:trHeight w:val="538"/>
        </w:trPr>
        <w:tc>
          <w:tcPr>
            <w:tcW w:w="4254" w:type="dxa"/>
            <w:vMerge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1" w:type="dxa"/>
            <w:vAlign w:val="center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53518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535188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B15659" w:rsidTr="0032672B">
        <w:trPr>
          <w:trHeight w:val="180"/>
        </w:trPr>
        <w:tc>
          <w:tcPr>
            <w:tcW w:w="4254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2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2672B" w:rsidRPr="00B15659" w:rsidTr="0032672B">
        <w:tc>
          <w:tcPr>
            <w:tcW w:w="4254" w:type="dxa"/>
            <w:vMerge w:val="restart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Реконструкция, модернизации и новое строительство объектов теплоснабжения, водоснабжения,</w:t>
            </w:r>
            <w:r w:rsidRPr="00B15659">
              <w:rPr>
                <w:rFonts w:ascii="Times New Roman" w:hAnsi="Times New Roman" w:cs="Times New Roman"/>
              </w:rPr>
              <w:t xml:space="preserve"> 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водоотведения, электроснабжения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жилищно-коммунального хозяйства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2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Экономия электрической энергии в натуральном выражении за счет реализации энергосберегающих мероприятий,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тыс.квт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/ч.</w:t>
            </w:r>
          </w:p>
        </w:tc>
        <w:tc>
          <w:tcPr>
            <w:tcW w:w="874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109,98</w:t>
            </w:r>
          </w:p>
        </w:tc>
        <w:tc>
          <w:tcPr>
            <w:tcW w:w="1134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439,9</w:t>
            </w:r>
          </w:p>
        </w:tc>
        <w:tc>
          <w:tcPr>
            <w:tcW w:w="851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439,9</w:t>
            </w:r>
          </w:p>
        </w:tc>
        <w:tc>
          <w:tcPr>
            <w:tcW w:w="992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439,9</w:t>
            </w:r>
          </w:p>
        </w:tc>
      </w:tr>
      <w:tr w:rsidR="0032672B" w:rsidRPr="00B15659" w:rsidTr="0032672B">
        <w:tc>
          <w:tcPr>
            <w:tcW w:w="4254" w:type="dxa"/>
            <w:vMerge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2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Экономия газа в натуральном выражении за счет реализации энергосберегающих мероприятий,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куб.м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74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306,62</w:t>
            </w:r>
          </w:p>
        </w:tc>
        <w:tc>
          <w:tcPr>
            <w:tcW w:w="993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505,28</w:t>
            </w:r>
          </w:p>
        </w:tc>
        <w:tc>
          <w:tcPr>
            <w:tcW w:w="1134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1101,27</w:t>
            </w:r>
          </w:p>
        </w:tc>
        <w:tc>
          <w:tcPr>
            <w:tcW w:w="851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1101,27</w:t>
            </w:r>
          </w:p>
        </w:tc>
        <w:tc>
          <w:tcPr>
            <w:tcW w:w="992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1101,27</w:t>
            </w:r>
          </w:p>
        </w:tc>
      </w:tr>
      <w:tr w:rsidR="0032672B" w:rsidRPr="00B15659" w:rsidTr="0032672B">
        <w:tc>
          <w:tcPr>
            <w:tcW w:w="4254" w:type="dxa"/>
            <w:vMerge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672B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2" w:type="dxa"/>
            <w:shd w:val="clear" w:color="auto" w:fill="auto"/>
          </w:tcPr>
          <w:p w:rsidR="0032672B" w:rsidRPr="00B15659" w:rsidRDefault="0032672B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Экономия тепловой энергии в натуральном выражении за счет реализации энергосберегающих мероприятий, </w:t>
            </w:r>
            <w:proofErr w:type="spellStart"/>
            <w:r>
              <w:rPr>
                <w:rFonts w:ascii="Times New Roman" w:hAnsi="Times New Roman" w:cs="Times New Roman"/>
              </w:rPr>
              <w:t>тыс.Гкал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4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851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992" w:type="dxa"/>
          </w:tcPr>
          <w:p w:rsidR="0032672B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</w:tr>
      <w:tr w:rsidR="00BD4DBA" w:rsidRPr="00B15659" w:rsidTr="0032672B">
        <w:tc>
          <w:tcPr>
            <w:tcW w:w="4254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</w:t>
            </w:r>
            <w:proofErr w:type="spellStart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энерго</w:t>
            </w:r>
            <w:proofErr w:type="spellEnd"/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- и ресурсосберегающих технологий, повышение энергетической эффективности.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жилищно-коммунального хозяйства</w:t>
            </w:r>
          </w:p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659">
              <w:rPr>
                <w:rFonts w:ascii="Times New Roman" w:eastAsia="Times New Roman" w:hAnsi="Times New Roman" w:cs="Times New Roman"/>
                <w:lang w:eastAsia="ru-RU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2" w:type="dxa"/>
            <w:shd w:val="clear" w:color="auto" w:fill="auto"/>
          </w:tcPr>
          <w:p w:rsidR="00BD4DBA" w:rsidRPr="00B15659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 xml:space="preserve">Доля вводимых многоквартирных домов, которые соответствуют действующим требованиям </w:t>
            </w:r>
            <w:proofErr w:type="spellStart"/>
            <w:r w:rsidRPr="00B15659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B15659">
              <w:rPr>
                <w:rFonts w:ascii="Times New Roman" w:hAnsi="Times New Roman" w:cs="Times New Roman"/>
              </w:rPr>
              <w:t>, в общ</w:t>
            </w:r>
            <w:r>
              <w:rPr>
                <w:rFonts w:ascii="Times New Roman" w:hAnsi="Times New Roman" w:cs="Times New Roman"/>
              </w:rPr>
              <w:t xml:space="preserve">ем объеме многоквартирных домов, </w:t>
            </w:r>
            <w:r w:rsidRPr="00B156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74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16,1</w:t>
            </w:r>
          </w:p>
        </w:tc>
        <w:tc>
          <w:tcPr>
            <w:tcW w:w="1134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851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992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</w:tr>
      <w:tr w:rsidR="00BD4DBA" w:rsidRPr="00B15659" w:rsidTr="0032672B">
        <w:tc>
          <w:tcPr>
            <w:tcW w:w="4254" w:type="dxa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Приобретение благоустроенных жилых помещений</w:t>
            </w:r>
          </w:p>
        </w:tc>
        <w:tc>
          <w:tcPr>
            <w:tcW w:w="1984" w:type="dxa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ind w:left="-60" w:right="-58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жилищно-коммунального хозяйства</w:t>
            </w:r>
          </w:p>
        </w:tc>
        <w:tc>
          <w:tcPr>
            <w:tcW w:w="1418" w:type="dxa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2" w:type="dxa"/>
            <w:shd w:val="clear" w:color="auto" w:fill="auto"/>
          </w:tcPr>
          <w:p w:rsidR="00BD4DBA" w:rsidRPr="00B15659" w:rsidRDefault="00BD4DBA" w:rsidP="00BD4D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итогом), %</w:t>
            </w:r>
          </w:p>
        </w:tc>
        <w:tc>
          <w:tcPr>
            <w:tcW w:w="874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59,3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60,7</w:t>
            </w:r>
          </w:p>
        </w:tc>
        <w:tc>
          <w:tcPr>
            <w:tcW w:w="1134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62,0</w:t>
            </w:r>
          </w:p>
        </w:tc>
        <w:tc>
          <w:tcPr>
            <w:tcW w:w="851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633</w:t>
            </w:r>
          </w:p>
        </w:tc>
        <w:tc>
          <w:tcPr>
            <w:tcW w:w="992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64,7</w:t>
            </w:r>
          </w:p>
        </w:tc>
      </w:tr>
      <w:tr w:rsidR="00BD4DBA" w:rsidRPr="00B15659" w:rsidTr="0032672B">
        <w:tc>
          <w:tcPr>
            <w:tcW w:w="4254" w:type="dxa"/>
            <w:vMerge w:val="restart"/>
          </w:tcPr>
          <w:p w:rsidR="00BD4DBA" w:rsidRPr="00B15659" w:rsidRDefault="00BD4DBA" w:rsidP="00BD4D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Снос расселенных аварийных домов города Липецка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B15659" w:rsidRDefault="00BD4DBA" w:rsidP="00BD4DBA">
            <w:pPr>
              <w:spacing w:line="240" w:lineRule="auto"/>
              <w:ind w:left="-60" w:right="-58"/>
              <w:jc w:val="center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Департамент жилищно-коммунального хозяйства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B15659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B15659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2" w:type="dxa"/>
            <w:shd w:val="clear" w:color="auto" w:fill="auto"/>
          </w:tcPr>
          <w:p w:rsidR="00BD4DBA" w:rsidRPr="00B15659" w:rsidRDefault="00BD4DBA" w:rsidP="00BD4D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Удельный вес общей площади аварийных домов во всем жилищном фонде, %</w:t>
            </w:r>
          </w:p>
        </w:tc>
        <w:tc>
          <w:tcPr>
            <w:tcW w:w="874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134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851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992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</w:tr>
      <w:tr w:rsidR="00BD4DBA" w:rsidRPr="00B15659" w:rsidTr="0032672B">
        <w:tc>
          <w:tcPr>
            <w:tcW w:w="4254" w:type="dxa"/>
            <w:vMerge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B15659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2" w:type="dxa"/>
            <w:shd w:val="clear" w:color="auto" w:fill="auto"/>
          </w:tcPr>
          <w:p w:rsidR="00BD4DBA" w:rsidRPr="00B15659" w:rsidRDefault="00BD4DBA" w:rsidP="00BD4D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B15659">
              <w:rPr>
                <w:rFonts w:ascii="Times New Roman" w:hAnsi="Times New Roman" w:cs="Times New Roman"/>
              </w:rPr>
              <w:t>Доля снесенных аварийных домов от общего количества расселенных аварийных домов, требующих сноса (нарастающим итогом), %</w:t>
            </w:r>
          </w:p>
        </w:tc>
        <w:tc>
          <w:tcPr>
            <w:tcW w:w="874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59,66</w:t>
            </w:r>
          </w:p>
        </w:tc>
        <w:tc>
          <w:tcPr>
            <w:tcW w:w="993" w:type="dxa"/>
            <w:shd w:val="clear" w:color="auto" w:fill="auto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74,43</w:t>
            </w:r>
          </w:p>
        </w:tc>
        <w:tc>
          <w:tcPr>
            <w:tcW w:w="1134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83,52</w:t>
            </w:r>
          </w:p>
        </w:tc>
        <w:tc>
          <w:tcPr>
            <w:tcW w:w="851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86,36</w:t>
            </w:r>
          </w:p>
        </w:tc>
        <w:tc>
          <w:tcPr>
            <w:tcW w:w="992" w:type="dxa"/>
          </w:tcPr>
          <w:p w:rsidR="00BD4DBA" w:rsidRPr="00B15659" w:rsidRDefault="0032672B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89,20</w:t>
            </w:r>
          </w:p>
        </w:tc>
      </w:tr>
    </w:tbl>
    <w:p w:rsidR="00AF68F6" w:rsidRPr="00B15659" w:rsidRDefault="00AF68F6" w:rsidP="00252C2F">
      <w:pPr>
        <w:spacing w:line="240" w:lineRule="auto"/>
        <w:rPr>
          <w:rFonts w:ascii="Times New Roman" w:hAnsi="Times New Roman" w:cs="Times New Roman"/>
        </w:rPr>
      </w:pPr>
    </w:p>
    <w:p w:rsidR="00B83CBA" w:rsidRPr="000C4A04" w:rsidRDefault="005F26DF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жилищно-коммунального хозяйства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CBA" w:rsidRPr="00AA74BD" w:rsidRDefault="00B83CBA" w:rsidP="00252C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3CBA" w:rsidRPr="00252C2F" w:rsidRDefault="00B83CBA" w:rsidP="00252C2F">
      <w:pPr>
        <w:spacing w:line="240" w:lineRule="auto"/>
        <w:rPr>
          <w:rFonts w:ascii="Times New Roman" w:hAnsi="Times New Roman" w:cs="Times New Roman"/>
        </w:rPr>
      </w:pPr>
    </w:p>
    <w:p w:rsidR="00054235" w:rsidRDefault="00054235" w:rsidP="00252C2F">
      <w:pPr>
        <w:spacing w:line="240" w:lineRule="auto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BD4DBA" w:rsidRDefault="00BD4DBA" w:rsidP="00252C2F">
      <w:pPr>
        <w:spacing w:line="240" w:lineRule="auto"/>
        <w:rPr>
          <w:rFonts w:ascii="Times New Roman" w:hAnsi="Times New Roman" w:cs="Times New Roman"/>
        </w:rPr>
      </w:pPr>
    </w:p>
    <w:p w:rsidR="00C50F5A" w:rsidRDefault="00C50F5A" w:rsidP="00252C2F">
      <w:pPr>
        <w:spacing w:line="240" w:lineRule="auto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351E2D" w:rsidRDefault="00351E2D" w:rsidP="00252C2F">
      <w:pPr>
        <w:pStyle w:val="a5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2C5F44" w:rsidRDefault="002C5F44" w:rsidP="00252C2F">
      <w:pPr>
        <w:pStyle w:val="a5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</w:rPr>
        <w:t>Стратегическая цель 4. Экологическое благополучие.</w:t>
      </w:r>
    </w:p>
    <w:p w:rsidR="001337B1" w:rsidRPr="00252C2F" w:rsidRDefault="001337B1" w:rsidP="00252C2F">
      <w:pPr>
        <w:pStyle w:val="a5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A00F34" w:rsidRPr="00252C2F" w:rsidRDefault="00A00F34" w:rsidP="00252C2F">
      <w:pPr>
        <w:pStyle w:val="a5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</w:rPr>
        <w:t xml:space="preserve">Стратегическое направление 10. </w:t>
      </w:r>
      <w:r w:rsidRPr="00252C2F">
        <w:rPr>
          <w:rFonts w:ascii="Times New Roman" w:hAnsi="Times New Roman" w:cs="Times New Roman"/>
          <w:b/>
          <w:sz w:val="28"/>
        </w:rPr>
        <w:t>Природные ресурсы, улучшение экологической ситуации</w:t>
      </w:r>
    </w:p>
    <w:p w:rsidR="00A00F34" w:rsidRPr="00252C2F" w:rsidRDefault="00A00F34" w:rsidP="00252C2F">
      <w:pPr>
        <w:spacing w:line="240" w:lineRule="auto"/>
        <w:rPr>
          <w:rFonts w:ascii="Times New Roman" w:hAnsi="Times New Roman" w:cs="Times New Roman"/>
        </w:rPr>
      </w:pPr>
    </w:p>
    <w:p w:rsidR="0004189B" w:rsidRPr="00252C2F" w:rsidRDefault="0004189B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: </w:t>
      </w:r>
      <w:r w:rsidR="00413A62"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Город Липецк – городской округ устойчивого развития с высоким уровнем экологического благополучия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</w:t>
      </w:r>
    </w:p>
    <w:p w:rsidR="0004189B" w:rsidRPr="00252C2F" w:rsidRDefault="0004189B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Задачи: 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Внедрение механизма планирования и реализации хозяйствующими субъектами природоохранных мероприятий и ESG стратегий в рамках достижений ключевых целей устойчивого развития.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Создание системы мер, стимулирующих внедрение и использование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природосберегающих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(инновационных, экологически чистых и безопасных) технологий, позволяющих снизить и устранить негативное воздействие хозяйственной деятельности на природную среду, в том числе постепенное снижение экологических рисков, связанных с работой металлургических производств, за счет технологической модернизации и использования современного оборудования.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Сохранение и развитие парков и озелененных территорий общего пользования.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Благоустройство и озеленение городской территории, санитарно-защитных зон.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Внедрение современных методов сбора, сортировки и переработки твердых бытовых отходов, включая возможность их повторного использования.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Участие в повышении эффективности управления в области обращения с опасными отходами.</w:t>
      </w:r>
    </w:p>
    <w:p w:rsidR="00A00F34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Совершенствование экологического сознания и экологической культуры населения.</w:t>
      </w:r>
    </w:p>
    <w:p w:rsidR="00252C2F" w:rsidRPr="00252C2F" w:rsidRDefault="00252C2F" w:rsidP="004A2EE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2107"/>
        <w:gridCol w:w="1011"/>
        <w:gridCol w:w="851"/>
        <w:gridCol w:w="1134"/>
        <w:gridCol w:w="850"/>
        <w:gridCol w:w="999"/>
      </w:tblGrid>
      <w:tr w:rsidR="00D01259" w:rsidRPr="00252C2F" w:rsidTr="00BD4DBA">
        <w:trPr>
          <w:trHeight w:val="394"/>
        </w:trPr>
        <w:tc>
          <w:tcPr>
            <w:tcW w:w="4248" w:type="dxa"/>
            <w:vMerge w:val="restart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952" w:type="dxa"/>
            <w:gridSpan w:val="6"/>
            <w:shd w:val="clear" w:color="auto" w:fill="auto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D01259" w:rsidRPr="00252C2F" w:rsidTr="00BD4DBA">
        <w:trPr>
          <w:trHeight w:val="328"/>
        </w:trPr>
        <w:tc>
          <w:tcPr>
            <w:tcW w:w="4248" w:type="dxa"/>
            <w:vMerge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5" w:type="dxa"/>
            <w:gridSpan w:val="5"/>
            <w:shd w:val="clear" w:color="auto" w:fill="auto"/>
            <w:vAlign w:val="center"/>
          </w:tcPr>
          <w:p w:rsidR="00D01259" w:rsidRPr="00411F55" w:rsidRDefault="00D0125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252C2F" w:rsidTr="00BD4DBA">
        <w:trPr>
          <w:trHeight w:val="512"/>
        </w:trPr>
        <w:tc>
          <w:tcPr>
            <w:tcW w:w="4248" w:type="dxa"/>
            <w:vMerge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252C2F" w:rsidTr="00BD4DBA">
        <w:trPr>
          <w:trHeight w:val="180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D4DBA" w:rsidRPr="00252C2F" w:rsidTr="00BD4DBA">
        <w:trPr>
          <w:trHeight w:val="220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 Отдел охраны окружающей среды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7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Доля особо охраняемых природных территорий , которым оказана поддержка, %</w:t>
            </w:r>
          </w:p>
        </w:tc>
        <w:tc>
          <w:tcPr>
            <w:tcW w:w="101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85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113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850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BD4DBA" w:rsidRPr="00252C2F" w:rsidTr="00BD4DBA">
        <w:trPr>
          <w:trHeight w:val="220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и восстановление зеленого фонда города 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охраны окружающей среды, д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епартамент дорожного хозяйства и благоустройства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7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Доля озелененных территорий в общей площади города, %</w:t>
            </w:r>
          </w:p>
        </w:tc>
        <w:tc>
          <w:tcPr>
            <w:tcW w:w="101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5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113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850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17,7</w:t>
            </w:r>
          </w:p>
        </w:tc>
      </w:tr>
      <w:tr w:rsidR="00BD4DBA" w:rsidRPr="00252C2F" w:rsidTr="00BD4DBA">
        <w:trPr>
          <w:trHeight w:val="220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Организация сбора, хранения, сдачи на утилизацию ртутьсодержащих отходов, образующихся в администрации города Липецка, ее структурных подразделениях, подведомственных муниципальных учреждениях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Отдел охраны окружающей среды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107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Доля отходов первого класса опасности, исключенных из общего потока твердых коммунальных отходов, %</w:t>
            </w:r>
          </w:p>
        </w:tc>
        <w:tc>
          <w:tcPr>
            <w:tcW w:w="101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5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50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BD4DBA" w:rsidRPr="00252C2F" w:rsidTr="00BD4DBA">
        <w:trPr>
          <w:trHeight w:val="220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Реабилитация и благоустройство водных объектов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Отдел охраны окружающей среды, д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епартамент дорожного хозяйства и благоустройства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7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Количество муниципальных водных объектов, на которых проведены мероприятия по реабилитации и благоустройству, ед.</w:t>
            </w:r>
          </w:p>
        </w:tc>
        <w:tc>
          <w:tcPr>
            <w:tcW w:w="101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BD4DBA" w:rsidRPr="00252C2F" w:rsidTr="00BD4DBA">
        <w:trPr>
          <w:trHeight w:val="220"/>
        </w:trPr>
        <w:tc>
          <w:tcPr>
            <w:tcW w:w="4248" w:type="dxa"/>
          </w:tcPr>
          <w:p w:rsidR="00BD4DBA" w:rsidRPr="004A2EE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2EE5">
              <w:rPr>
                <w:rFonts w:ascii="Times New Roman" w:eastAsia="Times New Roman" w:hAnsi="Times New Roman" w:cs="Times New Roman"/>
                <w:lang w:eastAsia="ru-RU"/>
              </w:rPr>
              <w:t>Экологическое просвещение населения города Липецка в сфере охраны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2EE5">
              <w:rPr>
                <w:rFonts w:ascii="Times New Roman" w:eastAsia="Times New Roman" w:hAnsi="Times New Roman" w:cs="Times New Roman"/>
                <w:lang w:eastAsia="ru-RU"/>
              </w:rPr>
              <w:t>окружающей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A2EE5">
              <w:rPr>
                <w:rFonts w:ascii="Times New Roman" w:eastAsia="Times New Roman" w:hAnsi="Times New Roman" w:cs="Times New Roman"/>
                <w:lang w:eastAsia="ru-RU"/>
              </w:rPr>
              <w:t>среды</w:t>
            </w:r>
          </w:p>
        </w:tc>
        <w:tc>
          <w:tcPr>
            <w:tcW w:w="198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Отдел охраны окружающей среды</w:t>
            </w:r>
          </w:p>
        </w:tc>
        <w:tc>
          <w:tcPr>
            <w:tcW w:w="1418" w:type="dxa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7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Доля населения, принявшего участие в мероприятиях экологической направленности,%</w:t>
            </w:r>
          </w:p>
        </w:tc>
        <w:tc>
          <w:tcPr>
            <w:tcW w:w="1011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851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1134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850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</w:tr>
    </w:tbl>
    <w:p w:rsidR="00D01259" w:rsidRDefault="00D01259" w:rsidP="0082656D">
      <w:pPr>
        <w:spacing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BE3868" w:rsidRPr="000C4A04" w:rsidRDefault="00D01259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«Охрана окружающей среды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муниципальной программы «Благоустройство территории города Липецка».</w:t>
      </w:r>
    </w:p>
    <w:p w:rsidR="00BE3868" w:rsidRDefault="00C549D4" w:rsidP="00AC7603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5. Устойчивая и динамичная экономика.</w:t>
      </w:r>
    </w:p>
    <w:p w:rsidR="0004189B" w:rsidRPr="00252C2F" w:rsidRDefault="0004189B" w:rsidP="00BE38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11. Политика в области экономики и предпринимательства.</w:t>
      </w:r>
    </w:p>
    <w:p w:rsidR="0004189B" w:rsidRPr="00252C2F" w:rsidRDefault="0004189B" w:rsidP="00BE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ESG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– трансформация</w:t>
      </w:r>
    </w:p>
    <w:p w:rsidR="00AC51BD" w:rsidRPr="00252C2F" w:rsidRDefault="00AC51BD" w:rsidP="0025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4189B" w:rsidRPr="00252C2F" w:rsidRDefault="0004189B" w:rsidP="00BE38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: Липецк –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04189B" w:rsidRPr="00252C2F" w:rsidRDefault="0004189B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Задачи: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Создание благоприятного предпринимательского климата и условий для ведения предпринимательской деятельности.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Укрепление кадрового и предпринимательского потенциала.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Обеспечение доступности финансовой, имущественной, образовательной и информационно-консультационной поддержки для субъектов МСП.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Стимулирование внедрения на предприятиях принципов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  <w:t>ESG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Совершенствование инструментов развития и поддержки МСП.</w:t>
      </w:r>
    </w:p>
    <w:p w:rsidR="0004189B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Популяризация в городе института бизнес-куратор.</w:t>
      </w:r>
    </w:p>
    <w:p w:rsidR="00B760C5" w:rsidRDefault="00B760C5" w:rsidP="00B76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8"/>
        <w:gridCol w:w="1984"/>
        <w:gridCol w:w="1418"/>
        <w:gridCol w:w="2108"/>
        <w:gridCol w:w="860"/>
        <w:gridCol w:w="1001"/>
        <w:gridCol w:w="992"/>
        <w:gridCol w:w="992"/>
        <w:gridCol w:w="999"/>
      </w:tblGrid>
      <w:tr w:rsidR="00B90840" w:rsidRPr="009048A6" w:rsidTr="00BD4DBA">
        <w:trPr>
          <w:trHeight w:val="478"/>
        </w:trPr>
        <w:tc>
          <w:tcPr>
            <w:tcW w:w="4248" w:type="dxa"/>
            <w:vMerge w:val="restart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6952" w:type="dxa"/>
            <w:gridSpan w:val="6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B90840" w:rsidRPr="009048A6" w:rsidTr="00BD4DBA">
        <w:trPr>
          <w:trHeight w:val="398"/>
        </w:trPr>
        <w:tc>
          <w:tcPr>
            <w:tcW w:w="4248" w:type="dxa"/>
            <w:vMerge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8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4" w:type="dxa"/>
            <w:gridSpan w:val="5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9048A6" w:rsidTr="00BD4DBA">
        <w:trPr>
          <w:trHeight w:val="505"/>
        </w:trPr>
        <w:tc>
          <w:tcPr>
            <w:tcW w:w="4248" w:type="dxa"/>
            <w:vMerge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08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1001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9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9048A6" w:rsidTr="00BD4DBA">
        <w:trPr>
          <w:trHeight w:val="218"/>
        </w:trPr>
        <w:tc>
          <w:tcPr>
            <w:tcW w:w="4248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08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9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D4DBA" w:rsidRPr="009048A6" w:rsidTr="00914C45">
        <w:trPr>
          <w:trHeight w:val="274"/>
        </w:trPr>
        <w:tc>
          <w:tcPr>
            <w:tcW w:w="4248" w:type="dxa"/>
            <w:vMerge w:val="restart"/>
          </w:tcPr>
          <w:p w:rsidR="00BD4DBA" w:rsidRPr="00B760C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C5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повышения конкурентоспособности субъектов малого и среднего предпринимательства и повышения занятости населения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B760C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C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B760C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B760C5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BD4DBA" w:rsidRPr="00B760C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0C5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крупным и средним предприятиям и организациям, млрд руб.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1F55">
              <w:rPr>
                <w:rFonts w:ascii="Times New Roman" w:hAnsi="Times New Roman" w:cs="Times New Roman"/>
              </w:rPr>
              <w:t>1 229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1F55">
              <w:rPr>
                <w:rFonts w:ascii="Times New Roman" w:hAnsi="Times New Roman" w:cs="Times New Roman"/>
              </w:rPr>
              <w:t>1 301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1F55">
              <w:rPr>
                <w:rFonts w:ascii="Times New Roman" w:hAnsi="Times New Roman" w:cs="Times New Roman"/>
              </w:rPr>
              <w:t>1 378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1F55">
              <w:rPr>
                <w:rFonts w:ascii="Times New Roman" w:hAnsi="Times New Roman" w:cs="Times New Roman"/>
              </w:rPr>
              <w:t>1 461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1F55">
              <w:rPr>
                <w:rFonts w:ascii="Times New Roman" w:hAnsi="Times New Roman" w:cs="Times New Roman"/>
              </w:rPr>
              <w:t>1 553</w:t>
            </w:r>
          </w:p>
        </w:tc>
      </w:tr>
      <w:tr w:rsidR="00BD4DBA" w:rsidRPr="009048A6" w:rsidTr="00BD4DBA">
        <w:trPr>
          <w:trHeight w:val="218"/>
        </w:trPr>
        <w:tc>
          <w:tcPr>
            <w:tcW w:w="4248" w:type="dxa"/>
            <w:vMerge/>
          </w:tcPr>
          <w:p w:rsidR="00BD4DBA" w:rsidRPr="00B760C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Число субъектов МСП на 10 тыс. человек, ед.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721,0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727,0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730,0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734,0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738,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D4DBA" w:rsidRPr="009048A6" w:rsidTr="00BD4DBA">
        <w:trPr>
          <w:trHeight w:val="218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B2E08">
              <w:rPr>
                <w:rFonts w:ascii="Times New Roman" w:eastAsia="Times New Roman" w:hAnsi="Times New Roman" w:cs="Times New Roman"/>
                <w:lang w:eastAsia="ru-RU"/>
              </w:rPr>
              <w:t xml:space="preserve"> МБУ «Технопарк-Липецк»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резидентов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 «Технопарк-Липецк»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, ед.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BD4DBA" w:rsidRPr="009048A6" w:rsidTr="00BD4DBA">
        <w:trPr>
          <w:trHeight w:val="218"/>
        </w:trPr>
        <w:tc>
          <w:tcPr>
            <w:tcW w:w="4248" w:type="dxa"/>
            <w:vMerge w:val="restart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9048A6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9048A6">
              <w:rPr>
                <w:rFonts w:ascii="Times New Roman" w:hAnsi="Times New Roman" w:cs="Times New Roman"/>
              </w:rPr>
              <w:t xml:space="preserve"> работы в муниципальных общеобразовательных учреждениях с учетом возможностей и запросов учащихся, потребностей современного рынка труда, в </w:t>
            </w:r>
            <w:proofErr w:type="spellStart"/>
            <w:r w:rsidRPr="009048A6">
              <w:rPr>
                <w:rFonts w:ascii="Times New Roman" w:hAnsi="Times New Roman" w:cs="Times New Roman"/>
              </w:rPr>
              <w:t>т.ч</w:t>
            </w:r>
            <w:proofErr w:type="spellEnd"/>
            <w:r w:rsidRPr="009048A6">
              <w:rPr>
                <w:rFonts w:ascii="Times New Roman" w:hAnsi="Times New Roman" w:cs="Times New Roman"/>
              </w:rPr>
              <w:t xml:space="preserve">.  регионального 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048A6">
              <w:rPr>
                <w:rFonts w:ascii="Times New Roman" w:hAnsi="Times New Roman" w:cs="Times New Roman"/>
              </w:rPr>
              <w:t>епартамент образования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9048A6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BD4DBA" w:rsidRPr="009048A6">
              <w:rPr>
                <w:rFonts w:ascii="Times New Roman" w:hAnsi="Times New Roman" w:cs="Times New Roman"/>
              </w:rPr>
              <w:t>-2030 годы</w:t>
            </w:r>
          </w:p>
        </w:tc>
        <w:tc>
          <w:tcPr>
            <w:tcW w:w="2108" w:type="dxa"/>
            <w:shd w:val="clear" w:color="auto" w:fill="auto"/>
          </w:tcPr>
          <w:p w:rsidR="00BD4DBA" w:rsidRPr="009048A6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Доля выпу</w:t>
            </w:r>
            <w:r>
              <w:rPr>
                <w:rFonts w:ascii="Times New Roman" w:hAnsi="Times New Roman" w:cs="Times New Roman"/>
              </w:rPr>
              <w:t>скников 9</w:t>
            </w:r>
            <w:r w:rsidRPr="009048A6">
              <w:rPr>
                <w:rFonts w:ascii="Times New Roman" w:hAnsi="Times New Roman" w:cs="Times New Roman"/>
              </w:rPr>
              <w:t xml:space="preserve"> классов, продолжающих образование в учреждениях СПО региона, в </w:t>
            </w:r>
            <w:r>
              <w:rPr>
                <w:rFonts w:ascii="Times New Roman" w:hAnsi="Times New Roman" w:cs="Times New Roman"/>
              </w:rPr>
              <w:t>общей численности выпускников 9</w:t>
            </w:r>
            <w:r w:rsidRPr="009048A6">
              <w:rPr>
                <w:rFonts w:ascii="Times New Roman" w:hAnsi="Times New Roman" w:cs="Times New Roman"/>
              </w:rPr>
              <w:t xml:space="preserve"> классов муниципальных общеобразовательных учреждений, %</w:t>
            </w:r>
          </w:p>
        </w:tc>
        <w:tc>
          <w:tcPr>
            <w:tcW w:w="860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1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9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52</w:t>
            </w:r>
          </w:p>
        </w:tc>
      </w:tr>
      <w:tr w:rsidR="00BD4DBA" w:rsidRPr="009048A6" w:rsidTr="00BD4DBA">
        <w:trPr>
          <w:trHeight w:val="218"/>
        </w:trPr>
        <w:tc>
          <w:tcPr>
            <w:tcW w:w="4248" w:type="dxa"/>
            <w:vMerge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BD4DBA" w:rsidRPr="009048A6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выпускников 11</w:t>
            </w:r>
            <w:r w:rsidRPr="009048A6">
              <w:rPr>
                <w:rFonts w:ascii="Times New Roman" w:hAnsi="Times New Roman" w:cs="Times New Roman"/>
              </w:rPr>
              <w:t xml:space="preserve"> классов, продолжающих образование в учреждениях СПО и ВПО по профилю обучения в ш</w:t>
            </w:r>
            <w:r>
              <w:rPr>
                <w:rFonts w:ascii="Times New Roman" w:hAnsi="Times New Roman" w:cs="Times New Roman"/>
              </w:rPr>
              <w:t>коле, в общей численности 11</w:t>
            </w:r>
            <w:r w:rsidRPr="009048A6">
              <w:rPr>
                <w:rFonts w:ascii="Times New Roman" w:hAnsi="Times New Roman" w:cs="Times New Roman"/>
              </w:rPr>
              <w:t xml:space="preserve"> классов муниципальных общеобразовательных учреждений, %</w:t>
            </w:r>
          </w:p>
        </w:tc>
        <w:tc>
          <w:tcPr>
            <w:tcW w:w="860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01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9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74</w:t>
            </w:r>
          </w:p>
        </w:tc>
      </w:tr>
      <w:tr w:rsidR="00BD4DBA" w:rsidRPr="009048A6" w:rsidTr="00BD4DBA">
        <w:trPr>
          <w:trHeight w:val="815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Реализация ESG-политики, направленной на обеспечение устойчивого развития города Липецка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00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ESG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 оценки по данным рейтингового агентства Эксперт РА.</w:t>
            </w:r>
          </w:p>
        </w:tc>
        <w:tc>
          <w:tcPr>
            <w:tcW w:w="860" w:type="dxa"/>
            <w:shd w:val="clear" w:color="auto" w:fill="auto"/>
          </w:tcPr>
          <w:p w:rsidR="00BD4DBA" w:rsidRPr="00BE386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1001" w:type="dxa"/>
            <w:shd w:val="clear" w:color="auto" w:fill="auto"/>
          </w:tcPr>
          <w:p w:rsidR="00BD4DBA" w:rsidRPr="00BE386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92" w:type="dxa"/>
          </w:tcPr>
          <w:p w:rsidR="00BD4DBA" w:rsidRPr="00BE386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92" w:type="dxa"/>
          </w:tcPr>
          <w:p w:rsidR="00BD4DBA" w:rsidRPr="00BE386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  <w:tc>
          <w:tcPr>
            <w:tcW w:w="999" w:type="dxa"/>
          </w:tcPr>
          <w:p w:rsidR="00BD4DBA" w:rsidRPr="00BE3868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868">
              <w:rPr>
                <w:rFonts w:ascii="Times New Roman" w:eastAsia="Times New Roman" w:hAnsi="Times New Roman" w:cs="Times New Roman"/>
                <w:lang w:eastAsia="ru-RU"/>
              </w:rPr>
              <w:t>Наивысший</w:t>
            </w:r>
          </w:p>
        </w:tc>
      </w:tr>
      <w:tr w:rsidR="00BD4DBA" w:rsidRPr="009048A6" w:rsidTr="00BD4DBA">
        <w:trPr>
          <w:trHeight w:val="1619"/>
        </w:trPr>
        <w:tc>
          <w:tcPr>
            <w:tcW w:w="4248" w:type="dxa"/>
            <w:vMerge w:val="restart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Стимулирование предпринимательской активности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самозанятых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, тыс. чел.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91,5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92,5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93,0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93,4</w:t>
            </w:r>
          </w:p>
        </w:tc>
      </w:tr>
      <w:tr w:rsidR="00BD4DBA" w:rsidRPr="009048A6" w:rsidTr="00BD4DBA">
        <w:trPr>
          <w:trHeight w:val="412"/>
        </w:trPr>
        <w:tc>
          <w:tcPr>
            <w:tcW w:w="4248" w:type="dxa"/>
            <w:vMerge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35,5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</w:tr>
      <w:tr w:rsidR="00BD4DBA" w:rsidRPr="009048A6" w:rsidTr="00BD4DBA">
        <w:trPr>
          <w:trHeight w:val="267"/>
        </w:trPr>
        <w:tc>
          <w:tcPr>
            <w:tcW w:w="4248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оказание практической и консультационной поддержки субъектов малого и среднего предпринимательства</w:t>
            </w:r>
          </w:p>
        </w:tc>
        <w:tc>
          <w:tcPr>
            <w:tcW w:w="1984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BD4DBA" w:rsidRPr="00411F55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411F5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108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lang w:eastAsia="ru-RU"/>
              </w:rPr>
              <w:t>Количество деловых и обучающих мероприятий для субъектов малого и среднего предпринимательства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организованных департаментом экономического развития</w:t>
            </w: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, ед.</w:t>
            </w:r>
          </w:p>
        </w:tc>
        <w:tc>
          <w:tcPr>
            <w:tcW w:w="860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Не менее 2</w:t>
            </w:r>
          </w:p>
        </w:tc>
        <w:tc>
          <w:tcPr>
            <w:tcW w:w="1001" w:type="dxa"/>
            <w:shd w:val="clear" w:color="auto" w:fill="auto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Не менее 3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Не менее 3</w:t>
            </w:r>
          </w:p>
        </w:tc>
        <w:tc>
          <w:tcPr>
            <w:tcW w:w="992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Не менее 4</w:t>
            </w:r>
          </w:p>
        </w:tc>
        <w:tc>
          <w:tcPr>
            <w:tcW w:w="999" w:type="dxa"/>
          </w:tcPr>
          <w:p w:rsidR="00BD4DBA" w:rsidRPr="00411F55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Не менее 4</w:t>
            </w:r>
          </w:p>
        </w:tc>
      </w:tr>
    </w:tbl>
    <w:p w:rsidR="00B760C5" w:rsidRDefault="00B760C5" w:rsidP="00B76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p w:rsidR="00B760C5" w:rsidRPr="000C4A04" w:rsidRDefault="00B90840" w:rsidP="001337B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вышеуказанных мероприятий будет осуществляться в том числе путем реализации муниципальной программы 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экономиче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потенциала города Липецка».</w:t>
      </w:r>
    </w:p>
    <w:p w:rsidR="00B760C5" w:rsidRPr="000C4A04" w:rsidRDefault="00B760C5" w:rsidP="000C4A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0C5" w:rsidRDefault="00B760C5" w:rsidP="00B76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p w:rsidR="00B760C5" w:rsidRPr="00252C2F" w:rsidRDefault="00B760C5" w:rsidP="00B76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p w:rsidR="0004189B" w:rsidRPr="00252C2F" w:rsidRDefault="00BE3868" w:rsidP="000C4A0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column"/>
      </w:r>
      <w:r w:rsidR="00AC51BD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12. </w:t>
      </w:r>
      <w:r w:rsidR="00AC51BD" w:rsidRPr="00252C2F">
        <w:rPr>
          <w:rFonts w:ascii="Times New Roman" w:hAnsi="Times New Roman" w:cs="Times New Roman"/>
          <w:b/>
          <w:bCs/>
          <w:sz w:val="28"/>
        </w:rPr>
        <w:t>Рынок труда и кадровое обеспечение</w:t>
      </w:r>
    </w:p>
    <w:p w:rsidR="00AC51BD" w:rsidRPr="00252C2F" w:rsidRDefault="00AC51BD" w:rsidP="007C58C8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Цель -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создание сбалансированного, обеспечивающего потребности экономики в высококвалифицированных кадрах, предоставляющего населению возможности для профессионального развития, рынка труда.</w:t>
      </w:r>
    </w:p>
    <w:p w:rsidR="003830F1" w:rsidRPr="00252C2F" w:rsidRDefault="003830F1" w:rsidP="003830F1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Задачи:</w:t>
      </w:r>
    </w:p>
    <w:p w:rsidR="003830F1" w:rsidRPr="00252C2F" w:rsidRDefault="003830F1" w:rsidP="003830F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1. </w:t>
      </w:r>
      <w:r w:rsidRPr="00881612">
        <w:rPr>
          <w:rFonts w:ascii="Times New Roman" w:eastAsia="Times New Roman" w:hAnsi="Times New Roman" w:cs="Times New Roman"/>
          <w:bCs/>
          <w:noProof/>
          <w:color w:val="FFFFFF" w:themeColor="background1"/>
          <w:sz w:val="28"/>
          <w:szCs w:val="24"/>
          <w:lang w:eastAsia="ru-RU"/>
        </w:rPr>
        <w:t>/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Устранение дисбаланса спроса и предложения на рынке труда города путем создания гибкой сети центров занятости населения, полностью обеспечивающих кадровую потребность в городе Липецке.</w:t>
      </w:r>
    </w:p>
    <w:p w:rsidR="003830F1" w:rsidRPr="00252C2F" w:rsidRDefault="003830F1" w:rsidP="003830F1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2.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Организация взаимодействия профессиональных образовательных организаций со службой занятости и работодателями в целях гарантированного трудоустройства выпускников.</w:t>
      </w:r>
    </w:p>
    <w:p w:rsidR="003830F1" w:rsidRPr="00252C2F" w:rsidRDefault="003830F1" w:rsidP="003830F1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 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Организация эффективной профориентационной работы в общеобразовательных организациях в целях выработки у школьников сознательного отношения к труду, профессионального самоопределения в соответствии со своими возможностями, способностями и с учетом требований рынка труда.</w:t>
      </w:r>
    </w:p>
    <w:p w:rsidR="003830F1" w:rsidRPr="00252C2F" w:rsidRDefault="003830F1" w:rsidP="003830F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        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  </w:t>
      </w:r>
      <w:r w:rsidRPr="009749A5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Стимулирование трудовой деятельности работников старшего возраста, инвалидов, женщин, имеющих малолетних детей, выпускников организаций профессионального образования.</w:t>
      </w:r>
    </w:p>
    <w:p w:rsidR="003830F1" w:rsidRPr="00252C2F" w:rsidRDefault="003830F1" w:rsidP="003830F1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Определение прогнозной потребности в кадрах для предприятий города Липецка, в том числе в рамках проекта «Формирование стратегической потребности региона в кадрах».</w:t>
      </w:r>
    </w:p>
    <w:p w:rsidR="00AC51BD" w:rsidRPr="00252C2F" w:rsidRDefault="00AC51BD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2"/>
        <w:gridCol w:w="2126"/>
        <w:gridCol w:w="1276"/>
        <w:gridCol w:w="2268"/>
        <w:gridCol w:w="850"/>
        <w:gridCol w:w="993"/>
        <w:gridCol w:w="992"/>
        <w:gridCol w:w="992"/>
        <w:gridCol w:w="993"/>
      </w:tblGrid>
      <w:tr w:rsidR="00B90840" w:rsidRPr="009048A6" w:rsidTr="00BD4DBA">
        <w:trPr>
          <w:trHeight w:val="478"/>
        </w:trPr>
        <w:tc>
          <w:tcPr>
            <w:tcW w:w="4111" w:type="dxa"/>
            <w:vMerge w:val="restart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088" w:type="dxa"/>
            <w:gridSpan w:val="6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B90840" w:rsidRPr="009048A6" w:rsidTr="00BD4DBA">
        <w:trPr>
          <w:trHeight w:val="398"/>
        </w:trPr>
        <w:tc>
          <w:tcPr>
            <w:tcW w:w="4111" w:type="dxa"/>
            <w:vMerge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измерения </w:t>
            </w:r>
          </w:p>
        </w:tc>
        <w:tc>
          <w:tcPr>
            <w:tcW w:w="4820" w:type="dxa"/>
            <w:gridSpan w:val="5"/>
            <w:shd w:val="clear" w:color="auto" w:fill="auto"/>
            <w:vAlign w:val="center"/>
          </w:tcPr>
          <w:p w:rsidR="00B90840" w:rsidRPr="009048A6" w:rsidRDefault="00B90840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9048A6" w:rsidTr="00BD4DBA">
        <w:trPr>
          <w:trHeight w:val="514"/>
        </w:trPr>
        <w:tc>
          <w:tcPr>
            <w:tcW w:w="4111" w:type="dxa"/>
            <w:vMerge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BD4DBA" w:rsidRPr="009048A6" w:rsidTr="00BD4DBA">
        <w:trPr>
          <w:trHeight w:val="218"/>
        </w:trPr>
        <w:tc>
          <w:tcPr>
            <w:tcW w:w="4111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D4DBA" w:rsidRPr="009048A6" w:rsidTr="00BD4DBA">
        <w:trPr>
          <w:trHeight w:val="267"/>
        </w:trPr>
        <w:tc>
          <w:tcPr>
            <w:tcW w:w="4111" w:type="dxa"/>
            <w:vMerge w:val="restart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повышение уровня занятости населения и обеспеченности квалифицированными кадрами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 xml:space="preserve">ОКУ «Центр занятости населения Липецкой области», департамент экономического развития </w:t>
            </w:r>
            <w:r w:rsidRPr="009048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4DBA" w:rsidRPr="009048A6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9048A6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 xml:space="preserve">Среднегодовая численность занятых в экономике, </w:t>
            </w:r>
            <w:proofErr w:type="spellStart"/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тыс.чел</w:t>
            </w:r>
            <w:proofErr w:type="spellEnd"/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272,4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272,5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272,6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272,7</w:t>
            </w:r>
          </w:p>
        </w:tc>
        <w:tc>
          <w:tcPr>
            <w:tcW w:w="993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272,8</w:t>
            </w:r>
          </w:p>
        </w:tc>
      </w:tr>
      <w:tr w:rsidR="00BD4DBA" w:rsidRPr="009048A6" w:rsidTr="00BD4DBA">
        <w:trPr>
          <w:trHeight w:val="267"/>
        </w:trPr>
        <w:tc>
          <w:tcPr>
            <w:tcW w:w="4111" w:type="dxa"/>
            <w:vMerge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Количество созданных новых рабочих мест, ед.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5050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>5050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992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>5100</w:t>
            </w:r>
          </w:p>
        </w:tc>
        <w:tc>
          <w:tcPr>
            <w:tcW w:w="993" w:type="dxa"/>
            <w:vAlign w:val="center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>5150</w:t>
            </w:r>
          </w:p>
        </w:tc>
      </w:tr>
      <w:tr w:rsidR="00BD4DBA" w:rsidRPr="009048A6" w:rsidTr="00BD4DBA">
        <w:trPr>
          <w:trHeight w:val="1828"/>
        </w:trPr>
        <w:tc>
          <w:tcPr>
            <w:tcW w:w="4111" w:type="dxa"/>
            <w:vMerge w:val="restart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9048A6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9048A6">
              <w:rPr>
                <w:rFonts w:ascii="Times New Roman" w:hAnsi="Times New Roman" w:cs="Times New Roman"/>
              </w:rPr>
              <w:t xml:space="preserve"> работы в муниципальных общеобразовательных учреждениях с учетом возможностей и запросов учащихся, потребностей современного рынка труда, в </w:t>
            </w:r>
            <w:proofErr w:type="spellStart"/>
            <w:r w:rsidRPr="009048A6">
              <w:rPr>
                <w:rFonts w:ascii="Times New Roman" w:hAnsi="Times New Roman" w:cs="Times New Roman"/>
              </w:rPr>
              <w:t>т.ч</w:t>
            </w:r>
            <w:proofErr w:type="spellEnd"/>
            <w:r w:rsidRPr="009048A6">
              <w:rPr>
                <w:rFonts w:ascii="Times New Roman" w:hAnsi="Times New Roman" w:cs="Times New Roman"/>
              </w:rPr>
              <w:t xml:space="preserve">.  регионального 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9048A6">
              <w:rPr>
                <w:rFonts w:ascii="Times New Roman" w:hAnsi="Times New Roman" w:cs="Times New Roman"/>
              </w:rPr>
              <w:t>епартамент образования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4DBA" w:rsidRPr="009048A6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2026-</w:t>
            </w:r>
            <w:r w:rsidR="00BD4DBA" w:rsidRPr="009048A6">
              <w:rPr>
                <w:rFonts w:ascii="Times New Roman" w:hAnsi="Times New Roman" w:cs="Times New Roman"/>
              </w:rPr>
              <w:t>2030 годы</w:t>
            </w: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Доля выпу</w:t>
            </w:r>
            <w:r>
              <w:rPr>
                <w:rFonts w:ascii="Times New Roman" w:hAnsi="Times New Roman" w:cs="Times New Roman"/>
              </w:rPr>
              <w:t>скников 9</w:t>
            </w:r>
            <w:r w:rsidRPr="009048A6">
              <w:rPr>
                <w:rFonts w:ascii="Times New Roman" w:hAnsi="Times New Roman" w:cs="Times New Roman"/>
              </w:rPr>
              <w:t xml:space="preserve"> классов, продолжающих образование в учреждениях СПО региона, в </w:t>
            </w:r>
            <w:r>
              <w:rPr>
                <w:rFonts w:ascii="Times New Roman" w:hAnsi="Times New Roman" w:cs="Times New Roman"/>
              </w:rPr>
              <w:t>общей численности выпускников 9</w:t>
            </w:r>
            <w:r w:rsidRPr="009048A6">
              <w:rPr>
                <w:rFonts w:ascii="Times New Roman" w:hAnsi="Times New Roman" w:cs="Times New Roman"/>
              </w:rPr>
              <w:t xml:space="preserve"> классов муниципальных общеобразовательных учреждений, %</w:t>
            </w:r>
          </w:p>
        </w:tc>
        <w:tc>
          <w:tcPr>
            <w:tcW w:w="850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52</w:t>
            </w:r>
          </w:p>
        </w:tc>
      </w:tr>
      <w:tr w:rsidR="00BD4DBA" w:rsidRPr="009048A6" w:rsidTr="00BD4DBA">
        <w:trPr>
          <w:trHeight w:val="267"/>
        </w:trPr>
        <w:tc>
          <w:tcPr>
            <w:tcW w:w="4111" w:type="dxa"/>
            <w:vMerge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выпускников 11</w:t>
            </w:r>
            <w:r w:rsidRPr="009048A6">
              <w:rPr>
                <w:rFonts w:ascii="Times New Roman" w:hAnsi="Times New Roman" w:cs="Times New Roman"/>
              </w:rPr>
              <w:t xml:space="preserve"> классов, продолжающих образование в учреждениях СПО и ВПО по профилю обучения в ш</w:t>
            </w:r>
            <w:r>
              <w:rPr>
                <w:rFonts w:ascii="Times New Roman" w:hAnsi="Times New Roman" w:cs="Times New Roman"/>
              </w:rPr>
              <w:t>коле, в общей численности 11</w:t>
            </w:r>
            <w:r w:rsidRPr="009048A6">
              <w:rPr>
                <w:rFonts w:ascii="Times New Roman" w:hAnsi="Times New Roman" w:cs="Times New Roman"/>
              </w:rPr>
              <w:t xml:space="preserve"> классов муниципальных общеобразовательных учреждений, %</w:t>
            </w:r>
          </w:p>
        </w:tc>
        <w:tc>
          <w:tcPr>
            <w:tcW w:w="850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  <w:shd w:val="clear" w:color="auto" w:fill="auto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3" w:type="dxa"/>
          </w:tcPr>
          <w:p w:rsidR="00BD4DBA" w:rsidRPr="009048A6" w:rsidRDefault="00BD4DBA" w:rsidP="00BD4DB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74</w:t>
            </w:r>
          </w:p>
        </w:tc>
      </w:tr>
      <w:tr w:rsidR="00BD4DBA" w:rsidRPr="009048A6" w:rsidTr="00BD4DBA">
        <w:trPr>
          <w:trHeight w:val="267"/>
        </w:trPr>
        <w:tc>
          <w:tcPr>
            <w:tcW w:w="4111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мероприятий, способствующих повышению интереса у молодежи к востребованным профессиям и трудоустройству на территории города Липецка</w:t>
            </w:r>
          </w:p>
        </w:tc>
        <w:tc>
          <w:tcPr>
            <w:tcW w:w="2126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 xml:space="preserve">ОКУ «Центр занятости населения Липецкой области»,  департамент экономического развития </w:t>
            </w:r>
            <w:r w:rsidRPr="009048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4DBA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9048A6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spacing w:after="0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Количество мероприятий,  способствующих повышению интереса у молодежи к востребованным профессиям и трудоустройству на территории города Липецка, ед.</w:t>
            </w:r>
          </w:p>
        </w:tc>
        <w:tc>
          <w:tcPr>
            <w:tcW w:w="850" w:type="dxa"/>
            <w:shd w:val="clear" w:color="auto" w:fill="auto"/>
          </w:tcPr>
          <w:p w:rsidR="00BD4DBA" w:rsidRPr="009048A6" w:rsidRDefault="00BD4DBA" w:rsidP="00BD4DBA">
            <w:pPr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BD4DBA" w:rsidRPr="009048A6" w:rsidRDefault="00BD4DBA" w:rsidP="00BD4DBA">
            <w:pPr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BD4DBA" w:rsidRPr="009048A6" w:rsidRDefault="00BD4DBA" w:rsidP="00BD4DBA">
            <w:pPr>
              <w:jc w:val="center"/>
              <w:rPr>
                <w:rFonts w:ascii="Times New Roman" w:hAnsi="Times New Roman" w:cs="Times New Roman"/>
              </w:rPr>
            </w:pPr>
            <w:r w:rsidRPr="009048A6">
              <w:rPr>
                <w:rFonts w:ascii="Times New Roman" w:hAnsi="Times New Roman" w:cs="Times New Roman"/>
              </w:rPr>
              <w:t>10</w:t>
            </w:r>
          </w:p>
        </w:tc>
      </w:tr>
      <w:tr w:rsidR="00BD4DBA" w:rsidRPr="009048A6" w:rsidTr="00BD4DBA">
        <w:trPr>
          <w:trHeight w:val="267"/>
        </w:trPr>
        <w:tc>
          <w:tcPr>
            <w:tcW w:w="4111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Привлечение работодателей региона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к размещению сведений об организации в АИС «Кадры региона»</w:t>
            </w:r>
          </w:p>
        </w:tc>
        <w:tc>
          <w:tcPr>
            <w:tcW w:w="2126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ОКУ «Центр занятост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населения Липецкой области», д</w:t>
            </w: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епартамент экономического развития</w:t>
            </w:r>
          </w:p>
        </w:tc>
        <w:tc>
          <w:tcPr>
            <w:tcW w:w="1276" w:type="dxa"/>
            <w:shd w:val="clear" w:color="auto" w:fill="auto"/>
          </w:tcPr>
          <w:p w:rsidR="00BD4DBA" w:rsidRPr="009048A6" w:rsidRDefault="000070F9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</w:t>
            </w:r>
            <w:r w:rsidR="00BD4DBA" w:rsidRPr="009048A6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268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работодателей, разместивших сведения  в АИС «Кадры региона», ед. </w:t>
            </w:r>
          </w:p>
        </w:tc>
        <w:tc>
          <w:tcPr>
            <w:tcW w:w="850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993" w:type="dxa"/>
            <w:shd w:val="clear" w:color="auto" w:fill="auto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992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993" w:type="dxa"/>
          </w:tcPr>
          <w:p w:rsidR="00BD4DBA" w:rsidRPr="009048A6" w:rsidRDefault="00BD4DBA" w:rsidP="00BD4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8A6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</w:tr>
    </w:tbl>
    <w:p w:rsidR="0082656D" w:rsidRPr="009048A6" w:rsidRDefault="0082656D" w:rsidP="00252C2F">
      <w:pPr>
        <w:spacing w:line="240" w:lineRule="auto"/>
        <w:rPr>
          <w:rFonts w:ascii="Times New Roman" w:hAnsi="Times New Roman" w:cs="Times New Roman"/>
        </w:rPr>
      </w:pPr>
    </w:p>
    <w:p w:rsidR="00B90840" w:rsidRDefault="00B90840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образования города Липецка»</w:t>
      </w:r>
      <w:r w:rsidR="001337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BB5" w:rsidRDefault="00FD6BB5" w:rsidP="00FC3D0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FC3D0C" w:rsidRDefault="002C5F44" w:rsidP="00FC3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6. Технологическое лидерство.</w:t>
      </w:r>
    </w:p>
    <w:p w:rsidR="00AC51BD" w:rsidRDefault="00D451EF" w:rsidP="00FC3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AC51BD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13. </w:t>
      </w:r>
      <w:r w:rsidRPr="00252C2F">
        <w:rPr>
          <w:rFonts w:ascii="Times New Roman" w:hAnsi="Times New Roman" w:cs="Times New Roman"/>
          <w:b/>
          <w:bCs/>
          <w:sz w:val="28"/>
          <w:szCs w:val="28"/>
        </w:rPr>
        <w:t>Инвестиционная политика и политика в сфере инноваций</w:t>
      </w:r>
    </w:p>
    <w:p w:rsidR="00FC3D0C" w:rsidRPr="00252C2F" w:rsidRDefault="00FC3D0C" w:rsidP="00FC3D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1EF" w:rsidRPr="00252C2F" w:rsidRDefault="00D451EF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Цель: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Повышение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D451EF" w:rsidRPr="00252C2F" w:rsidRDefault="00D451EF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Задачи: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Развитие механизмов ГЧП и распространение практики применения «Инфраструктурного меню» с целью реализации социально-значимых проектов.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Работа с инвесторами в рамках инвестиционного стандарта Липецкой области 2.0.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Поддержание развития инновационных технологий и продуктов на базе МБУ «Технопарк-Липецк».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Популяризация деятельности в сфере интеллектуальной собственности.</w:t>
      </w:r>
    </w:p>
    <w:p w:rsidR="00D451EF" w:rsidRPr="00252C2F" w:rsidRDefault="00D451E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="132" w:tblpY="1"/>
        <w:tblOverlap w:val="never"/>
        <w:tblW w:w="4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2"/>
        <w:gridCol w:w="2126"/>
        <w:gridCol w:w="1276"/>
        <w:gridCol w:w="2268"/>
        <w:gridCol w:w="851"/>
        <w:gridCol w:w="992"/>
        <w:gridCol w:w="992"/>
        <w:gridCol w:w="992"/>
        <w:gridCol w:w="999"/>
      </w:tblGrid>
      <w:tr w:rsidR="00857187" w:rsidRPr="00252C2F" w:rsidTr="00D430FB">
        <w:trPr>
          <w:trHeight w:val="394"/>
        </w:trPr>
        <w:tc>
          <w:tcPr>
            <w:tcW w:w="4111" w:type="dxa"/>
            <w:vMerge w:val="restart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094" w:type="dxa"/>
            <w:gridSpan w:val="6"/>
            <w:shd w:val="clear" w:color="auto" w:fill="auto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57187" w:rsidRPr="00252C2F" w:rsidTr="00D430FB">
        <w:trPr>
          <w:trHeight w:val="328"/>
        </w:trPr>
        <w:tc>
          <w:tcPr>
            <w:tcW w:w="4111" w:type="dxa"/>
            <w:vMerge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826" w:type="dxa"/>
            <w:gridSpan w:val="5"/>
            <w:shd w:val="clear" w:color="auto" w:fill="auto"/>
            <w:vAlign w:val="center"/>
          </w:tcPr>
          <w:p w:rsidR="00147C5E" w:rsidRPr="00AA74BD" w:rsidRDefault="00147C5E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</w:tr>
      <w:tr w:rsidR="00BD4DBA" w:rsidRPr="00252C2F" w:rsidTr="00D430FB">
        <w:trPr>
          <w:trHeight w:val="540"/>
        </w:trPr>
        <w:tc>
          <w:tcPr>
            <w:tcW w:w="4111" w:type="dxa"/>
            <w:vMerge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9" w:type="dxa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BD4DBA" w:rsidRPr="00252C2F" w:rsidTr="00D430FB">
        <w:trPr>
          <w:trHeight w:val="180"/>
        </w:trPr>
        <w:tc>
          <w:tcPr>
            <w:tcW w:w="4111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9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D4DBA" w:rsidRPr="00252C2F" w:rsidTr="00D430FB">
        <w:trPr>
          <w:trHeight w:val="180"/>
        </w:trPr>
        <w:tc>
          <w:tcPr>
            <w:tcW w:w="4111" w:type="dxa"/>
            <w:vMerge w:val="restart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Внедрение инвестиционного стандарта г. Липецка:</w:t>
            </w:r>
          </w:p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-совершенствование механизмов сопровождения инвестиционных проектов, реализуемых или планируемых к реализации на территории г. Липецка;</w:t>
            </w:r>
          </w:p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ведение реестра проектов </w:t>
            </w:r>
            <w:proofErr w:type="spellStart"/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муниципально</w:t>
            </w:r>
            <w:proofErr w:type="spellEnd"/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-частного партнерства, концессионных соглашений,  повышение доступности информации для потенциальных инвесторов, усовершенствование механизмов взаимодействия с органами власти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4DBA" w:rsidRPr="007C58C8" w:rsidRDefault="000070F9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</w:t>
            </w:r>
            <w:r w:rsidR="00BD4DBA"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-2030 годы</w:t>
            </w: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Инвестиции в основной капитал, млрд. руб.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81,98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85,98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90,19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94,62</w:t>
            </w:r>
          </w:p>
        </w:tc>
        <w:tc>
          <w:tcPr>
            <w:tcW w:w="999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98,78</w:t>
            </w:r>
          </w:p>
        </w:tc>
      </w:tr>
      <w:tr w:rsidR="00BD4DBA" w:rsidRPr="00252C2F" w:rsidTr="00D430FB">
        <w:trPr>
          <w:trHeight w:val="180"/>
        </w:trPr>
        <w:tc>
          <w:tcPr>
            <w:tcW w:w="4111" w:type="dxa"/>
            <w:vMerge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инновационных товаров, работ, услуг в общем объеме отгруженных товаров, выполненных работ, услуг организаций, %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999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</w:tr>
      <w:tr w:rsidR="00BD4DBA" w:rsidRPr="00252C2F" w:rsidTr="00D430FB">
        <w:trPr>
          <w:trHeight w:val="180"/>
        </w:trPr>
        <w:tc>
          <w:tcPr>
            <w:tcW w:w="4111" w:type="dxa"/>
            <w:vMerge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Объем инвестиций в основной капитал (за исключением бюджетных сре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дств) в расчете на 1 жителя, тыс</w:t>
            </w: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руб.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167,1</w:t>
            </w:r>
          </w:p>
        </w:tc>
        <w:tc>
          <w:tcPr>
            <w:tcW w:w="992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176,2</w:t>
            </w:r>
          </w:p>
        </w:tc>
        <w:tc>
          <w:tcPr>
            <w:tcW w:w="999" w:type="dxa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184,8</w:t>
            </w:r>
          </w:p>
        </w:tc>
      </w:tr>
      <w:tr w:rsidR="00BD4DBA" w:rsidRPr="00252C2F" w:rsidTr="00D430FB">
        <w:trPr>
          <w:trHeight w:val="728"/>
        </w:trPr>
        <w:tc>
          <w:tcPr>
            <w:tcW w:w="4111" w:type="dxa"/>
            <w:vMerge w:val="restart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bCs/>
                <w:noProof/>
                <w:szCs w:val="24"/>
              </w:rPr>
              <w:t>Оказание имущественной поддержки организациям, осуществляющих инновационную деятельность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Департамент экономического развития, </w:t>
            </w:r>
          </w:p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hAnsi="Times New Roman" w:cs="Times New Roman"/>
                <w:szCs w:val="24"/>
              </w:rPr>
              <w:t xml:space="preserve"> МБУ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7C58C8">
              <w:rPr>
                <w:rFonts w:ascii="Times New Roman" w:hAnsi="Times New Roman" w:cs="Times New Roman"/>
                <w:szCs w:val="24"/>
              </w:rPr>
              <w:t>Технопарк-</w:t>
            </w:r>
            <w:r>
              <w:rPr>
                <w:rFonts w:ascii="Times New Roman" w:hAnsi="Times New Roman" w:cs="Times New Roman"/>
                <w:szCs w:val="24"/>
              </w:rPr>
              <w:t>Л</w:t>
            </w:r>
            <w:r w:rsidRPr="007C58C8">
              <w:rPr>
                <w:rFonts w:ascii="Times New Roman" w:hAnsi="Times New Roman" w:cs="Times New Roman"/>
                <w:szCs w:val="24"/>
              </w:rPr>
              <w:t>ипецк»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4DBA" w:rsidRPr="007C58C8" w:rsidRDefault="000070F9" w:rsidP="0000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2026-</w:t>
            </w:r>
            <w:r w:rsidR="00BD4DBA"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2030 годы</w:t>
            </w: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резидентов </w:t>
            </w:r>
            <w:r w:rsidRPr="007C58C8">
              <w:rPr>
                <w:rFonts w:ascii="Times New Roman" w:hAnsi="Times New Roman" w:cs="Times New Roman"/>
                <w:szCs w:val="24"/>
              </w:rPr>
              <w:t xml:space="preserve"> МБУ «Технопарк-Липецк», ед.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9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D4DBA" w:rsidRPr="00252C2F" w:rsidTr="00D430FB">
        <w:trPr>
          <w:trHeight w:val="1605"/>
        </w:trPr>
        <w:tc>
          <w:tcPr>
            <w:tcW w:w="4111" w:type="dxa"/>
            <w:vMerge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Доля резидентов МБУ «Технопарк-Липецк», реализующих инновационные проекты, в общем числе резидентов МБУ «Технопарк-Липецк»,%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9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D4DBA" w:rsidRPr="00252C2F" w:rsidTr="00D430FB">
        <w:trPr>
          <w:trHeight w:val="1684"/>
        </w:trPr>
        <w:tc>
          <w:tcPr>
            <w:tcW w:w="4111" w:type="dxa"/>
            <w:vMerge w:val="restart"/>
            <w:shd w:val="clear" w:color="auto" w:fill="auto"/>
          </w:tcPr>
          <w:p w:rsidR="00BD4DBA" w:rsidRPr="007C58C8" w:rsidRDefault="00BD4DBA" w:rsidP="00D4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C58C8">
              <w:rPr>
                <w:rFonts w:ascii="Times New Roman" w:hAnsi="Times New Roman" w:cs="Times New Roman"/>
                <w:szCs w:val="24"/>
              </w:rPr>
              <w:t>Оказание информационной и консультационной поддержки, с целью популяризации</w:t>
            </w:r>
            <w:r w:rsidRPr="007C58C8">
              <w:rPr>
                <w:rFonts w:ascii="Times New Roman" w:eastAsia="Times New Roman" w:hAnsi="Times New Roman" w:cs="Times New Roman"/>
                <w:bCs/>
                <w:noProof/>
                <w:szCs w:val="24"/>
              </w:rPr>
              <w:t xml:space="preserve"> деятельности в сфере интеллектуальной собственности</w:t>
            </w:r>
          </w:p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Департамент экономического развития,</w:t>
            </w:r>
            <w:r w:rsidRPr="007C58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C58C8">
              <w:rPr>
                <w:rFonts w:ascii="Times New Roman" w:hAnsi="Times New Roman" w:cs="Times New Roman"/>
                <w:szCs w:val="24"/>
              </w:rPr>
              <w:t>МБУ «Технопарк-Липецк»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D4DBA" w:rsidRPr="007C58C8" w:rsidRDefault="000070F9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2026-</w:t>
            </w:r>
            <w:r w:rsidR="00BD4DBA"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2030 годы</w:t>
            </w: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C58C8">
              <w:rPr>
                <w:rFonts w:ascii="Times New Roman" w:hAnsi="Times New Roman" w:cs="Times New Roman"/>
                <w:szCs w:val="24"/>
              </w:rPr>
              <w:t>Количество патентов, зарегистрированных резидентами МБУ «Технопарк-Липецк», в рамках реализации инновационных проектов (нарастающим итогом), ед.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9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D4DBA" w:rsidRPr="00252C2F" w:rsidTr="00D430FB">
        <w:trPr>
          <w:trHeight w:val="180"/>
        </w:trPr>
        <w:tc>
          <w:tcPr>
            <w:tcW w:w="4111" w:type="dxa"/>
            <w:vMerge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D4DBA" w:rsidRPr="007C58C8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D4DBA" w:rsidRPr="007C58C8" w:rsidRDefault="00BD4DBA" w:rsidP="00D43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деловых и обучающих мероприятий для</w:t>
            </w:r>
            <w:r w:rsidRPr="007C58C8">
              <w:rPr>
                <w:rFonts w:ascii="Times New Roman" w:hAnsi="Times New Roman" w:cs="Times New Roman"/>
                <w:szCs w:val="24"/>
              </w:rPr>
              <w:t xml:space="preserve"> субъектов малого и среднего предпринимательства в </w:t>
            </w:r>
            <w:r w:rsidRPr="007C58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МБУ «Технопарк-Липецк», ед.</w:t>
            </w:r>
          </w:p>
        </w:tc>
        <w:tc>
          <w:tcPr>
            <w:tcW w:w="851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9" w:type="dxa"/>
            <w:shd w:val="clear" w:color="auto" w:fill="auto"/>
          </w:tcPr>
          <w:p w:rsidR="00BD4DBA" w:rsidRPr="00AA74BD" w:rsidRDefault="00BD4DBA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D451EF" w:rsidRPr="000C4A04" w:rsidRDefault="00D451EF" w:rsidP="000C4A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0FB" w:rsidRDefault="000C4A04" w:rsidP="00FD6BB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вышеуказанных мероприятий будет осуществляться в том числе путем реализации муниципальной программы </w:t>
      </w:r>
      <w:r w:rsid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экономиче</w:t>
      </w:r>
      <w:r w:rsid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потенциала города Липецка».</w:t>
      </w:r>
    </w:p>
    <w:p w:rsidR="00D430FB" w:rsidRPr="00D430FB" w:rsidRDefault="00D430FB" w:rsidP="00D430F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F44" w:rsidRPr="00252C2F" w:rsidRDefault="002C5F44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7. Цифровая трансформация государственного и муниципального управления, экономики и социальной сферы.</w:t>
      </w:r>
    </w:p>
    <w:p w:rsidR="00D451EF" w:rsidRPr="00252C2F" w:rsidRDefault="00D451EF" w:rsidP="00252C2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14. </w:t>
      </w:r>
      <w:r w:rsidRPr="00252C2F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 и деятельность в сфере телекоммуникации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 xml:space="preserve">Цель: </w:t>
      </w:r>
      <w:r w:rsidRPr="00252C2F">
        <w:rPr>
          <w:rFonts w:ascii="Times New Roman" w:hAnsi="Times New Roman" w:cs="Times New Roman"/>
          <w:sz w:val="28"/>
        </w:rPr>
        <w:t>Формирование эффективной системы управления городским хозяйством, создание безопасных и комфортных условий для жизни горожан.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Задачи:</w:t>
      </w:r>
    </w:p>
    <w:p w:rsidR="00D451EF" w:rsidRPr="00252C2F" w:rsidRDefault="00D451EF" w:rsidP="00BB605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1. </w:t>
      </w:r>
      <w:r w:rsidR="00BB6052">
        <w:rPr>
          <w:rFonts w:ascii="Times New Roman" w:hAnsi="Times New Roman" w:cs="Times New Roman"/>
          <w:sz w:val="28"/>
        </w:rPr>
        <w:t xml:space="preserve"> </w:t>
      </w:r>
      <w:r w:rsidR="00BB6052" w:rsidRPr="00BB6052">
        <w:rPr>
          <w:rFonts w:ascii="Times New Roman" w:hAnsi="Times New Roman" w:cs="Times New Roman"/>
          <w:color w:val="FFFFFF" w:themeColor="background1"/>
          <w:sz w:val="28"/>
        </w:rPr>
        <w:t>/</w:t>
      </w:r>
      <w:r w:rsidR="00BB6052">
        <w:rPr>
          <w:rFonts w:ascii="Times New Roman" w:hAnsi="Times New Roman" w:cs="Times New Roman"/>
          <w:sz w:val="28"/>
        </w:rPr>
        <w:t xml:space="preserve"> </w:t>
      </w:r>
      <w:r w:rsidRPr="00252C2F">
        <w:rPr>
          <w:rFonts w:ascii="Times New Roman" w:hAnsi="Times New Roman" w:cs="Times New Roman"/>
          <w:sz w:val="28"/>
        </w:rPr>
        <w:t>Разработка и внедрение систем для формирования баз данных необходимых для эффективного управления городским хозяйством и поддержки реализации проектов реформации этого управления в сфере ЖКХ, дворовых территорий, дорожного хозяйства и т.д.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2. </w:t>
      </w:r>
      <w:r w:rsidR="00BB6052">
        <w:rPr>
          <w:rFonts w:ascii="Times New Roman" w:hAnsi="Times New Roman" w:cs="Times New Roman"/>
          <w:sz w:val="28"/>
        </w:rPr>
        <w:t xml:space="preserve">     </w:t>
      </w:r>
      <w:r w:rsidRPr="00252C2F">
        <w:rPr>
          <w:rFonts w:ascii="Times New Roman" w:hAnsi="Times New Roman" w:cs="Times New Roman"/>
          <w:sz w:val="28"/>
        </w:rPr>
        <w:t>Значительные дополнительные инвестиции на развитие сферы информационной безопасности в соответствии с актуальными и вновь открывающимися угрозами внешнеполитического происхождения.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3.</w:t>
      </w:r>
      <w:r w:rsidR="00BB6052">
        <w:rPr>
          <w:rFonts w:ascii="Times New Roman" w:hAnsi="Times New Roman" w:cs="Times New Roman"/>
          <w:sz w:val="28"/>
        </w:rPr>
        <w:t xml:space="preserve">      </w:t>
      </w:r>
      <w:r w:rsidRPr="00252C2F">
        <w:rPr>
          <w:rFonts w:ascii="Times New Roman" w:hAnsi="Times New Roman" w:cs="Times New Roman"/>
          <w:sz w:val="28"/>
        </w:rPr>
        <w:t>Предотвращение утечек чувствительных данных, эффективное отражение атак и недопущение потерь.</w:t>
      </w:r>
    </w:p>
    <w:p w:rsidR="00D451EF" w:rsidRPr="00252C2F" w:rsidRDefault="00BB6052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BB6052">
        <w:rPr>
          <w:rFonts w:ascii="Times New Roman" w:hAnsi="Times New Roman" w:cs="Times New Roman"/>
          <w:color w:val="FFFFFF" w:themeColor="background1"/>
          <w:sz w:val="28"/>
        </w:rPr>
        <w:t>/</w:t>
      </w:r>
      <w:r>
        <w:rPr>
          <w:rFonts w:ascii="Times New Roman" w:hAnsi="Times New Roman" w:cs="Times New Roman"/>
          <w:sz w:val="28"/>
        </w:rPr>
        <w:t xml:space="preserve">  Да</w:t>
      </w:r>
      <w:r w:rsidRPr="00BB6052">
        <w:rPr>
          <w:rFonts w:ascii="Times New Roman" w:hAnsi="Times New Roman" w:cs="Times New Roman"/>
          <w:sz w:val="28"/>
        </w:rPr>
        <w:t xml:space="preserve">льнейшее развитие </w:t>
      </w:r>
      <w:proofErr w:type="spellStart"/>
      <w:r w:rsidRPr="00BB6052">
        <w:rPr>
          <w:rFonts w:ascii="Times New Roman" w:hAnsi="Times New Roman" w:cs="Times New Roman"/>
          <w:sz w:val="28"/>
        </w:rPr>
        <w:t>цифровизации</w:t>
      </w:r>
      <w:proofErr w:type="spellEnd"/>
      <w:r w:rsidRPr="00BB6052">
        <w:rPr>
          <w:rFonts w:ascii="Times New Roman" w:hAnsi="Times New Roman" w:cs="Times New Roman"/>
          <w:sz w:val="28"/>
        </w:rPr>
        <w:t xml:space="preserve"> всех сфер жизнедеятельности города связанное со значительными инвестициями в новые информационные системы.</w:t>
      </w:r>
    </w:p>
    <w:p w:rsidR="00D451EF" w:rsidRDefault="00BB6052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 </w:t>
      </w:r>
      <w:r w:rsidRPr="00BB605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</w:t>
      </w:r>
      <w:r w:rsidRPr="00BB6052">
        <w:rPr>
          <w:rFonts w:ascii="Times New Roman" w:hAnsi="Times New Roman" w:cs="Times New Roman"/>
          <w:sz w:val="28"/>
        </w:rPr>
        <w:t xml:space="preserve">Вовлечение жителей города в использование современных электронных способов получения </w:t>
      </w:r>
      <w:r>
        <w:rPr>
          <w:rFonts w:ascii="Times New Roman" w:hAnsi="Times New Roman" w:cs="Times New Roman"/>
          <w:sz w:val="28"/>
        </w:rPr>
        <w:t xml:space="preserve"> </w:t>
      </w:r>
      <w:r w:rsidRPr="00BB6052">
        <w:rPr>
          <w:rFonts w:ascii="Times New Roman" w:hAnsi="Times New Roman" w:cs="Times New Roman"/>
          <w:sz w:val="28"/>
        </w:rPr>
        <w:t xml:space="preserve">государственных и муниципальных услуг, а также услуг, коммуникаций и юридически значимых голосований с управляющими компаниями, </w:t>
      </w:r>
      <w:proofErr w:type="spellStart"/>
      <w:r w:rsidRPr="00BB6052">
        <w:rPr>
          <w:rFonts w:ascii="Times New Roman" w:hAnsi="Times New Roman" w:cs="Times New Roman"/>
          <w:sz w:val="28"/>
        </w:rPr>
        <w:t>ресурсоснабжающими</w:t>
      </w:r>
      <w:proofErr w:type="spellEnd"/>
      <w:r w:rsidRPr="00BB6052">
        <w:rPr>
          <w:rFonts w:ascii="Times New Roman" w:hAnsi="Times New Roman" w:cs="Times New Roman"/>
          <w:sz w:val="28"/>
        </w:rPr>
        <w:t xml:space="preserve"> организациями и пр.</w:t>
      </w:r>
    </w:p>
    <w:p w:rsidR="00535188" w:rsidRDefault="00535188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2"/>
        <w:gridCol w:w="2126"/>
        <w:gridCol w:w="1276"/>
        <w:gridCol w:w="2243"/>
        <w:gridCol w:w="875"/>
        <w:gridCol w:w="993"/>
        <w:gridCol w:w="992"/>
        <w:gridCol w:w="992"/>
        <w:gridCol w:w="993"/>
      </w:tblGrid>
      <w:tr w:rsidR="000C4A04" w:rsidRPr="00411F55" w:rsidTr="00D430FB">
        <w:trPr>
          <w:trHeight w:val="394"/>
        </w:trPr>
        <w:tc>
          <w:tcPr>
            <w:tcW w:w="4111" w:type="dxa"/>
            <w:vMerge w:val="restart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088" w:type="dxa"/>
            <w:gridSpan w:val="6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0C4A04" w:rsidRPr="00411F55" w:rsidTr="00D430FB">
        <w:trPr>
          <w:trHeight w:val="328"/>
        </w:trPr>
        <w:tc>
          <w:tcPr>
            <w:tcW w:w="4111" w:type="dxa"/>
            <w:vMerge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5" w:type="dxa"/>
            <w:gridSpan w:val="5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D430FB" w:rsidRPr="00411F55" w:rsidTr="00D430FB">
        <w:trPr>
          <w:trHeight w:val="1100"/>
        </w:trPr>
        <w:tc>
          <w:tcPr>
            <w:tcW w:w="4111" w:type="dxa"/>
            <w:vMerge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43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D430FB" w:rsidRPr="00411F55" w:rsidTr="00D430FB">
        <w:trPr>
          <w:trHeight w:val="84"/>
        </w:trPr>
        <w:tc>
          <w:tcPr>
            <w:tcW w:w="4111" w:type="dxa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43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430FB" w:rsidRPr="00411F55" w:rsidTr="00D430FB">
        <w:trPr>
          <w:trHeight w:val="84"/>
        </w:trPr>
        <w:tc>
          <w:tcPr>
            <w:tcW w:w="4111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Внедрение информационных систем для управления городским хозяйством</w:t>
            </w:r>
          </w:p>
        </w:tc>
        <w:tc>
          <w:tcPr>
            <w:tcW w:w="2126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Управление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D430FB" w:rsidRPr="00F53675" w:rsidRDefault="000070F9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программных комплексов, </w:t>
            </w:r>
          </w:p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75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3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D430FB" w:rsidRPr="00411F55" w:rsidTr="00D430FB">
        <w:trPr>
          <w:trHeight w:val="84"/>
        </w:trPr>
        <w:tc>
          <w:tcPr>
            <w:tcW w:w="4111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Обеспечение информационной безопасности сертифицированными средствами защиты информации на базе отечественных программно-технических комплексов</w:t>
            </w:r>
          </w:p>
        </w:tc>
        <w:tc>
          <w:tcPr>
            <w:tcW w:w="2126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Управление информационных технологий</w:t>
            </w:r>
          </w:p>
        </w:tc>
        <w:tc>
          <w:tcPr>
            <w:tcW w:w="1276" w:type="dxa"/>
            <w:shd w:val="clear" w:color="auto" w:fill="auto"/>
          </w:tcPr>
          <w:p w:rsidR="00D430FB" w:rsidRPr="00F53675" w:rsidRDefault="000070F9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Доля используемых сертифицированных средств защиты информации на основе отечественных разработок,</w:t>
            </w:r>
          </w:p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75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3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D430FB" w:rsidRPr="00411F55" w:rsidTr="00D430FB">
        <w:trPr>
          <w:trHeight w:val="84"/>
        </w:trPr>
        <w:tc>
          <w:tcPr>
            <w:tcW w:w="4111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Создание необходимой инфраструктуры для обеспечения возможности предоставления массовых социально значимых услуг всем жителям города Липецка в электронном виде</w:t>
            </w:r>
          </w:p>
        </w:tc>
        <w:tc>
          <w:tcPr>
            <w:tcW w:w="2126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Департамент экономического развития</w:t>
            </w:r>
          </w:p>
        </w:tc>
        <w:tc>
          <w:tcPr>
            <w:tcW w:w="1276" w:type="dxa"/>
            <w:shd w:val="clear" w:color="auto" w:fill="auto"/>
          </w:tcPr>
          <w:p w:rsidR="00D430FB" w:rsidRPr="00F53675" w:rsidRDefault="000070F9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 xml:space="preserve">Доля заявок на массовые социально-значимые услуги, полученных в электронном виде, </w:t>
            </w:r>
          </w:p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 xml:space="preserve">% </w:t>
            </w:r>
          </w:p>
        </w:tc>
        <w:tc>
          <w:tcPr>
            <w:tcW w:w="875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3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0C4A04" w:rsidRPr="000C4A04" w:rsidRDefault="000C4A04" w:rsidP="000C4A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CBA" w:rsidRPr="000C4A04" w:rsidRDefault="000C4A04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муниципальной службы в городе Липецке»</w:t>
      </w:r>
      <w:r w:rsid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188" w:rsidRDefault="00535188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35188" w:rsidRDefault="00535188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4A04" w:rsidRDefault="000C4A04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1743A" w:rsidRPr="00252C2F" w:rsidRDefault="0051743A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51EF" w:rsidRDefault="00D451EF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15. Гражданское общество и </w:t>
      </w:r>
      <w:proofErr w:type="spellStart"/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клиентоцентричность</w:t>
      </w:r>
      <w:proofErr w:type="spellEnd"/>
    </w:p>
    <w:p w:rsidR="00857187" w:rsidRPr="00252C2F" w:rsidRDefault="00857187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51EF" w:rsidRPr="00252C2F" w:rsidRDefault="00D451EF" w:rsidP="00857187">
      <w:pPr>
        <w:tabs>
          <w:tab w:val="left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Цель</w:t>
      </w:r>
      <w:r w:rsidRPr="00252C2F">
        <w:rPr>
          <w:rFonts w:ascii="Times New Roman" w:hAnsi="Times New Roman" w:cs="Times New Roman"/>
          <w:sz w:val="28"/>
        </w:rPr>
        <w:t>: Повышение уровня доверия граждан к государству, включенность граждан в процессы социально-экономических преобразований города.</w:t>
      </w:r>
    </w:p>
    <w:p w:rsidR="00D451EF" w:rsidRPr="00252C2F" w:rsidRDefault="00D451EF" w:rsidP="00857187">
      <w:pPr>
        <w:tabs>
          <w:tab w:val="left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Задачи:</w:t>
      </w:r>
    </w:p>
    <w:p w:rsidR="00D451EF" w:rsidRPr="00252C2F" w:rsidRDefault="00D451EF" w:rsidP="0085718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гражданского общества, сохранение межнационального и межконфессионального мира и согласия;</w:t>
      </w:r>
    </w:p>
    <w:p w:rsidR="00D451EF" w:rsidRPr="00252C2F" w:rsidRDefault="00D451EF" w:rsidP="0085718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Создание благоприятных условий для развития гражданского общества, в </w:t>
      </w:r>
      <w:proofErr w:type="spellStart"/>
      <w:r w:rsidRPr="00252C2F">
        <w:rPr>
          <w:rFonts w:ascii="Times New Roman" w:hAnsi="Times New Roman" w:cs="Times New Roman"/>
          <w:sz w:val="28"/>
        </w:rPr>
        <w:t>т.ч</w:t>
      </w:r>
      <w:proofErr w:type="spellEnd"/>
      <w:r w:rsidRPr="00252C2F">
        <w:rPr>
          <w:rFonts w:ascii="Times New Roman" w:hAnsi="Times New Roman" w:cs="Times New Roman"/>
          <w:sz w:val="28"/>
        </w:rPr>
        <w:t>. некоммерческих организаций, органов территориально</w:t>
      </w:r>
      <w:r w:rsidR="00AD2E92" w:rsidRPr="00252C2F">
        <w:rPr>
          <w:rFonts w:ascii="Times New Roman" w:hAnsi="Times New Roman" w:cs="Times New Roman"/>
          <w:sz w:val="28"/>
        </w:rPr>
        <w:t>го общественного самоуправления.</w:t>
      </w:r>
    </w:p>
    <w:p w:rsidR="00AD2E92" w:rsidRPr="00252C2F" w:rsidRDefault="00D451EF" w:rsidP="0085718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Повышение эффективности и привлек</w:t>
      </w:r>
      <w:r w:rsidR="00AD2E92" w:rsidRPr="00252C2F">
        <w:rPr>
          <w:rFonts w:ascii="Times New Roman" w:hAnsi="Times New Roman" w:cs="Times New Roman"/>
          <w:sz w:val="28"/>
        </w:rPr>
        <w:t>ательности муниципальной службы.</w:t>
      </w:r>
    </w:p>
    <w:p w:rsidR="00D451EF" w:rsidRPr="00252C2F" w:rsidRDefault="00D451EF" w:rsidP="0085718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Обеспечение долгосрочной сбалансированности и устойчивости бюджетной системы, повышение качества упра</w:t>
      </w:r>
      <w:r w:rsidR="00AD2E92" w:rsidRPr="00252C2F">
        <w:rPr>
          <w:rFonts w:ascii="Times New Roman" w:hAnsi="Times New Roman" w:cs="Times New Roman"/>
          <w:sz w:val="28"/>
        </w:rPr>
        <w:t>вления муниципальными финансами.</w:t>
      </w:r>
    </w:p>
    <w:p w:rsidR="00D451EF" w:rsidRPr="00252C2F" w:rsidRDefault="00D451EF" w:rsidP="0085718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Формирование культуры ответственного проживания.</w:t>
      </w:r>
    </w:p>
    <w:p w:rsidR="00857187" w:rsidRDefault="00857187" w:rsidP="00857187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pPr w:leftFromText="180" w:rightFromText="180" w:vertAnchor="text" w:tblpX="137" w:tblpY="1"/>
        <w:tblOverlap w:val="never"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6"/>
        <w:gridCol w:w="2126"/>
        <w:gridCol w:w="1276"/>
        <w:gridCol w:w="2249"/>
        <w:gridCol w:w="870"/>
        <w:gridCol w:w="992"/>
        <w:gridCol w:w="992"/>
        <w:gridCol w:w="992"/>
        <w:gridCol w:w="999"/>
      </w:tblGrid>
      <w:tr w:rsidR="000C4A04" w:rsidRPr="00411F55" w:rsidTr="00D430FB">
        <w:trPr>
          <w:trHeight w:val="394"/>
        </w:trPr>
        <w:tc>
          <w:tcPr>
            <w:tcW w:w="4106" w:type="dxa"/>
            <w:vMerge w:val="restart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Ответственный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исполнитель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соисполнитель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мероприятию</w:t>
            </w:r>
            <w:proofErr w:type="spellEnd"/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Сроки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094" w:type="dxa"/>
            <w:gridSpan w:val="6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Ожидаемый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результат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0C4A04" w:rsidRPr="00411F55" w:rsidTr="00D430FB">
        <w:trPr>
          <w:trHeight w:val="328"/>
        </w:trPr>
        <w:tc>
          <w:tcPr>
            <w:tcW w:w="4106" w:type="dxa"/>
            <w:vMerge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Наименование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proofErr w:type="gram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ед</w:t>
            </w:r>
            <w:proofErr w:type="spellEnd"/>
            <w:proofErr w:type="gram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измерения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4845" w:type="dxa"/>
            <w:gridSpan w:val="5"/>
            <w:shd w:val="clear" w:color="auto" w:fill="auto"/>
            <w:vAlign w:val="center"/>
          </w:tcPr>
          <w:p w:rsidR="000C4A04" w:rsidRPr="00411F55" w:rsidRDefault="000C4A04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Значение</w:t>
            </w:r>
            <w:proofErr w:type="spellEnd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показателя</w:t>
            </w:r>
            <w:proofErr w:type="spellEnd"/>
          </w:p>
        </w:tc>
      </w:tr>
      <w:tr w:rsidR="00D430FB" w:rsidRPr="00411F55" w:rsidTr="00D430FB">
        <w:trPr>
          <w:trHeight w:val="810"/>
        </w:trPr>
        <w:tc>
          <w:tcPr>
            <w:tcW w:w="4106" w:type="dxa"/>
            <w:vMerge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49" w:type="dxa"/>
            <w:vMerge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2026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2027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2028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2029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  <w:tc>
          <w:tcPr>
            <w:tcW w:w="999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2030</w:t>
            </w:r>
          </w:p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год</w:t>
            </w:r>
            <w:proofErr w:type="spellEnd"/>
          </w:p>
        </w:tc>
      </w:tr>
      <w:tr w:rsidR="00D430FB" w:rsidRPr="00411F55" w:rsidTr="00F53675">
        <w:trPr>
          <w:trHeight w:val="133"/>
        </w:trPr>
        <w:tc>
          <w:tcPr>
            <w:tcW w:w="4106" w:type="dxa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49" w:type="dxa"/>
            <w:shd w:val="clear" w:color="auto" w:fill="auto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9" w:type="dxa"/>
          </w:tcPr>
          <w:p w:rsidR="00D430FB" w:rsidRPr="00411F5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11F5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430FB" w:rsidRPr="00411F55" w:rsidTr="00D430FB">
        <w:trPr>
          <w:trHeight w:val="180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Обеспечение уровня квалификации муниципальных служащих администрации города Липецка</w:t>
            </w:r>
          </w:p>
        </w:tc>
        <w:tc>
          <w:tcPr>
            <w:tcW w:w="2126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Управление муниципальной службы и кадровой работы</w:t>
            </w:r>
          </w:p>
        </w:tc>
        <w:tc>
          <w:tcPr>
            <w:tcW w:w="1276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C7B6B" w:rsidRPr="00F53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-2030</w:t>
            </w:r>
          </w:p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2249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hAnsi="Times New Roman" w:cs="Times New Roman"/>
              </w:rPr>
              <w:t>Доля муниципальных служащих, прошедших аттестацию, %</w:t>
            </w:r>
          </w:p>
        </w:tc>
        <w:tc>
          <w:tcPr>
            <w:tcW w:w="870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9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D430FB" w:rsidRPr="00411F55" w:rsidTr="00D430FB">
        <w:trPr>
          <w:trHeight w:val="180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Реализация мер, направленных на обеспечение сбалансированности и устойчивости бюджетной системы города Липецка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Департамент финансов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9" w:type="dxa"/>
            <w:vMerge w:val="restart"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объема муниципального долга города Липецка по состоянию на 1 января года, следующего за отчетным к общему годовому объему доходов бюджета в отчетном финансовом году (без учета объемов безвозмездных поступлений и поступлений по дополнительному нормативу отчислений),% </w:t>
            </w:r>
          </w:p>
        </w:tc>
        <w:tc>
          <w:tcPr>
            <w:tcW w:w="870" w:type="dxa"/>
            <w:vMerge w:val="restart"/>
            <w:shd w:val="clear" w:color="auto" w:fill="auto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≤ 85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≤ 85</w:t>
            </w:r>
          </w:p>
        </w:tc>
        <w:tc>
          <w:tcPr>
            <w:tcW w:w="992" w:type="dxa"/>
            <w:vMerge w:val="restart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≤ 85</w:t>
            </w:r>
          </w:p>
        </w:tc>
        <w:tc>
          <w:tcPr>
            <w:tcW w:w="992" w:type="dxa"/>
            <w:vMerge w:val="restart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≤ 85</w:t>
            </w:r>
          </w:p>
        </w:tc>
        <w:tc>
          <w:tcPr>
            <w:tcW w:w="999" w:type="dxa"/>
            <w:vMerge w:val="restart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≤ 85</w:t>
            </w:r>
          </w:p>
        </w:tc>
      </w:tr>
      <w:tr w:rsidR="00D430FB" w:rsidRPr="00411F55" w:rsidTr="00D430FB">
        <w:trPr>
          <w:trHeight w:val="180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Укрепление налоговой и бюджетной дисциплины, улучшение собираемости налогов</w:t>
            </w:r>
          </w:p>
        </w:tc>
        <w:tc>
          <w:tcPr>
            <w:tcW w:w="2126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9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vMerge/>
            <w:shd w:val="clear" w:color="auto" w:fill="auto"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vMerge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30FB" w:rsidRPr="00411F55" w:rsidTr="00D430FB">
        <w:trPr>
          <w:trHeight w:val="1283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Повышение эффективности бюджетных расходов</w:t>
            </w:r>
          </w:p>
        </w:tc>
        <w:tc>
          <w:tcPr>
            <w:tcW w:w="2126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9" w:type="dxa"/>
            <w:vMerge/>
            <w:shd w:val="clear" w:color="auto" w:fill="auto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0" w:type="dxa"/>
            <w:vMerge/>
            <w:shd w:val="clear" w:color="auto" w:fill="auto"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vMerge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30FB" w:rsidRPr="00411F55" w:rsidTr="00D430FB">
        <w:trPr>
          <w:trHeight w:val="124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Взаимодействие органов местного самоуправления с жителями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Департамент развития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0070F9" w:rsidRPr="00F5367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Доля населения, участвующего в решении вопросов местного значения, 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45,0</w:t>
            </w:r>
          </w:p>
        </w:tc>
      </w:tr>
      <w:tr w:rsidR="00D430FB" w:rsidRPr="00411F55" w:rsidTr="00D430FB">
        <w:trPr>
          <w:trHeight w:val="156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санитарной очистке территорий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Департамент развития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0070F9" w:rsidRPr="00F5367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Доля населения, участвующего в мероприятиях по санитарной очистке территорий города, %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C50F5A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C50F5A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C50F5A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C50F5A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C50F5A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50</w:t>
            </w:r>
          </w:p>
        </w:tc>
      </w:tr>
      <w:tr w:rsidR="00D430FB" w:rsidRPr="00411F55" w:rsidTr="00D430FB">
        <w:trPr>
          <w:trHeight w:val="127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Проведение Форума территориального общественного самоуправления совместно с Советами общественного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Департамент развития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0070F9" w:rsidRPr="00F5367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2030 годы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Количество активистов  территориального общественного самоуправления, принявших участие в Форуме «Клуб городского жителя», чел.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FB" w:rsidRPr="00F53675" w:rsidRDefault="00D430FB" w:rsidP="00D430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2000</w:t>
            </w:r>
          </w:p>
        </w:tc>
      </w:tr>
      <w:tr w:rsidR="00D430FB" w:rsidRPr="00411F55" w:rsidTr="00F53675">
        <w:trPr>
          <w:trHeight w:val="70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Укрепление межнационального согласия</w:t>
            </w:r>
          </w:p>
        </w:tc>
        <w:tc>
          <w:tcPr>
            <w:tcW w:w="212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Управление внутренней политики</w:t>
            </w:r>
          </w:p>
        </w:tc>
        <w:tc>
          <w:tcPr>
            <w:tcW w:w="1276" w:type="dxa"/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9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Количество общегородских мероприятий по укреплению национальной толерантности и межнационального согласия, ед.</w:t>
            </w:r>
          </w:p>
        </w:tc>
        <w:tc>
          <w:tcPr>
            <w:tcW w:w="870" w:type="dxa"/>
          </w:tcPr>
          <w:p w:rsidR="00D430FB" w:rsidRPr="00F53675" w:rsidRDefault="00F212AA" w:rsidP="00D430FB">
            <w:pPr>
              <w:pStyle w:val="TableParagraph"/>
            </w:pPr>
            <w:r w:rsidRPr="00F53675">
              <w:t>1</w:t>
            </w:r>
          </w:p>
          <w:p w:rsidR="00F212AA" w:rsidRPr="00F53675" w:rsidRDefault="00F212AA" w:rsidP="00D430FB">
            <w:pPr>
              <w:pStyle w:val="TableParagraph"/>
            </w:pPr>
          </w:p>
        </w:tc>
        <w:tc>
          <w:tcPr>
            <w:tcW w:w="992" w:type="dxa"/>
          </w:tcPr>
          <w:p w:rsidR="00D430FB" w:rsidRPr="00F53675" w:rsidRDefault="00F212AA" w:rsidP="00D430FB">
            <w:pPr>
              <w:pStyle w:val="TableParagraph"/>
            </w:pPr>
            <w:r w:rsidRPr="00F53675">
              <w:t>1</w:t>
            </w:r>
          </w:p>
        </w:tc>
        <w:tc>
          <w:tcPr>
            <w:tcW w:w="992" w:type="dxa"/>
          </w:tcPr>
          <w:p w:rsidR="00D430FB" w:rsidRPr="00F53675" w:rsidRDefault="00F212AA" w:rsidP="00D430FB">
            <w:pPr>
              <w:pStyle w:val="TableParagraph"/>
            </w:pPr>
            <w:r w:rsidRPr="00F53675">
              <w:t>1</w:t>
            </w:r>
          </w:p>
        </w:tc>
        <w:tc>
          <w:tcPr>
            <w:tcW w:w="992" w:type="dxa"/>
          </w:tcPr>
          <w:p w:rsidR="00D430FB" w:rsidRPr="00F53675" w:rsidRDefault="00F212AA" w:rsidP="00D430FB">
            <w:pPr>
              <w:pStyle w:val="TableParagraph"/>
            </w:pPr>
            <w:r w:rsidRPr="00F53675">
              <w:t>1</w:t>
            </w:r>
          </w:p>
        </w:tc>
        <w:tc>
          <w:tcPr>
            <w:tcW w:w="999" w:type="dxa"/>
          </w:tcPr>
          <w:p w:rsidR="00D430FB" w:rsidRPr="00F53675" w:rsidRDefault="00F212AA" w:rsidP="00D430FB">
            <w:pPr>
              <w:pStyle w:val="TableParagraph"/>
            </w:pPr>
            <w:r w:rsidRPr="00F53675">
              <w:t>1</w:t>
            </w:r>
          </w:p>
        </w:tc>
      </w:tr>
      <w:tr w:rsidR="00D430FB" w:rsidRPr="00411F55" w:rsidTr="00D430FB">
        <w:trPr>
          <w:trHeight w:val="180"/>
        </w:trPr>
        <w:tc>
          <w:tcPr>
            <w:tcW w:w="410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126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Управление внутренней политики</w:t>
            </w:r>
          </w:p>
        </w:tc>
        <w:tc>
          <w:tcPr>
            <w:tcW w:w="1276" w:type="dxa"/>
          </w:tcPr>
          <w:p w:rsidR="00D430FB" w:rsidRPr="00F53675" w:rsidRDefault="003C7B6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D430FB" w:rsidRPr="00F53675">
              <w:rPr>
                <w:rFonts w:ascii="Times New Roman" w:eastAsia="Times New Roman" w:hAnsi="Times New Roman" w:cs="Times New Roman"/>
                <w:lang w:eastAsia="ru-RU"/>
              </w:rPr>
              <w:t>-2030 годы</w:t>
            </w:r>
          </w:p>
        </w:tc>
        <w:tc>
          <w:tcPr>
            <w:tcW w:w="2249" w:type="dxa"/>
          </w:tcPr>
          <w:p w:rsidR="00D430FB" w:rsidRPr="00F53675" w:rsidRDefault="00D430FB" w:rsidP="00D4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3675">
              <w:rPr>
                <w:rFonts w:ascii="Times New Roman" w:eastAsia="Times New Roman" w:hAnsi="Times New Roman" w:cs="Times New Roman"/>
                <w:lang w:eastAsia="ru-RU"/>
              </w:rPr>
              <w:t>Количество проведенных городских мероприятий с участием социально ориентированных некоммерческих организаций, шт.</w:t>
            </w:r>
          </w:p>
        </w:tc>
        <w:tc>
          <w:tcPr>
            <w:tcW w:w="870" w:type="dxa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9" w:type="dxa"/>
          </w:tcPr>
          <w:p w:rsidR="00D430FB" w:rsidRPr="00F53675" w:rsidRDefault="00D430FB" w:rsidP="00D430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675">
              <w:rPr>
                <w:rFonts w:ascii="Times New Roman" w:hAnsi="Times New Roman" w:cs="Times New Roman"/>
              </w:rPr>
              <w:t>22</w:t>
            </w:r>
          </w:p>
        </w:tc>
      </w:tr>
    </w:tbl>
    <w:p w:rsidR="00FC3D0C" w:rsidRDefault="00FC3D0C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1EF" w:rsidRDefault="000C4A04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вышеуказанных мероприятий будет осуществляться в том числе путем реализации муниципальной программы «Развитие муниципальной службы в</w:t>
      </w:r>
      <w:r w:rsid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городе Липецке»,</w:t>
      </w:r>
      <w:r w:rsidRPr="000C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D0C" w:rsidRP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«Управление муниципальными финансами и муниципальным долгом</w:t>
      </w:r>
      <w:r w:rsidR="00BB6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Липецка</w:t>
      </w:r>
      <w:r w:rsidR="00FC3D0C" w:rsidRPr="00FC3D0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муниципальной программой «Липецк – мы вместе!», муниципальной программой «Мой двор».</w:t>
      </w:r>
    </w:p>
    <w:p w:rsidR="00667B23" w:rsidRDefault="00667B23" w:rsidP="00FD6BB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B23" w:rsidRDefault="00667B23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B23" w:rsidRDefault="00667B23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675" w:rsidRDefault="00F53675" w:rsidP="00FC3D0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B23" w:rsidRPr="00667B23" w:rsidRDefault="00667B23" w:rsidP="00667B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М.Г.Соловьева</w:t>
      </w:r>
      <w:proofErr w:type="spellEnd"/>
    </w:p>
    <w:sectPr w:rsidR="00667B23" w:rsidRPr="00667B23" w:rsidSect="00FC3D0C">
      <w:pgSz w:w="16838" w:h="11906" w:orient="landscape"/>
      <w:pgMar w:top="1276" w:right="962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039" w:rsidRDefault="00835039" w:rsidP="00535188">
      <w:pPr>
        <w:spacing w:after="0" w:line="240" w:lineRule="auto"/>
      </w:pPr>
      <w:r>
        <w:separator/>
      </w:r>
    </w:p>
  </w:endnote>
  <w:endnote w:type="continuationSeparator" w:id="0">
    <w:p w:rsidR="00835039" w:rsidRDefault="00835039" w:rsidP="0053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039" w:rsidRDefault="00835039" w:rsidP="00535188">
      <w:pPr>
        <w:spacing w:after="0" w:line="240" w:lineRule="auto"/>
      </w:pPr>
      <w:r>
        <w:separator/>
      </w:r>
    </w:p>
  </w:footnote>
  <w:footnote w:type="continuationSeparator" w:id="0">
    <w:p w:rsidR="00835039" w:rsidRDefault="00835039" w:rsidP="0053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4554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35039" w:rsidRPr="00A42CD8" w:rsidRDefault="0083503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42C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42C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2C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7EFA">
          <w:rPr>
            <w:rFonts w:ascii="Times New Roman" w:hAnsi="Times New Roman" w:cs="Times New Roman"/>
            <w:noProof/>
            <w:sz w:val="28"/>
            <w:szCs w:val="28"/>
          </w:rPr>
          <w:t>24</w:t>
        </w:r>
        <w:r w:rsidRPr="00A42C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35039" w:rsidRDefault="0083503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F1C"/>
    <w:multiLevelType w:val="hybridMultilevel"/>
    <w:tmpl w:val="960A9982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9B4DDC"/>
    <w:multiLevelType w:val="hybridMultilevel"/>
    <w:tmpl w:val="4CDE4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03089C"/>
    <w:multiLevelType w:val="hybridMultilevel"/>
    <w:tmpl w:val="DD86E53C"/>
    <w:lvl w:ilvl="0" w:tplc="0419000F">
      <w:start w:val="1"/>
      <w:numFmt w:val="decimal"/>
      <w:lvlText w:val="%1."/>
      <w:lvlJc w:val="left"/>
      <w:pPr>
        <w:ind w:left="34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F22C9B"/>
    <w:multiLevelType w:val="hybridMultilevel"/>
    <w:tmpl w:val="194A71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CE4"/>
    <w:multiLevelType w:val="hybridMultilevel"/>
    <w:tmpl w:val="DDE4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52726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366BD7"/>
    <w:multiLevelType w:val="hybridMultilevel"/>
    <w:tmpl w:val="739494F0"/>
    <w:lvl w:ilvl="0" w:tplc="251856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AA43F26"/>
    <w:multiLevelType w:val="hybridMultilevel"/>
    <w:tmpl w:val="B6FED910"/>
    <w:lvl w:ilvl="0" w:tplc="A49C64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E4F58"/>
    <w:multiLevelType w:val="hybridMultilevel"/>
    <w:tmpl w:val="607AAF22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1B3EA7"/>
    <w:multiLevelType w:val="hybridMultilevel"/>
    <w:tmpl w:val="9DBCBEA8"/>
    <w:lvl w:ilvl="0" w:tplc="A6F6C164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2A0A37"/>
    <w:multiLevelType w:val="hybridMultilevel"/>
    <w:tmpl w:val="0D70E194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C25E60"/>
    <w:multiLevelType w:val="hybridMultilevel"/>
    <w:tmpl w:val="D5F0E732"/>
    <w:lvl w:ilvl="0" w:tplc="3ED83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9D7F9D"/>
    <w:multiLevelType w:val="hybridMultilevel"/>
    <w:tmpl w:val="F878AD8E"/>
    <w:lvl w:ilvl="0" w:tplc="A49C648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11FD4"/>
    <w:multiLevelType w:val="hybridMultilevel"/>
    <w:tmpl w:val="815AD5F2"/>
    <w:lvl w:ilvl="0" w:tplc="A49C648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2"/>
  </w:num>
  <w:num w:numId="6">
    <w:abstractNumId w:val="13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98"/>
    <w:rsid w:val="000070F9"/>
    <w:rsid w:val="00007524"/>
    <w:rsid w:val="0001318C"/>
    <w:rsid w:val="000229B5"/>
    <w:rsid w:val="00025F0F"/>
    <w:rsid w:val="00035857"/>
    <w:rsid w:val="00037C0B"/>
    <w:rsid w:val="00040829"/>
    <w:rsid w:val="0004189B"/>
    <w:rsid w:val="00054235"/>
    <w:rsid w:val="000560F9"/>
    <w:rsid w:val="00070C64"/>
    <w:rsid w:val="00076D1C"/>
    <w:rsid w:val="000835CD"/>
    <w:rsid w:val="00084F6C"/>
    <w:rsid w:val="000C4A04"/>
    <w:rsid w:val="000D7161"/>
    <w:rsid w:val="000E1853"/>
    <w:rsid w:val="000F5D81"/>
    <w:rsid w:val="00124FC7"/>
    <w:rsid w:val="0013053A"/>
    <w:rsid w:val="001337B1"/>
    <w:rsid w:val="00141ABC"/>
    <w:rsid w:val="00147C5E"/>
    <w:rsid w:val="001612EA"/>
    <w:rsid w:val="00165888"/>
    <w:rsid w:val="0018788E"/>
    <w:rsid w:val="00193B04"/>
    <w:rsid w:val="001D71D9"/>
    <w:rsid w:val="001F5B47"/>
    <w:rsid w:val="001F5CF3"/>
    <w:rsid w:val="002151DD"/>
    <w:rsid w:val="0023745F"/>
    <w:rsid w:val="00247B93"/>
    <w:rsid w:val="00252C2F"/>
    <w:rsid w:val="00254E48"/>
    <w:rsid w:val="002C18B6"/>
    <w:rsid w:val="002C5F44"/>
    <w:rsid w:val="002D4DA6"/>
    <w:rsid w:val="003031A1"/>
    <w:rsid w:val="003171FA"/>
    <w:rsid w:val="0032672B"/>
    <w:rsid w:val="003428CB"/>
    <w:rsid w:val="00351E2D"/>
    <w:rsid w:val="00361534"/>
    <w:rsid w:val="00361643"/>
    <w:rsid w:val="003830F1"/>
    <w:rsid w:val="003A6059"/>
    <w:rsid w:val="003C7B6B"/>
    <w:rsid w:val="003E32E6"/>
    <w:rsid w:val="003E60DE"/>
    <w:rsid w:val="003F167F"/>
    <w:rsid w:val="003F2709"/>
    <w:rsid w:val="00411F55"/>
    <w:rsid w:val="00413A62"/>
    <w:rsid w:val="00430B6D"/>
    <w:rsid w:val="00476CDF"/>
    <w:rsid w:val="004952DE"/>
    <w:rsid w:val="004A168D"/>
    <w:rsid w:val="004A2EE5"/>
    <w:rsid w:val="004B5592"/>
    <w:rsid w:val="004D2F63"/>
    <w:rsid w:val="004E1E51"/>
    <w:rsid w:val="00503B7C"/>
    <w:rsid w:val="005054C6"/>
    <w:rsid w:val="0051743A"/>
    <w:rsid w:val="0053012C"/>
    <w:rsid w:val="00535188"/>
    <w:rsid w:val="00542623"/>
    <w:rsid w:val="00590938"/>
    <w:rsid w:val="005C583D"/>
    <w:rsid w:val="005C601D"/>
    <w:rsid w:val="005C701B"/>
    <w:rsid w:val="005C718D"/>
    <w:rsid w:val="005D1DB4"/>
    <w:rsid w:val="005F26DF"/>
    <w:rsid w:val="005F7A37"/>
    <w:rsid w:val="0065449E"/>
    <w:rsid w:val="006642F8"/>
    <w:rsid w:val="00667B23"/>
    <w:rsid w:val="006959A2"/>
    <w:rsid w:val="006A367E"/>
    <w:rsid w:val="006B5AD8"/>
    <w:rsid w:val="006E0E30"/>
    <w:rsid w:val="00720A77"/>
    <w:rsid w:val="007754E3"/>
    <w:rsid w:val="007B3475"/>
    <w:rsid w:val="007C58C8"/>
    <w:rsid w:val="007D1E99"/>
    <w:rsid w:val="007F0DFC"/>
    <w:rsid w:val="00812BAC"/>
    <w:rsid w:val="00821914"/>
    <w:rsid w:val="0082656D"/>
    <w:rsid w:val="00826578"/>
    <w:rsid w:val="008273D5"/>
    <w:rsid w:val="00835039"/>
    <w:rsid w:val="0084137E"/>
    <w:rsid w:val="008529B1"/>
    <w:rsid w:val="00857187"/>
    <w:rsid w:val="00870616"/>
    <w:rsid w:val="00877D2E"/>
    <w:rsid w:val="008A34A1"/>
    <w:rsid w:val="008A7763"/>
    <w:rsid w:val="008E5204"/>
    <w:rsid w:val="008F20B7"/>
    <w:rsid w:val="009048A6"/>
    <w:rsid w:val="009100F9"/>
    <w:rsid w:val="00914C45"/>
    <w:rsid w:val="00970CCF"/>
    <w:rsid w:val="009719E5"/>
    <w:rsid w:val="009749A5"/>
    <w:rsid w:val="009750FA"/>
    <w:rsid w:val="00983C09"/>
    <w:rsid w:val="00987FB1"/>
    <w:rsid w:val="0099161C"/>
    <w:rsid w:val="00992DEB"/>
    <w:rsid w:val="0099712E"/>
    <w:rsid w:val="009A2FFA"/>
    <w:rsid w:val="009B4544"/>
    <w:rsid w:val="00A00F34"/>
    <w:rsid w:val="00A069F7"/>
    <w:rsid w:val="00A11136"/>
    <w:rsid w:val="00A14036"/>
    <w:rsid w:val="00A42CD8"/>
    <w:rsid w:val="00A62EA3"/>
    <w:rsid w:val="00A63059"/>
    <w:rsid w:val="00A639ED"/>
    <w:rsid w:val="00A84E61"/>
    <w:rsid w:val="00A94E1C"/>
    <w:rsid w:val="00AA74BD"/>
    <w:rsid w:val="00AB7BFB"/>
    <w:rsid w:val="00AC51BD"/>
    <w:rsid w:val="00AC5D1A"/>
    <w:rsid w:val="00AC6496"/>
    <w:rsid w:val="00AC7603"/>
    <w:rsid w:val="00AD171A"/>
    <w:rsid w:val="00AD2E92"/>
    <w:rsid w:val="00AD5051"/>
    <w:rsid w:val="00AF33FC"/>
    <w:rsid w:val="00AF68F6"/>
    <w:rsid w:val="00B15659"/>
    <w:rsid w:val="00B426FF"/>
    <w:rsid w:val="00B43F3E"/>
    <w:rsid w:val="00B61E31"/>
    <w:rsid w:val="00B65B1D"/>
    <w:rsid w:val="00B679FB"/>
    <w:rsid w:val="00B760C5"/>
    <w:rsid w:val="00B76F98"/>
    <w:rsid w:val="00B83CBA"/>
    <w:rsid w:val="00B85B08"/>
    <w:rsid w:val="00B90840"/>
    <w:rsid w:val="00BA5522"/>
    <w:rsid w:val="00BB1E8C"/>
    <w:rsid w:val="00BB6052"/>
    <w:rsid w:val="00BD3097"/>
    <w:rsid w:val="00BD3D16"/>
    <w:rsid w:val="00BD44C3"/>
    <w:rsid w:val="00BD4DBA"/>
    <w:rsid w:val="00BE3868"/>
    <w:rsid w:val="00BE7B47"/>
    <w:rsid w:val="00C157D4"/>
    <w:rsid w:val="00C45207"/>
    <w:rsid w:val="00C50F5A"/>
    <w:rsid w:val="00C549D4"/>
    <w:rsid w:val="00C6420B"/>
    <w:rsid w:val="00CA5106"/>
    <w:rsid w:val="00CB2E08"/>
    <w:rsid w:val="00CB7220"/>
    <w:rsid w:val="00D01259"/>
    <w:rsid w:val="00D35725"/>
    <w:rsid w:val="00D41A64"/>
    <w:rsid w:val="00D430FB"/>
    <w:rsid w:val="00D451EF"/>
    <w:rsid w:val="00D45916"/>
    <w:rsid w:val="00DC1C0A"/>
    <w:rsid w:val="00E105E3"/>
    <w:rsid w:val="00E21B53"/>
    <w:rsid w:val="00E3349B"/>
    <w:rsid w:val="00E378B4"/>
    <w:rsid w:val="00E54030"/>
    <w:rsid w:val="00E6052F"/>
    <w:rsid w:val="00E76888"/>
    <w:rsid w:val="00E76A30"/>
    <w:rsid w:val="00EB3686"/>
    <w:rsid w:val="00EB3DCB"/>
    <w:rsid w:val="00ED213A"/>
    <w:rsid w:val="00EE011F"/>
    <w:rsid w:val="00EE722A"/>
    <w:rsid w:val="00EF61A9"/>
    <w:rsid w:val="00EF62B6"/>
    <w:rsid w:val="00F212AA"/>
    <w:rsid w:val="00F23078"/>
    <w:rsid w:val="00F32C61"/>
    <w:rsid w:val="00F50553"/>
    <w:rsid w:val="00F53675"/>
    <w:rsid w:val="00F55397"/>
    <w:rsid w:val="00F856AF"/>
    <w:rsid w:val="00F95830"/>
    <w:rsid w:val="00FA7EFA"/>
    <w:rsid w:val="00FC3D0C"/>
    <w:rsid w:val="00FD3DE5"/>
    <w:rsid w:val="00FD6BB5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26BD"/>
  <w15:chartTrackingRefBased/>
  <w15:docId w15:val="{07B1DA5A-CF09-413E-9859-DCAA3661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88"/>
  </w:style>
  <w:style w:type="paragraph" w:styleId="1">
    <w:name w:val="heading 1"/>
    <w:basedOn w:val="a"/>
    <w:next w:val="a"/>
    <w:link w:val="10"/>
    <w:uiPriority w:val="9"/>
    <w:qFormat/>
    <w:rsid w:val="00997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7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174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174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174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174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B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C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0F3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AC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E7B4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5174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174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7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743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51743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1743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header"/>
    <w:basedOn w:val="a"/>
    <w:link w:val="a9"/>
    <w:uiPriority w:val="99"/>
    <w:unhideWhenUsed/>
    <w:rsid w:val="0053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5188"/>
  </w:style>
  <w:style w:type="paragraph" w:styleId="aa">
    <w:name w:val="footer"/>
    <w:basedOn w:val="a"/>
    <w:link w:val="ab"/>
    <w:uiPriority w:val="99"/>
    <w:unhideWhenUsed/>
    <w:rsid w:val="00535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8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986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50C5B-D54A-4422-8E2C-F8BD68F7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42</Pages>
  <Words>7214</Words>
  <Characters>41123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Татьяна Геннадьевна</dc:creator>
  <cp:keywords/>
  <dc:description/>
  <cp:lastModifiedBy>Томаева Диана Маратовна</cp:lastModifiedBy>
  <cp:revision>41</cp:revision>
  <cp:lastPrinted>2025-09-16T06:33:00Z</cp:lastPrinted>
  <dcterms:created xsi:type="dcterms:W3CDTF">2024-11-08T05:55:00Z</dcterms:created>
  <dcterms:modified xsi:type="dcterms:W3CDTF">2025-09-25T07:08:00Z</dcterms:modified>
</cp:coreProperties>
</file>