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4020A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0215" cy="573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6104F" w:rsidP="00B41E39">
      <w:pPr>
        <w:rPr>
          <w:rFonts w:ascii="Times New Roman CYR" w:hAnsi="Times New Roman CYR"/>
          <w:b/>
          <w:sz w:val="24"/>
        </w:rPr>
      </w:pPr>
      <w:r w:rsidRPr="00A6104F">
        <w:rPr>
          <w:rFonts w:ascii="Times New Roman CYR" w:hAnsi="Times New Roman CYR"/>
          <w:szCs w:val="28"/>
        </w:rPr>
        <w:t>13.07.2018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6104F">
        <w:rPr>
          <w:rFonts w:ascii="Times New Roman CYR" w:hAnsi="Times New Roman CYR"/>
          <w:szCs w:val="28"/>
        </w:rPr>
        <w:t xml:space="preserve">№ </w:t>
      </w:r>
      <w:r w:rsidRPr="00A6104F">
        <w:rPr>
          <w:rFonts w:ascii="Times New Roman CYR" w:hAnsi="Times New Roman CYR"/>
          <w:szCs w:val="28"/>
        </w:rPr>
        <w:t>1186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680C73" w:rsidRDefault="00680C73" w:rsidP="00E24074">
      <w:pPr>
        <w:jc w:val="center"/>
        <w:rPr>
          <w:rFonts w:ascii="Times New Roman CYR" w:hAnsi="Times New Roman CYR"/>
          <w:szCs w:val="28"/>
        </w:rPr>
      </w:pPr>
    </w:p>
    <w:p w:rsidR="00334CA6" w:rsidRPr="00334CA6" w:rsidRDefault="00334CA6" w:rsidP="00334CA6">
      <w:pPr>
        <w:widowControl w:val="0"/>
        <w:rPr>
          <w:szCs w:val="28"/>
        </w:rPr>
      </w:pPr>
      <w:r w:rsidRPr="00334CA6">
        <w:rPr>
          <w:szCs w:val="28"/>
        </w:rPr>
        <w:t xml:space="preserve">Об </w:t>
      </w:r>
      <w:r w:rsidR="00FE3C66">
        <w:rPr>
          <w:szCs w:val="28"/>
        </w:rPr>
        <w:t xml:space="preserve">утверждении </w:t>
      </w:r>
      <w:r w:rsidR="0083245C">
        <w:rPr>
          <w:szCs w:val="28"/>
        </w:rPr>
        <w:t xml:space="preserve">Плана </w:t>
      </w:r>
    </w:p>
    <w:p w:rsidR="0083245C" w:rsidRDefault="0083245C" w:rsidP="00334CA6">
      <w:pPr>
        <w:widowControl w:val="0"/>
        <w:rPr>
          <w:szCs w:val="28"/>
        </w:rPr>
      </w:pPr>
      <w:r>
        <w:rPr>
          <w:szCs w:val="28"/>
        </w:rPr>
        <w:t xml:space="preserve">мероприятий по реализации </w:t>
      </w:r>
    </w:p>
    <w:p w:rsidR="0083245C" w:rsidRDefault="0083245C" w:rsidP="00334CA6">
      <w:pPr>
        <w:widowControl w:val="0"/>
        <w:rPr>
          <w:szCs w:val="28"/>
        </w:rPr>
      </w:pPr>
      <w:r>
        <w:rPr>
          <w:szCs w:val="28"/>
        </w:rPr>
        <w:t xml:space="preserve">Стратегии </w:t>
      </w:r>
      <w:proofErr w:type="gramStart"/>
      <w:r w:rsidR="00FE3C66">
        <w:rPr>
          <w:szCs w:val="28"/>
        </w:rPr>
        <w:t>социально-экономического</w:t>
      </w:r>
      <w:proofErr w:type="gramEnd"/>
      <w:r w:rsidR="00FE3C66">
        <w:rPr>
          <w:szCs w:val="28"/>
        </w:rPr>
        <w:t xml:space="preserve"> </w:t>
      </w:r>
    </w:p>
    <w:p w:rsidR="00334CA6" w:rsidRPr="00334CA6" w:rsidRDefault="00334CA6" w:rsidP="00334CA6">
      <w:pPr>
        <w:widowControl w:val="0"/>
        <w:rPr>
          <w:szCs w:val="28"/>
        </w:rPr>
      </w:pPr>
      <w:r w:rsidRPr="00FE3C66">
        <w:rPr>
          <w:szCs w:val="28"/>
        </w:rPr>
        <w:t>развития города Липец</w:t>
      </w:r>
      <w:r w:rsidRPr="00334CA6">
        <w:rPr>
          <w:szCs w:val="28"/>
        </w:rPr>
        <w:t xml:space="preserve">ка </w:t>
      </w:r>
      <w:r w:rsidR="00364CF5">
        <w:rPr>
          <w:szCs w:val="28"/>
        </w:rPr>
        <w:t>в</w:t>
      </w:r>
      <w:r w:rsidR="00FE3C66">
        <w:rPr>
          <w:szCs w:val="28"/>
        </w:rPr>
        <w:t xml:space="preserve"> </w:t>
      </w:r>
      <w:r w:rsidRPr="00334CA6">
        <w:rPr>
          <w:szCs w:val="28"/>
        </w:rPr>
        <w:t>201</w:t>
      </w:r>
      <w:r w:rsidR="00191C34">
        <w:rPr>
          <w:szCs w:val="28"/>
        </w:rPr>
        <w:t>8</w:t>
      </w:r>
      <w:r w:rsidR="00364CF5">
        <w:rPr>
          <w:szCs w:val="28"/>
        </w:rPr>
        <w:t>–</w:t>
      </w:r>
      <w:r w:rsidR="0083245C">
        <w:rPr>
          <w:szCs w:val="28"/>
        </w:rPr>
        <w:t>202</w:t>
      </w:r>
      <w:r w:rsidR="00191C34">
        <w:rPr>
          <w:szCs w:val="28"/>
        </w:rPr>
        <w:t>0</w:t>
      </w:r>
      <w:r w:rsidR="00FE3C66">
        <w:rPr>
          <w:szCs w:val="28"/>
        </w:rPr>
        <w:t xml:space="preserve"> год</w:t>
      </w:r>
      <w:r w:rsidR="00364CF5">
        <w:rPr>
          <w:szCs w:val="28"/>
        </w:rPr>
        <w:t>ах</w:t>
      </w:r>
      <w:r w:rsidRPr="00334CA6">
        <w:rPr>
          <w:szCs w:val="28"/>
        </w:rPr>
        <w:t xml:space="preserve"> </w:t>
      </w:r>
    </w:p>
    <w:p w:rsidR="00680C73" w:rsidRDefault="00680C73" w:rsidP="00680C73">
      <w:pPr>
        <w:rPr>
          <w:rFonts w:ascii="Times New Roman CYR" w:hAnsi="Times New Roman CYR"/>
          <w:szCs w:val="28"/>
        </w:rPr>
      </w:pPr>
    </w:p>
    <w:p w:rsidR="00680C73" w:rsidRDefault="00680C73" w:rsidP="00680C73"/>
    <w:p w:rsidR="00895B10" w:rsidRPr="00680C73" w:rsidRDefault="00895B10" w:rsidP="00680C73"/>
    <w:p w:rsidR="00853420" w:rsidRPr="0039382F" w:rsidRDefault="00FE3C66" w:rsidP="0039382F">
      <w:pPr>
        <w:widowControl w:val="0"/>
        <w:ind w:firstLine="709"/>
        <w:jc w:val="both"/>
        <w:rPr>
          <w:szCs w:val="28"/>
        </w:rPr>
      </w:pPr>
      <w:r>
        <w:t xml:space="preserve">В соответствии с </w:t>
      </w:r>
      <w:r w:rsidR="00F12B18">
        <w:t>п</w:t>
      </w:r>
      <w:r>
        <w:t xml:space="preserve">остановлением администрации города Липецка от </w:t>
      </w:r>
      <w:r w:rsidR="0083245C">
        <w:t>15</w:t>
      </w:r>
      <w:r>
        <w:t>.02.2017</w:t>
      </w:r>
      <w:r w:rsidR="009B7EFF">
        <w:t xml:space="preserve"> № </w:t>
      </w:r>
      <w:r w:rsidR="0083245C">
        <w:t>174</w:t>
      </w:r>
      <w:r w:rsidR="009B7EFF">
        <w:t xml:space="preserve"> «Об утверждении </w:t>
      </w:r>
      <w:r w:rsidR="0083245C">
        <w:t xml:space="preserve">Порядка разработки, </w:t>
      </w:r>
      <w:r w:rsidR="009B7EFF">
        <w:t xml:space="preserve">корректировки </w:t>
      </w:r>
      <w:r w:rsidR="0083245C">
        <w:t xml:space="preserve">и мониторинга </w:t>
      </w:r>
      <w:proofErr w:type="gramStart"/>
      <w:r w:rsidR="0083245C">
        <w:t>реализации Стратегии</w:t>
      </w:r>
      <w:r w:rsidR="009B7EFF">
        <w:t xml:space="preserve"> социально-экономического развития города Липецка</w:t>
      </w:r>
      <w:proofErr w:type="gramEnd"/>
      <w:r w:rsidR="009B7EFF">
        <w:t xml:space="preserve"> </w:t>
      </w:r>
      <w:r w:rsidR="0083245C">
        <w:t>и Плана мероприятий по реализации Стратегии социально-экономи</w:t>
      </w:r>
      <w:r w:rsidR="00364CF5">
        <w:t>ческого развития города Липецка</w:t>
      </w:r>
      <w:r w:rsidR="00377839">
        <w:t>»</w:t>
      </w:r>
      <w:r w:rsidR="00377839" w:rsidRPr="00377839">
        <w:t xml:space="preserve"> </w:t>
      </w:r>
      <w:r w:rsidR="000C1218">
        <w:rPr>
          <w:szCs w:val="28"/>
        </w:rPr>
        <w:t>(в редакции постановления от 12.04.2018 № 561)</w:t>
      </w:r>
      <w:r w:rsidR="000C1218" w:rsidRPr="00334CA6">
        <w:t xml:space="preserve"> </w:t>
      </w:r>
      <w:r w:rsidR="00334CA6" w:rsidRPr="00334CA6">
        <w:t>администрация города</w:t>
      </w:r>
    </w:p>
    <w:p w:rsidR="00853420" w:rsidRPr="004B67EA" w:rsidRDefault="00853420" w:rsidP="00680C73">
      <w:pPr>
        <w:ind w:firstLine="708"/>
      </w:pPr>
    </w:p>
    <w:p w:rsidR="001D0DD7" w:rsidRPr="004B67EA" w:rsidRDefault="001D0DD7" w:rsidP="00680C73">
      <w:pPr>
        <w:ind w:firstLine="708"/>
      </w:pPr>
    </w:p>
    <w:p w:rsidR="00853420" w:rsidRDefault="00853420" w:rsidP="00853420">
      <w:proofErr w:type="gramStart"/>
      <w:r>
        <w:t>П</w:t>
      </w:r>
      <w:proofErr w:type="gramEnd"/>
      <w:r>
        <w:t xml:space="preserve"> О С Т А Н О В Л Я Е Т:</w:t>
      </w:r>
    </w:p>
    <w:p w:rsidR="00853420" w:rsidRDefault="00853420" w:rsidP="00853420"/>
    <w:p w:rsidR="00853420" w:rsidRDefault="00853420" w:rsidP="00853420"/>
    <w:p w:rsidR="00FE3C66" w:rsidRPr="009B7EFF" w:rsidRDefault="00FE3C66" w:rsidP="009B7EFF">
      <w:pPr>
        <w:widowControl w:val="0"/>
        <w:ind w:firstLine="709"/>
        <w:jc w:val="both"/>
        <w:rPr>
          <w:szCs w:val="28"/>
        </w:rPr>
      </w:pPr>
      <w:r w:rsidRPr="009B7EFF">
        <w:rPr>
          <w:szCs w:val="28"/>
        </w:rPr>
        <w:t xml:space="preserve">Утвердить </w:t>
      </w:r>
      <w:r w:rsidR="0083245C">
        <w:rPr>
          <w:szCs w:val="28"/>
        </w:rPr>
        <w:t>План</w:t>
      </w:r>
      <w:r w:rsidRPr="009B7EFF">
        <w:rPr>
          <w:szCs w:val="28"/>
        </w:rPr>
        <w:t xml:space="preserve"> </w:t>
      </w:r>
      <w:r w:rsidR="0083245C">
        <w:t xml:space="preserve">мероприятий по реализации Стратегии </w:t>
      </w:r>
      <w:r w:rsidRPr="009B7EFF">
        <w:rPr>
          <w:szCs w:val="28"/>
        </w:rPr>
        <w:t>социально-экономического развития города Липец</w:t>
      </w:r>
      <w:r w:rsidR="009B7EFF" w:rsidRPr="009B7EFF">
        <w:rPr>
          <w:szCs w:val="28"/>
        </w:rPr>
        <w:t xml:space="preserve">ка </w:t>
      </w:r>
      <w:r w:rsidR="00364CF5">
        <w:rPr>
          <w:szCs w:val="28"/>
        </w:rPr>
        <w:t>в</w:t>
      </w:r>
      <w:r w:rsidR="0083245C">
        <w:rPr>
          <w:szCs w:val="28"/>
        </w:rPr>
        <w:t xml:space="preserve"> </w:t>
      </w:r>
      <w:r w:rsidR="0083245C" w:rsidRPr="00334CA6">
        <w:rPr>
          <w:szCs w:val="28"/>
        </w:rPr>
        <w:t>201</w:t>
      </w:r>
      <w:r w:rsidR="00191C34">
        <w:rPr>
          <w:szCs w:val="28"/>
        </w:rPr>
        <w:t>8–2020</w:t>
      </w:r>
      <w:r w:rsidR="00364CF5">
        <w:rPr>
          <w:szCs w:val="28"/>
        </w:rPr>
        <w:t xml:space="preserve"> годах</w:t>
      </w:r>
      <w:r w:rsidR="009B7EFF">
        <w:rPr>
          <w:szCs w:val="28"/>
        </w:rPr>
        <w:t xml:space="preserve"> (приложение)</w:t>
      </w:r>
      <w:r w:rsidRPr="009B7EFF">
        <w:rPr>
          <w:szCs w:val="28"/>
        </w:rPr>
        <w:t>.</w:t>
      </w:r>
    </w:p>
    <w:p w:rsidR="00334CA6" w:rsidRPr="00334CA6" w:rsidRDefault="00334CA6" w:rsidP="00FE3C66">
      <w:pPr>
        <w:widowControl w:val="0"/>
        <w:jc w:val="both"/>
        <w:rPr>
          <w:szCs w:val="28"/>
        </w:rPr>
      </w:pPr>
    </w:p>
    <w:p w:rsidR="00157B36" w:rsidRPr="00853420" w:rsidRDefault="00157B36" w:rsidP="00B70780">
      <w:pPr>
        <w:jc w:val="both"/>
      </w:pPr>
    </w:p>
    <w:p w:rsidR="00853420" w:rsidRPr="00680C73" w:rsidRDefault="00853420" w:rsidP="00B70780"/>
    <w:p w:rsidR="009F2024" w:rsidRDefault="00B065E0" w:rsidP="00B7078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С.В.Иванов</w:t>
      </w:r>
    </w:p>
    <w:p w:rsidR="0043290C" w:rsidRDefault="0043290C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p w:rsidR="00A6104F" w:rsidRDefault="00A6104F" w:rsidP="00F564C0">
      <w:pPr>
        <w:rPr>
          <w:rFonts w:ascii="Times New Roman CYR" w:hAnsi="Times New Roman CYR"/>
          <w:szCs w:val="28"/>
        </w:rPr>
        <w:sectPr w:rsidR="00A6104F" w:rsidSect="00A6104F">
          <w:headerReference w:type="default" r:id="rId10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A6104F" w:rsidRPr="00A6104F" w:rsidRDefault="00A6104F" w:rsidP="00A6104F">
      <w:pPr>
        <w:widowControl w:val="0"/>
        <w:autoSpaceDE w:val="0"/>
        <w:autoSpaceDN w:val="0"/>
        <w:adjustRightInd w:val="0"/>
        <w:ind w:left="10080"/>
        <w:rPr>
          <w:rFonts w:ascii="Times New Roman CYR" w:hAnsi="Times New Roman CYR"/>
        </w:rPr>
      </w:pPr>
      <w:r w:rsidRPr="00A6104F">
        <w:rPr>
          <w:rFonts w:ascii="Times New Roman CYR" w:hAnsi="Times New Roman CYR"/>
        </w:rPr>
        <w:lastRenderedPageBreak/>
        <w:t xml:space="preserve">         Приложение к постановлению</w:t>
      </w:r>
    </w:p>
    <w:p w:rsidR="00A6104F" w:rsidRPr="00A6104F" w:rsidRDefault="00A6104F" w:rsidP="00A6104F">
      <w:pPr>
        <w:widowControl w:val="0"/>
        <w:autoSpaceDE w:val="0"/>
        <w:autoSpaceDN w:val="0"/>
        <w:adjustRightInd w:val="0"/>
        <w:ind w:left="10080"/>
        <w:rPr>
          <w:rFonts w:ascii="Times New Roman CYR" w:hAnsi="Times New Roman CYR"/>
        </w:rPr>
      </w:pPr>
      <w:r w:rsidRPr="00A6104F">
        <w:rPr>
          <w:rFonts w:ascii="Times New Roman CYR" w:hAnsi="Times New Roman CYR"/>
        </w:rPr>
        <w:t xml:space="preserve">         администрации города Липецка</w:t>
      </w:r>
    </w:p>
    <w:p w:rsidR="00A6104F" w:rsidRPr="00A6104F" w:rsidRDefault="00A6104F" w:rsidP="00A6104F">
      <w:pPr>
        <w:widowControl w:val="0"/>
        <w:autoSpaceDE w:val="0"/>
        <w:autoSpaceDN w:val="0"/>
        <w:adjustRightInd w:val="0"/>
        <w:ind w:left="10080"/>
        <w:rPr>
          <w:rFonts w:ascii="Times New Roman CYR" w:hAnsi="Times New Roman CYR"/>
        </w:rPr>
      </w:pPr>
      <w:r w:rsidRPr="00A6104F">
        <w:rPr>
          <w:rFonts w:ascii="Times New Roman CYR" w:hAnsi="Times New Roman CYR"/>
        </w:rPr>
        <w:t xml:space="preserve">         от </w:t>
      </w:r>
      <w:r>
        <w:rPr>
          <w:rFonts w:ascii="Times New Roman CYR" w:hAnsi="Times New Roman CYR"/>
        </w:rPr>
        <w:t>13.07.2018</w:t>
      </w:r>
      <w:r w:rsidRPr="00A6104F">
        <w:rPr>
          <w:rFonts w:ascii="Times New Roman CYR" w:hAnsi="Times New Roman CYR"/>
        </w:rPr>
        <w:t xml:space="preserve">  №  </w:t>
      </w:r>
      <w:r>
        <w:rPr>
          <w:rFonts w:ascii="Times New Roman CYR" w:hAnsi="Times New Roman CYR"/>
        </w:rPr>
        <w:t>1186</w:t>
      </w:r>
    </w:p>
    <w:p w:rsidR="00A6104F" w:rsidRPr="00A6104F" w:rsidRDefault="00A6104F" w:rsidP="00A6104F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</w:p>
    <w:p w:rsidR="00A6104F" w:rsidRPr="00A6104F" w:rsidRDefault="00A6104F" w:rsidP="00A6104F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</w:p>
    <w:p w:rsidR="00A6104F" w:rsidRPr="00A6104F" w:rsidRDefault="00A6104F" w:rsidP="00A6104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  <w:r w:rsidRPr="00A6104F">
        <w:rPr>
          <w:rFonts w:ascii="Times New Roman CYR" w:hAnsi="Times New Roman CYR"/>
        </w:rPr>
        <w:t>ПЛАН МЕРОПРИЯТИЙ</w:t>
      </w:r>
    </w:p>
    <w:p w:rsidR="00A6104F" w:rsidRPr="00A6104F" w:rsidRDefault="00A6104F" w:rsidP="00A6104F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/>
        </w:rPr>
      </w:pPr>
      <w:r w:rsidRPr="00A6104F">
        <w:rPr>
          <w:rFonts w:ascii="Times New Roman CYR" w:hAnsi="Times New Roman CYR"/>
        </w:rPr>
        <w:t>по реализации Стратегии социально-экономического развития города Липецка в 2018–2020 годах</w:t>
      </w:r>
    </w:p>
    <w:p w:rsidR="00A6104F" w:rsidRPr="00A6104F" w:rsidRDefault="00A6104F" w:rsidP="00A6104F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</w:p>
    <w:tbl>
      <w:tblPr>
        <w:tblpPr w:leftFromText="180" w:rightFromText="180" w:vertAnchor="text" w:tblpX="-34" w:tblpY="1"/>
        <w:tblOverlap w:val="never"/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2282"/>
        <w:gridCol w:w="2048"/>
        <w:gridCol w:w="1218"/>
        <w:gridCol w:w="3568"/>
        <w:gridCol w:w="1002"/>
        <w:gridCol w:w="996"/>
        <w:gridCol w:w="1420"/>
        <w:gridCol w:w="15"/>
      </w:tblGrid>
      <w:tr w:rsidR="00A6104F" w:rsidRPr="00A6104F" w:rsidTr="009333FB">
        <w:trPr>
          <w:trHeight w:val="274"/>
        </w:trPr>
        <w:tc>
          <w:tcPr>
            <w:tcW w:w="766" w:type="pct"/>
            <w:vMerge w:val="restart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Наименование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proofErr w:type="spellStart"/>
            <w:r w:rsidRPr="00A6104F">
              <w:rPr>
                <w:sz w:val="20"/>
              </w:rPr>
              <w:t>меро</w:t>
            </w:r>
            <w:r w:rsidRPr="00A6104F">
              <w:rPr>
                <w:sz w:val="20"/>
                <w:lang w:val="en-US"/>
              </w:rPr>
              <w:t>приятия</w:t>
            </w:r>
            <w:proofErr w:type="spellEnd"/>
          </w:p>
        </w:tc>
        <w:tc>
          <w:tcPr>
            <w:tcW w:w="770" w:type="pct"/>
            <w:vMerge w:val="restart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Наименование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документа, в рамках которого выполняется мероприятие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Ответственный исполнитель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(соисполнитель)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по мероприятию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proofErr w:type="spellStart"/>
            <w:r w:rsidRPr="00A6104F">
              <w:rPr>
                <w:sz w:val="20"/>
                <w:lang w:val="en-US"/>
              </w:rPr>
              <w:t>Сроки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исполнения</w:t>
            </w:r>
            <w:proofErr w:type="spellEnd"/>
          </w:p>
        </w:tc>
        <w:tc>
          <w:tcPr>
            <w:tcW w:w="2362" w:type="pct"/>
            <w:gridSpan w:val="5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proofErr w:type="spellStart"/>
            <w:r w:rsidRPr="00A6104F">
              <w:rPr>
                <w:sz w:val="20"/>
                <w:lang w:val="en-US"/>
              </w:rPr>
              <w:t>Ожидаемый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результат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</w:p>
        </w:tc>
      </w:tr>
      <w:tr w:rsidR="00A6104F" w:rsidRPr="00A6104F" w:rsidTr="009333FB">
        <w:trPr>
          <w:trHeight w:val="276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vMerge w:val="restart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proofErr w:type="spellStart"/>
            <w:r w:rsidRPr="00A6104F">
              <w:rPr>
                <w:sz w:val="20"/>
                <w:lang w:val="en-US"/>
              </w:rPr>
              <w:t>Наименование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показателя</w:t>
            </w:r>
            <w:proofErr w:type="spellEnd"/>
            <w:r w:rsidRPr="00A6104F">
              <w:rPr>
                <w:sz w:val="20"/>
                <w:lang w:val="en-US"/>
              </w:rPr>
              <w:t xml:space="preserve">,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A6104F">
              <w:rPr>
                <w:sz w:val="20"/>
                <w:lang w:val="en-US"/>
              </w:rPr>
              <w:t>ед</w:t>
            </w:r>
            <w:proofErr w:type="spellEnd"/>
            <w:proofErr w:type="gramEnd"/>
            <w:r w:rsidRPr="00A6104F">
              <w:rPr>
                <w:sz w:val="20"/>
                <w:lang w:val="en-US"/>
              </w:rPr>
              <w:t xml:space="preserve">. </w:t>
            </w:r>
            <w:proofErr w:type="spellStart"/>
            <w:r w:rsidRPr="00A6104F">
              <w:rPr>
                <w:sz w:val="20"/>
                <w:lang w:val="en-US"/>
              </w:rPr>
              <w:t>измерения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158" w:type="pct"/>
            <w:gridSpan w:val="4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proofErr w:type="spellStart"/>
            <w:r w:rsidRPr="00A6104F">
              <w:rPr>
                <w:sz w:val="20"/>
                <w:lang w:val="en-US"/>
              </w:rPr>
              <w:t>Значение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показателя</w:t>
            </w:r>
            <w:proofErr w:type="spellEnd"/>
          </w:p>
        </w:tc>
      </w:tr>
      <w:tr w:rsidR="00A6104F" w:rsidRPr="00A6104F" w:rsidTr="009333FB">
        <w:trPr>
          <w:trHeight w:val="550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2019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  <w:tc>
          <w:tcPr>
            <w:tcW w:w="484" w:type="pct"/>
            <w:gridSpan w:val="2"/>
            <w:shd w:val="clear" w:color="auto" w:fill="auto"/>
            <w:vAlign w:val="center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2020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2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4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5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9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Подцель 1: Формирование благоприятной социальной среды, обеспечивающей всестороннее развитие личности на основе укрепления института семьи, образования, культуры, здорового образа жизни, повышения уровня общественной безопасности, улучшения условий труда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Направление: Сохранение и развитие человеческого капитала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1: Улучшение здоровья жителей, усиление профилактической направленности здравоохранения через формирование системы доступной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медицинской помощи, объемы, виды и качество которой должны соответствовать уровню заболеваемости, передовым достижениям медицинской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rFonts w:cs="Calibri"/>
                <w:sz w:val="20"/>
              </w:rPr>
            </w:pPr>
            <w:r w:rsidRPr="00A6104F">
              <w:rPr>
                <w:b/>
                <w:sz w:val="20"/>
              </w:rPr>
              <w:t>науки</w:t>
            </w:r>
          </w:p>
        </w:tc>
      </w:tr>
      <w:tr w:rsidR="00A6104F" w:rsidRPr="00A6104F" w:rsidTr="009333FB">
        <w:trPr>
          <w:trHeight w:val="500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  <w:r w:rsidRPr="00A6104F">
              <w:rPr>
                <w:sz w:val="20"/>
              </w:rPr>
              <w:t>Создание условий для медицинской деятельности (обеспечение жильем медицинских работников)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Решение Липецкого городского Совета депутатов от 29.03.2005 № 27 «О порядке использования муниципального жилищного фонда на территории города Липецка»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делопроизводства и протокола</w:t>
            </w:r>
            <w:proofErr w:type="gramEnd"/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жилищно-коммунального хозяйства)</w:t>
            </w:r>
            <w:proofErr w:type="gramEnd"/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</w:t>
            </w:r>
            <w:r w:rsidRPr="00A6104F">
              <w:rPr>
                <w:sz w:val="20"/>
                <w:lang w:val="en-US"/>
              </w:rPr>
              <w:t>8</w:t>
            </w:r>
            <w:r w:rsidRPr="00A6104F">
              <w:rPr>
                <w:sz w:val="20"/>
              </w:rPr>
              <w:t>-202</w:t>
            </w:r>
            <w:r w:rsidRPr="00A6104F">
              <w:rPr>
                <w:sz w:val="20"/>
                <w:lang w:val="en-US"/>
              </w:rPr>
              <w:t>0</w:t>
            </w:r>
            <w:r w:rsidRPr="00A6104F">
              <w:rPr>
                <w:sz w:val="20"/>
              </w:rPr>
              <w:t xml:space="preserve">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Численность врачей на 10 тыс. населения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25,9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26,0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26,2</w:t>
            </w:r>
          </w:p>
        </w:tc>
      </w:tr>
      <w:tr w:rsidR="00A6104F" w:rsidRPr="00A6104F" w:rsidTr="009333FB">
        <w:trPr>
          <w:trHeight w:val="1825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Численность среднего медицинского персонала на 10 тыс. населения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62,7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62,8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63,0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2: Формирование социально и профессионально компетентного горожанина путем развития непрерывного и мобильного образования,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интегрированного в российское и мировое информационное и образовательное пространство, повышения доступности качественного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образования, соответствующего требованиям инновационного развития экономики, современным потребностям общества и каждого горожанина</w:t>
            </w:r>
          </w:p>
        </w:tc>
      </w:tr>
      <w:tr w:rsidR="00A6104F" w:rsidRPr="00A6104F" w:rsidTr="009333FB"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bCs/>
                <w:sz w:val="20"/>
                <w:lang w:eastAsia="en-US"/>
              </w:rPr>
              <w:t>1.Развитие дошкольного образования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Муниципальная программа «Развитие образования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детей от 1 до 7 лет, обеспеченных местами в дошкольных образовательных учреждениях, в общей численности детей данной возрастной категории, поставленных на учет по предоставлению места в ДОУ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94,7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94,8</w:t>
            </w:r>
          </w:p>
        </w:tc>
      </w:tr>
      <w:tr w:rsidR="00A6104F" w:rsidRPr="00A6104F" w:rsidTr="009333FB"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 xml:space="preserve">Удовлетворенность населения </w:t>
            </w:r>
            <w:r w:rsidRPr="00A6104F">
              <w:rPr>
                <w:rFonts w:eastAsia="Calibri"/>
                <w:sz w:val="20"/>
                <w:lang w:eastAsia="en-US"/>
              </w:rPr>
              <w:lastRenderedPageBreak/>
              <w:t>качеством предоставления услуг в сфере дошкольного образования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54,5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54,8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55,0</w:t>
            </w:r>
          </w:p>
        </w:tc>
      </w:tr>
      <w:tr w:rsidR="00A6104F" w:rsidRPr="00A6104F" w:rsidTr="009333FB"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lastRenderedPageBreak/>
              <w:t>2.Развитие начального, основного, среднего общего образования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Муниципальная программа «Развитие образования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учащихся общеобразовательных учреждений, осваивающих федеральные государственные образовательные стандарты,</w:t>
            </w:r>
            <w:r w:rsidRPr="00A6104F">
              <w:rPr>
                <w:rFonts w:eastAsia="Calibri"/>
                <w:kern w:val="28"/>
                <w:sz w:val="20"/>
                <w:lang w:eastAsia="en-US"/>
              </w:rPr>
              <w:t xml:space="preserve"> в общей численности учащихся общеобразовательных учреждений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80,3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88,5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94,5</w:t>
            </w:r>
          </w:p>
        </w:tc>
      </w:tr>
      <w:tr w:rsidR="00A6104F" w:rsidRPr="00A6104F" w:rsidTr="009333FB"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  <w:highlight w:val="red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Удовлетворенность населения качеством предоставления услуг в сфере общего образования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45,5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45,8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46,0</w:t>
            </w:r>
          </w:p>
        </w:tc>
      </w:tr>
      <w:tr w:rsidR="00A6104F" w:rsidRPr="00A6104F" w:rsidTr="009333FB"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3.Развитие дополнительного образования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Муниципальная программа «Развитие образования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  <w:p w:rsidR="00A6104F" w:rsidRPr="00A6104F" w:rsidRDefault="00A6104F" w:rsidP="00A6104F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gramStart"/>
            <w:r w:rsidRPr="00A6104F">
              <w:rPr>
                <w:rFonts w:eastAsia="Calibri"/>
                <w:sz w:val="20"/>
                <w:lang w:eastAsia="en-US"/>
              </w:rPr>
              <w:t>(Департамент культуры и туризма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rFonts w:eastAsia="Calibri"/>
                <w:sz w:val="20"/>
                <w:lang w:eastAsia="en-US"/>
              </w:rPr>
              <w:t>Департамент по физической культуре и спорту)</w:t>
            </w:r>
            <w:proofErr w:type="gramEnd"/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 xml:space="preserve">Доля учащихся, осваивающих дополнительные общеобразовательные программы в учреждениях, подведомственных департаментам: </w:t>
            </w:r>
          </w:p>
          <w:p w:rsidR="00A6104F" w:rsidRPr="00A6104F" w:rsidRDefault="00A6104F" w:rsidP="00A6104F">
            <w:pPr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- образования,</w:t>
            </w:r>
          </w:p>
          <w:p w:rsidR="00A6104F" w:rsidRPr="00A6104F" w:rsidRDefault="00A6104F" w:rsidP="00A6104F">
            <w:pPr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- культуры и туризма,</w:t>
            </w:r>
          </w:p>
          <w:p w:rsidR="00A6104F" w:rsidRPr="00A6104F" w:rsidRDefault="00A6104F" w:rsidP="00A6104F">
            <w:pPr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 xml:space="preserve">- по физической культуре и спорту </w:t>
            </w:r>
          </w:p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(в общей численности детей и молодежи от 5 до 18 лет)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  <w:p w:rsidR="00A6104F" w:rsidRPr="00A6104F" w:rsidRDefault="00A6104F" w:rsidP="00A6104F">
            <w:pPr>
              <w:rPr>
                <w:sz w:val="20"/>
              </w:rPr>
            </w:pPr>
          </w:p>
          <w:p w:rsidR="00A6104F" w:rsidRPr="00A6104F" w:rsidRDefault="00A6104F" w:rsidP="00A6104F">
            <w:pPr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46,2</w:t>
            </w:r>
          </w:p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15,2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15,2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46,2</w:t>
            </w:r>
          </w:p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15,2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15,3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46,3</w:t>
            </w:r>
          </w:p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15,2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15,3</w:t>
            </w:r>
          </w:p>
        </w:tc>
      </w:tr>
      <w:tr w:rsidR="00A6104F" w:rsidRPr="00A6104F" w:rsidTr="009333FB"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Удовлетворенность населения качеством предоставления услуг в сфере дополнительного образования (в учреждениях, подведомственных департаменту образования)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48,0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49,5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51,5</w:t>
            </w:r>
          </w:p>
        </w:tc>
      </w:tr>
      <w:tr w:rsidR="00A6104F" w:rsidRPr="00A6104F" w:rsidTr="009333FB"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4.Совершенствование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Муниципальная программа «Развитие образования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(</w:t>
            </w:r>
            <w:r w:rsidRPr="00A6104F">
              <w:rPr>
                <w:rFonts w:eastAsia="Calibri"/>
                <w:sz w:val="20"/>
                <w:lang w:eastAsia="en-US"/>
              </w:rPr>
              <w:t>Департамент градостроительства и архитектуры</w:t>
            </w:r>
            <w:r w:rsidRPr="00A6104F">
              <w:rPr>
                <w:sz w:val="20"/>
              </w:rPr>
              <w:t>)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kern w:val="28"/>
                <w:sz w:val="20"/>
                <w:lang w:eastAsia="en-US"/>
              </w:rPr>
              <w:t>Доля учащихся общеобразовательных учреждений, занимающихся в первую смену, в общей численности учащихся общеобразовательных учреждений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85,0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92,0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97,0</w:t>
            </w:r>
          </w:p>
        </w:tc>
      </w:tr>
      <w:tr w:rsidR="00A6104F" w:rsidRPr="00A6104F" w:rsidTr="009333FB"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муниципальных общеобразовательных учреждений, соответствующих современным требованиям к реализации основных общеобразовательных программ, в общем количестве общеобразовательных учреждений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87,0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87,0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88,0</w:t>
            </w:r>
          </w:p>
        </w:tc>
      </w:tr>
      <w:tr w:rsidR="00A6104F" w:rsidRPr="00A6104F" w:rsidTr="009333FB"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kern w:val="28"/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детей от 1 до 7 лет, обеспеченных местами в дошкольных образовательных учреждениях, в общей численности детей данной возрастной категории, поставленных на учет по предоставлению места в ДОУ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94,7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94,8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A6104F">
              <w:rPr>
                <w:sz w:val="20"/>
              </w:rPr>
              <w:lastRenderedPageBreak/>
              <w:t xml:space="preserve">5. </w:t>
            </w:r>
            <w:r w:rsidRPr="00A6104F">
              <w:rPr>
                <w:rFonts w:ascii="Times New Roman CYR" w:hAnsi="Times New Roman CYR" w:cs="Times New Roman CYR"/>
                <w:sz w:val="20"/>
              </w:rPr>
              <w:t>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«Градостроительная деятельность на территории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градостроительства и архитектуры (МКУ «Управление строительства </w:t>
            </w:r>
            <w:proofErr w:type="spellStart"/>
            <w:r w:rsidRPr="00A6104F">
              <w:rPr>
                <w:sz w:val="20"/>
              </w:rPr>
              <w:t>г</w:t>
            </w:r>
            <w:proofErr w:type="gramStart"/>
            <w:r w:rsidRPr="00A6104F">
              <w:rPr>
                <w:sz w:val="20"/>
              </w:rPr>
              <w:t>.Л</w:t>
            </w:r>
            <w:proofErr w:type="gramEnd"/>
            <w:r w:rsidRPr="00A6104F">
              <w:rPr>
                <w:sz w:val="20"/>
              </w:rPr>
              <w:t>ипецка</w:t>
            </w:r>
            <w:proofErr w:type="spellEnd"/>
            <w:r w:rsidRPr="00A6104F">
              <w:rPr>
                <w:sz w:val="20"/>
              </w:rPr>
              <w:t>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2018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Количество построенных (реконструированных) объектов социальной инфраструктуры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6.Организация деятельности по проведению капитального и текущего ремонтов основных конструктивов образовательных учреждений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w w:val="102"/>
                <w:sz w:val="20"/>
                <w:lang w:eastAsia="en-US"/>
              </w:rPr>
              <w:t xml:space="preserve">Ведомственная целевая программа </w:t>
            </w:r>
            <w:r w:rsidRPr="00A6104F">
              <w:rPr>
                <w:rFonts w:eastAsia="Calibri"/>
                <w:sz w:val="20"/>
                <w:lang w:eastAsia="en-US"/>
              </w:rPr>
              <w:t>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общеобразовательных учреждений и учреждений дошкольного образования,</w:t>
            </w:r>
            <w:r w:rsidRPr="00A6104F">
              <w:rPr>
                <w:rFonts w:eastAsia="TimesNewRoman"/>
                <w:sz w:val="20"/>
                <w:lang w:eastAsia="en-US"/>
              </w:rPr>
              <w:t xml:space="preserve"> в которых улучшены условия организации образовательного процесса за счет проведения капитального ремонта конструктивных элементов зданий, в общем количестве муниципальных</w:t>
            </w:r>
            <w:r w:rsidRPr="00A6104F">
              <w:rPr>
                <w:rFonts w:eastAsia="Calibri"/>
                <w:sz w:val="20"/>
                <w:lang w:eastAsia="en-US"/>
              </w:rPr>
              <w:t xml:space="preserve"> общеобразовательных учреждений и учреждений дошкольного образования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spacing w:line="240" w:lineRule="atLeast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23,0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spacing w:line="240" w:lineRule="atLeast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23,0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spacing w:line="240" w:lineRule="atLeast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24,0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7.Организация деятельности по проведению капитального и текущего ремонтов основных конструктивов учреждений дополнительного образования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pacing w:val="-7"/>
                <w:sz w:val="20"/>
                <w:lang w:eastAsia="en-US"/>
              </w:rPr>
              <w:t xml:space="preserve"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</w:t>
            </w:r>
            <w:r w:rsidRPr="00A6104F">
              <w:rPr>
                <w:rFonts w:eastAsia="Calibri"/>
                <w:sz w:val="20"/>
                <w:lang w:eastAsia="en-US"/>
              </w:rPr>
              <w:t>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Доля учреждений дополнительного образования детей, в которых улучшены условия организации образовательного процесса за счет проведения капитального ремонта конструктивных элементов зданий, в общем количестве муниципальных учреждений дополнительного образования, конструктивные элементы которых требуют капитального ремонта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8.Совершенствование управления системой образования города Липецка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Муниципальная программа «Развитие образования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vMerge w:val="restar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Обеспеченность системы образования педагогическими кадрами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99,5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99,5</w:t>
            </w:r>
          </w:p>
        </w:tc>
        <w:tc>
          <w:tcPr>
            <w:tcW w:w="484" w:type="pct"/>
            <w:gridSpan w:val="2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99,5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 xml:space="preserve">9.Организация и проведение мероприятий по развитию кадрового </w:t>
            </w:r>
            <w:proofErr w:type="gramStart"/>
            <w:r w:rsidRPr="00A6104F">
              <w:rPr>
                <w:rFonts w:eastAsia="Calibri"/>
                <w:sz w:val="20"/>
                <w:lang w:eastAsia="en-US"/>
              </w:rPr>
              <w:t>потенциала системы образования города Липецка</w:t>
            </w:r>
            <w:proofErr w:type="gramEnd"/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w w:val="102"/>
                <w:sz w:val="20"/>
                <w:lang w:eastAsia="en-US"/>
              </w:rPr>
              <w:t xml:space="preserve">Ведомственная целевая программа </w:t>
            </w:r>
            <w:r w:rsidRPr="00A6104F">
              <w:rPr>
                <w:rFonts w:eastAsia="Calibri"/>
                <w:sz w:val="20"/>
                <w:lang w:eastAsia="en-US"/>
              </w:rPr>
              <w:t>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rFonts w:eastAsia="TimesNewRoman"/>
                <w:sz w:val="20"/>
                <w:lang w:eastAsia="en-US"/>
              </w:rPr>
              <w:t xml:space="preserve">10.Организация </w:t>
            </w:r>
            <w:r w:rsidRPr="00A6104F">
              <w:rPr>
                <w:rFonts w:eastAsia="TimesNewRoman"/>
                <w:sz w:val="20"/>
                <w:lang w:eastAsia="en-US"/>
              </w:rPr>
              <w:lastRenderedPageBreak/>
              <w:t>деятельности по развитию государственно – общественного управления системой образования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w w:val="102"/>
                <w:sz w:val="20"/>
                <w:lang w:eastAsia="en-US"/>
              </w:rPr>
              <w:lastRenderedPageBreak/>
              <w:t xml:space="preserve">Ведомственная целевая </w:t>
            </w:r>
            <w:r w:rsidRPr="00A6104F">
              <w:rPr>
                <w:rFonts w:eastAsia="Calibri"/>
                <w:w w:val="102"/>
                <w:sz w:val="20"/>
                <w:lang w:eastAsia="en-US"/>
              </w:rPr>
              <w:lastRenderedPageBreak/>
              <w:t xml:space="preserve">программа </w:t>
            </w:r>
            <w:r w:rsidRPr="00A6104F">
              <w:rPr>
                <w:rFonts w:eastAsia="Calibri"/>
                <w:sz w:val="20"/>
                <w:lang w:eastAsia="en-US"/>
              </w:rPr>
              <w:t>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lastRenderedPageBreak/>
              <w:t xml:space="preserve">Департамент </w:t>
            </w:r>
            <w:r w:rsidRPr="00A6104F">
              <w:rPr>
                <w:rFonts w:eastAsia="Calibri"/>
                <w:sz w:val="20"/>
                <w:lang w:eastAsia="en-US"/>
              </w:rPr>
              <w:lastRenderedPageBreak/>
              <w:t>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2018-2020 </w:t>
            </w:r>
            <w:r w:rsidRPr="00A6104F">
              <w:rPr>
                <w:sz w:val="20"/>
              </w:rPr>
              <w:lastRenderedPageBreak/>
              <w:t>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lastRenderedPageBreak/>
              <w:t xml:space="preserve">Доля общеобразовательных </w:t>
            </w:r>
            <w:r w:rsidRPr="00A6104F">
              <w:rPr>
                <w:rFonts w:eastAsia="Calibri"/>
                <w:sz w:val="20"/>
                <w:lang w:eastAsia="en-US"/>
              </w:rPr>
              <w:lastRenderedPageBreak/>
              <w:t xml:space="preserve">учреждений, имеющих органы общественного самоуправления, </w:t>
            </w:r>
            <w:r w:rsidRPr="00A6104F">
              <w:rPr>
                <w:rFonts w:eastAsia="TimesNewRoman"/>
                <w:sz w:val="20"/>
                <w:lang w:eastAsia="en-US"/>
              </w:rPr>
              <w:t>в общем количестве муниципальных</w:t>
            </w:r>
            <w:r w:rsidRPr="00A6104F">
              <w:rPr>
                <w:rFonts w:eastAsia="Calibri"/>
                <w:sz w:val="20"/>
                <w:lang w:eastAsia="en-US"/>
              </w:rPr>
              <w:t xml:space="preserve"> общеобразовательных учреждений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96,8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96,8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lastRenderedPageBreak/>
              <w:t>11.Реализация мероприятий, направленных на выявление и поддержку интеллектуально одаренных детей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pacing w:val="-7"/>
                <w:sz w:val="20"/>
                <w:lang w:eastAsia="en-US"/>
              </w:rPr>
              <w:t xml:space="preserve"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</w:t>
            </w:r>
            <w:r w:rsidRPr="00A6104F">
              <w:rPr>
                <w:rFonts w:eastAsia="Calibri"/>
                <w:sz w:val="20"/>
                <w:lang w:eastAsia="en-US"/>
              </w:rPr>
              <w:t>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учащихся, участвующих в олимпиадах муниципального уровня, в общем количестве учащихся 2-11 классов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15,7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15,8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15,9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12.Реализация мероприятий, направленных на выявление и поддержку творческих способностей детей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pacing w:val="-7"/>
                <w:sz w:val="20"/>
                <w:lang w:eastAsia="en-US"/>
              </w:rPr>
              <w:t xml:space="preserve"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</w:t>
            </w:r>
            <w:r w:rsidRPr="00A6104F">
              <w:rPr>
                <w:rFonts w:eastAsia="Calibri"/>
                <w:sz w:val="20"/>
                <w:lang w:eastAsia="en-US"/>
              </w:rPr>
              <w:t>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учащихся, участвующих в конкурсах творческой направленности муниципального уровня, в общем количестве учащихся</w:t>
            </w:r>
            <w:r w:rsidRPr="00A6104F">
              <w:rPr>
                <w:rFonts w:eastAsia="Calibri"/>
                <w:kern w:val="28"/>
                <w:sz w:val="20"/>
                <w:lang w:eastAsia="en-US"/>
              </w:rPr>
              <w:t xml:space="preserve"> общеобразовательных </w:t>
            </w:r>
            <w:r w:rsidRPr="00A6104F">
              <w:rPr>
                <w:rFonts w:eastAsia="Calibri"/>
                <w:sz w:val="20"/>
                <w:lang w:eastAsia="en-US"/>
              </w:rPr>
              <w:t>учреждений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24,7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24,8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24,9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13.Организация физкультурно-оздоровительной и спортивно-массовой  работы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w w:val="102"/>
                <w:sz w:val="20"/>
                <w:lang w:eastAsia="en-US"/>
              </w:rPr>
              <w:t xml:space="preserve">Ведомственная целевая программа </w:t>
            </w:r>
            <w:r w:rsidRPr="00A6104F">
              <w:rPr>
                <w:rFonts w:eastAsia="Calibri"/>
                <w:sz w:val="20"/>
                <w:lang w:eastAsia="en-US"/>
              </w:rPr>
              <w:t>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A6104F">
              <w:rPr>
                <w:rFonts w:cs="Calibri"/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Доля учащихся – участников физкультурных и спортивных мероприятий городского уровня, в общем количестве учащихся</w:t>
            </w:r>
            <w:r w:rsidRPr="00A6104F">
              <w:rPr>
                <w:rFonts w:eastAsia="Calibri"/>
                <w:kern w:val="28"/>
                <w:sz w:val="20"/>
                <w:lang w:eastAsia="en-US"/>
              </w:rPr>
              <w:t xml:space="preserve"> общеобразовательных </w:t>
            </w:r>
            <w:r w:rsidRPr="00A6104F">
              <w:rPr>
                <w:rFonts w:eastAsia="Calibri"/>
                <w:sz w:val="20"/>
                <w:lang w:eastAsia="en-US"/>
              </w:rPr>
              <w:t>учреждений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19,7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19,7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19,8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bCs/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 xml:space="preserve">14. Обеспечение условий для совершенствования организации отдыха и </w:t>
            </w:r>
            <w:proofErr w:type="gramStart"/>
            <w:r w:rsidRPr="00A6104F">
              <w:rPr>
                <w:rFonts w:eastAsia="Calibri"/>
                <w:sz w:val="20"/>
                <w:lang w:eastAsia="en-US"/>
              </w:rPr>
              <w:t>занятости</w:t>
            </w:r>
            <w:proofErr w:type="gramEnd"/>
            <w:r w:rsidRPr="00A6104F">
              <w:rPr>
                <w:rFonts w:eastAsia="Calibri"/>
                <w:sz w:val="20"/>
                <w:lang w:eastAsia="en-US"/>
              </w:rPr>
              <w:t xml:space="preserve"> обучающихся в каникулярное время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Муниципальная программа «Развитие образования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Департамент образования,</w:t>
            </w:r>
            <w:r w:rsidRPr="00A6104F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Pr="00A6104F">
              <w:rPr>
                <w:rFonts w:eastAsia="Calibri"/>
                <w:sz w:val="20"/>
                <w:lang w:eastAsia="en-US"/>
              </w:rPr>
              <w:t>(Департамент по физической культуре и спорту)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eastAsia="Calibri"/>
                <w:sz w:val="20"/>
                <w:lang w:eastAsia="en-US"/>
              </w:rPr>
              <w:t>Охват детей от 6,5 до 15 лет различными формами отдыха и оздоровления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22,0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22,4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23,0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3: Сохранение и развитие культурной среды, способствующей повышению уровня интеллектуального и культурного развития горожан реализации</w:t>
            </w:r>
            <w:r>
              <w:rPr>
                <w:b/>
                <w:sz w:val="20"/>
              </w:rPr>
              <w:t xml:space="preserve"> </w:t>
            </w:r>
            <w:bookmarkStart w:id="0" w:name="_GoBack"/>
            <w:bookmarkEnd w:id="0"/>
            <w:r w:rsidRPr="00A6104F">
              <w:rPr>
                <w:b/>
                <w:sz w:val="20"/>
              </w:rPr>
              <w:t>потребности в культурно-творческом самовыражении, освоении накопленных обществом культурных и духовных ценностей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1.Реализация мер по развитию культуры и искусства</w:t>
            </w:r>
          </w:p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культуры и туризма в городе Липецке на 2017-</w:t>
            </w:r>
            <w:r w:rsidRPr="00A6104F">
              <w:rPr>
                <w:sz w:val="20"/>
              </w:rPr>
              <w:lastRenderedPageBreak/>
              <w:t>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/>
                <w:sz w:val="20"/>
              </w:rPr>
            </w:pPr>
            <w:r w:rsidRPr="00A6104F">
              <w:rPr>
                <w:sz w:val="20"/>
              </w:rPr>
              <w:lastRenderedPageBreak/>
              <w:t>Департамент культуры и туризма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ind w:left="162" w:hanging="162"/>
              <w:jc w:val="center"/>
              <w:rPr>
                <w:b/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Количество культурно-досуговых мероприятий, концертов, спектаклей, выставок, проводимых муниципальными учреждениями </w:t>
            </w:r>
            <w:r w:rsidRPr="00A6104F">
              <w:rPr>
                <w:sz w:val="20"/>
              </w:rPr>
              <w:lastRenderedPageBreak/>
              <w:t>культуры, ед.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7298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7310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7318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2.Комплектование книжных фондов в учреждении «ЦБС»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культуры и туризма в городе Липецке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культуры и туризма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Количество экземпляров новых поступлений в библиотечные фонды общедоступных муниципальных библиотек, тыс. ед.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35,9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36,0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36,2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3.Внедрение автоматической системы обслуживания  читателей на базе технологии </w:t>
            </w:r>
            <w:r w:rsidRPr="00A6104F">
              <w:rPr>
                <w:sz w:val="20"/>
                <w:lang w:val="en-US"/>
              </w:rPr>
              <w:t>RFID</w:t>
            </w:r>
            <w:r w:rsidRPr="00A6104F">
              <w:rPr>
                <w:sz w:val="20"/>
              </w:rPr>
              <w:t xml:space="preserve"> в библиотеке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Ведомственная целевая программа «Сохранение и развитие культуры и искусства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культуры и туризма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37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4</w:t>
            </w:r>
            <w:r w:rsidRPr="00A6104F">
              <w:rPr>
                <w:sz w:val="20"/>
              </w:rPr>
              <w:t>8,0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55,0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4.Капитальный ремонт зданий учреждений культуры, благоустройство парков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культуры и туризма в городе Липецке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культуры и туризма 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85,0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82,0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78,0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5.Размещение информации о работе  муниципальных учреждений культуры  в сети интернет, средствах массовой информации, выпуск буклетов, создание фильмов  и пр.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Ведомственная целевая программа «Сохранение и развитие культуры и искусства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культуры и туризма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Удовлетворенность населения города Липецка качеством услуг, оказываемых учреждениями культуры,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67,0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68,0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70,0</w:t>
            </w:r>
          </w:p>
        </w:tc>
      </w:tr>
      <w:tr w:rsidR="00A6104F" w:rsidRPr="00A6104F" w:rsidTr="009333FB">
        <w:trPr>
          <w:trHeight w:val="274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spacing w:line="240" w:lineRule="exact"/>
              <w:rPr>
                <w:sz w:val="20"/>
              </w:rPr>
            </w:pPr>
            <w:r w:rsidRPr="00A6104F">
              <w:rPr>
                <w:sz w:val="20"/>
              </w:rPr>
              <w:t>6.Создание условий  для развития туризма и реализации мероприятий туристской направленности в городе Липецке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культуры и туризма в городе Липецке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культуры и туризма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Количество туристов, посетивших объекты </w:t>
            </w:r>
            <w:proofErr w:type="spellStart"/>
            <w:r w:rsidRPr="00A6104F">
              <w:rPr>
                <w:sz w:val="20"/>
              </w:rPr>
              <w:t>турпоказа</w:t>
            </w:r>
            <w:proofErr w:type="spellEnd"/>
            <w:r w:rsidRPr="00A6104F">
              <w:rPr>
                <w:sz w:val="20"/>
              </w:rPr>
              <w:t>, расположенные на территории города Липецка, тыс. чел.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70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70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70</w:t>
            </w:r>
            <w:r w:rsidRPr="00A6104F">
              <w:rPr>
                <w:sz w:val="20"/>
              </w:rPr>
              <w:t>,0</w:t>
            </w:r>
          </w:p>
        </w:tc>
      </w:tr>
      <w:tr w:rsidR="00A6104F" w:rsidRPr="00A6104F" w:rsidTr="009333FB">
        <w:trPr>
          <w:trHeight w:val="788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spacing w:line="240" w:lineRule="exact"/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Количество туристских маршрутов по городу Липецку, шт.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8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4: Обеспечение доступности занятий физической культурой и спортом для всех горожан, развитие спортивной инфраструктуры, в том числе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</w:rPr>
            </w:pPr>
            <w:r w:rsidRPr="00A6104F">
              <w:rPr>
                <w:b/>
                <w:sz w:val="20"/>
              </w:rPr>
              <w:t>спортивной инфраструктуры дворовых территорий и образовательных учреждений</w:t>
            </w:r>
          </w:p>
        </w:tc>
      </w:tr>
      <w:tr w:rsidR="00A6104F" w:rsidRPr="00A6104F" w:rsidTr="009333FB">
        <w:trPr>
          <w:trHeight w:val="978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1.Обеспечение условий для развития физической культуры и массового спорта,</w:t>
            </w:r>
          </w:p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организация и проведение мероприятий в целях развития физической </w:t>
            </w:r>
            <w:r w:rsidRPr="00A6104F">
              <w:rPr>
                <w:sz w:val="20"/>
              </w:rPr>
              <w:lastRenderedPageBreak/>
              <w:t>культуры и спорта  среди населения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Муниципальная программа «Развитие физической культуры и спорта в городе Липецке на 2017-2022 годы»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Департамент по физической культуре и спорту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Доля граждан  систематически занимающихся физической культурой и спортом в общей  численности населения,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</w:t>
            </w:r>
            <w:r w:rsidRPr="00A6104F">
              <w:rPr>
                <w:sz w:val="20"/>
              </w:rPr>
              <w:t>6</w:t>
            </w:r>
            <w:r w:rsidRPr="00A6104F">
              <w:rPr>
                <w:sz w:val="20"/>
                <w:lang w:val="en-US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</w:t>
            </w:r>
            <w:r w:rsidRPr="00A6104F">
              <w:rPr>
                <w:sz w:val="20"/>
              </w:rPr>
              <w:t>8</w:t>
            </w:r>
            <w:r w:rsidRPr="00A6104F">
              <w:rPr>
                <w:sz w:val="20"/>
                <w:lang w:val="en-US"/>
              </w:rPr>
              <w:t>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40,0</w:t>
            </w:r>
          </w:p>
        </w:tc>
      </w:tr>
      <w:tr w:rsidR="00A6104F" w:rsidRPr="00A6104F" w:rsidTr="009333FB">
        <w:trPr>
          <w:trHeight w:val="274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Доля населения, выполнивших нормативы ВФСК «ГТО», в общей численности населения города  Липецка принявшего участие в </w:t>
            </w:r>
            <w:r w:rsidRPr="00A6104F">
              <w:rPr>
                <w:sz w:val="20"/>
              </w:rPr>
              <w:lastRenderedPageBreak/>
              <w:t>выполнении норм ВФСК «ГТО»,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lastRenderedPageBreak/>
              <w:t>44,2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44,4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44,6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trHeight w:val="274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Уровень удовлетворенности населения качеством предоставления услуг в сфере физической культуры и спорта,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85,5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85,6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85,8</w:t>
            </w:r>
          </w:p>
        </w:tc>
      </w:tr>
      <w:tr w:rsidR="00A6104F" w:rsidRPr="00A6104F" w:rsidTr="009333FB">
        <w:trPr>
          <w:trHeight w:val="699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2.Развитие и укрепление материально-технической спортивной базы, в том числе проведение капитальных и текущих ремонтов, составление проектно-сметной документации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физической культуры и спорта в городе Липецке на 2017-2022 годы»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Ведомственная целевая программа «Ресурсное обеспечение программ дополнительного образования в сфере физической культуры и спорта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по физической культуре и спорту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Уровень обеспеченности населения города спортивными сооружениями, исходя из единовременной пропускной способности,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15,5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15,5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15,</w:t>
            </w:r>
            <w:r w:rsidRPr="00A6104F">
              <w:rPr>
                <w:sz w:val="20"/>
              </w:rPr>
              <w:t>6</w:t>
            </w:r>
          </w:p>
        </w:tc>
      </w:tr>
      <w:tr w:rsidR="00A6104F" w:rsidRPr="00A6104F" w:rsidTr="009333FB">
        <w:trPr>
          <w:trHeight w:val="837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Обеспеченность населения спортивными залами,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32,8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32,9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33,0</w:t>
            </w:r>
          </w:p>
        </w:tc>
      </w:tr>
      <w:tr w:rsidR="00A6104F" w:rsidRPr="00A6104F" w:rsidTr="009333FB">
        <w:trPr>
          <w:trHeight w:val="686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Обеспеченность населения бассейнами,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9,5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10,0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10,8</w:t>
            </w:r>
          </w:p>
        </w:tc>
      </w:tr>
      <w:tr w:rsidR="00A6104F" w:rsidRPr="00A6104F" w:rsidTr="009333FB">
        <w:trPr>
          <w:trHeight w:val="1123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Обеспеченность населения плоскостными спортивными сооружениями,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33,4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33,8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34,0</w:t>
            </w:r>
          </w:p>
        </w:tc>
      </w:tr>
      <w:tr w:rsidR="00A6104F" w:rsidRPr="00A6104F" w:rsidTr="009333FB">
        <w:trPr>
          <w:trHeight w:val="1272"/>
        </w:trPr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Уровень удовлетворенности пользователей качеством проведения занятий физкультурно-спортивной направленности по месту проживания граждан, 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56,0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56,5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57,0</w:t>
            </w:r>
          </w:p>
        </w:tc>
      </w:tr>
      <w:tr w:rsidR="00A6104F" w:rsidRPr="00A6104F" w:rsidTr="009333FB">
        <w:trPr>
          <w:trHeight w:val="1124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3.Совершенствование инфраструктуры учреждений  физической культуры и спорта путем строительства и реконструкции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физической культуры и спорта в городе Липецке на 2017-2022 годы»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по физической культуре и спорту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(Департамент градостроительства и архитектуры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2018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Доля площади зданий муниципальных спортивных сооружений, школ, в которых проведены капитальный ремонт и реконструкция, 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5,0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0,0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0,0</w:t>
            </w:r>
          </w:p>
        </w:tc>
      </w:tr>
      <w:tr w:rsidR="00A6104F" w:rsidRPr="00A6104F" w:rsidTr="009333FB">
        <w:trPr>
          <w:trHeight w:val="980"/>
        </w:trPr>
        <w:tc>
          <w:tcPr>
            <w:tcW w:w="766" w:type="pct"/>
            <w:vMerge/>
            <w:tcBorders>
              <w:top w:val="single" w:sz="4" w:space="0" w:color="auto"/>
            </w:tcBorders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</w:tcBorders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площади открытых спортивных объектов, в которых проведены капитальный ремонт и реконструкция, %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0,5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0,5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0,5</w:t>
            </w: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5: Формирование системы жизненных ценностей и моделей поведения, способствующих здоровому образу жизни, в том числе путем просвещения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различных групп и реализации мер, направленных на первичную профилактику наркомании, токсикомании, </w:t>
            </w:r>
            <w:r w:rsidRPr="00A6104F">
              <w:rPr>
                <w:rFonts w:cs="Calibri"/>
                <w:b/>
                <w:sz w:val="20"/>
              </w:rPr>
              <w:t>алкоголизма</w:t>
            </w:r>
          </w:p>
        </w:tc>
      </w:tr>
      <w:tr w:rsidR="00A6104F" w:rsidRPr="00A6104F" w:rsidTr="009333FB">
        <w:trPr>
          <w:trHeight w:val="1134"/>
        </w:trPr>
        <w:tc>
          <w:tcPr>
            <w:tcW w:w="766" w:type="pct"/>
            <w:tcBorders>
              <w:bottom w:val="single" w:sz="4" w:space="0" w:color="auto"/>
            </w:tcBorders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1.Проведение мероприятий, акций и проектов, направленных на популяризацию здорового образа жизни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Стратегия социально-экономического развития города Липецка до 2035 года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делопроизводства и протокола)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Общая заболеваемость, ед. на 1 тыс. населения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 xml:space="preserve">Распространенность </w:t>
            </w:r>
            <w:proofErr w:type="spellStart"/>
            <w:r w:rsidRPr="00A6104F">
              <w:rPr>
                <w:sz w:val="20"/>
              </w:rPr>
              <w:t>табакокурения</w:t>
            </w:r>
            <w:proofErr w:type="spellEnd"/>
            <w:r w:rsidRPr="00A6104F">
              <w:rPr>
                <w:sz w:val="20"/>
              </w:rPr>
              <w:t xml:space="preserve"> среди населения, %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Заболеваемость алкоголизмом с впервые установленным диагнозом, ед. на 100 тыс. чел.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Заболеваемость наркоманией с впервые установленным диагнозом, ед. на 100 тыс. чел.</w:t>
            </w:r>
          </w:p>
        </w:tc>
        <w:tc>
          <w:tcPr>
            <w:tcW w:w="338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lastRenderedPageBreak/>
              <w:t>15</w:t>
            </w:r>
            <w:r w:rsidRPr="00A6104F">
              <w:rPr>
                <w:sz w:val="20"/>
                <w:lang w:val="en-US"/>
              </w:rPr>
              <w:t>44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30</w:t>
            </w:r>
            <w:r w:rsidRPr="00A6104F">
              <w:rPr>
                <w:sz w:val="20"/>
              </w:rPr>
              <w:t>,0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55</w:t>
            </w:r>
            <w:r w:rsidRPr="00A6104F">
              <w:rPr>
                <w:sz w:val="20"/>
              </w:rPr>
              <w:t>,</w:t>
            </w:r>
            <w:r w:rsidRPr="00A6104F">
              <w:rPr>
                <w:sz w:val="20"/>
                <w:lang w:val="en-US"/>
              </w:rPr>
              <w:t>7</w:t>
            </w: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  <w:lang w:val="en-US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11,0</w:t>
            </w:r>
          </w:p>
        </w:tc>
        <w:tc>
          <w:tcPr>
            <w:tcW w:w="336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lastRenderedPageBreak/>
              <w:t>15</w:t>
            </w:r>
            <w:r w:rsidRPr="00A6104F">
              <w:rPr>
                <w:sz w:val="20"/>
                <w:lang w:val="en-US"/>
              </w:rPr>
              <w:t>42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29</w:t>
            </w:r>
            <w:r w:rsidRPr="00A6104F">
              <w:rPr>
                <w:sz w:val="20"/>
              </w:rPr>
              <w:t>,</w:t>
            </w:r>
            <w:r w:rsidRPr="00A6104F">
              <w:rPr>
                <w:sz w:val="20"/>
                <w:lang w:val="en-US"/>
              </w:rPr>
              <w:t>0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55</w:t>
            </w:r>
            <w:r w:rsidRPr="00A6104F">
              <w:rPr>
                <w:sz w:val="20"/>
              </w:rPr>
              <w:t>,0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10,0</w:t>
            </w:r>
          </w:p>
        </w:tc>
        <w:tc>
          <w:tcPr>
            <w:tcW w:w="484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lastRenderedPageBreak/>
              <w:t>15</w:t>
            </w:r>
            <w:r w:rsidRPr="00A6104F">
              <w:rPr>
                <w:sz w:val="20"/>
                <w:lang w:val="en-US"/>
              </w:rPr>
              <w:t>41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28</w:t>
            </w:r>
            <w:r w:rsidRPr="00A6104F">
              <w:rPr>
                <w:sz w:val="20"/>
              </w:rPr>
              <w:t>,0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54</w:t>
            </w:r>
            <w:r w:rsidRPr="00A6104F">
              <w:rPr>
                <w:sz w:val="20"/>
              </w:rPr>
              <w:t>,</w:t>
            </w:r>
            <w:r w:rsidRPr="00A6104F">
              <w:rPr>
                <w:sz w:val="20"/>
                <w:lang w:val="en-US"/>
              </w:rPr>
              <w:t>8</w:t>
            </w:r>
          </w:p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  <w:lang w:val="en-US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9,0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2.Использование объектов спортивной инфраструктуры для массовой оздоровительной работы с населением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Стратегия социально-экономического развития города Липецка до 2035 года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делопроизводства и протокола</w:t>
            </w:r>
            <w:proofErr w:type="gramEnd"/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по физической культуре и спорту)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b/>
                <w:sz w:val="20"/>
              </w:rPr>
            </w:pPr>
            <w:r w:rsidRPr="00A6104F">
              <w:rPr>
                <w:bCs/>
                <w:color w:val="000000"/>
                <w:sz w:val="20"/>
                <w:lang w:bidi="ru-RU"/>
              </w:rPr>
              <w:lastRenderedPageBreak/>
              <w:t xml:space="preserve">3.Создание на официальных интернет-сайтах и информационных порталах структурных  подразделений администрации  и подведомственных учреждениях информационного раздела, посвященного формированию и пропаганде здорового образа жизни у населения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Комплексный план мероприятий проекта «Здоровый регион»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на 2016-2017 годы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делопроизводства и протокола)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b/>
                <w:sz w:val="20"/>
              </w:rPr>
            </w:pPr>
            <w:r w:rsidRPr="00A6104F">
              <w:rPr>
                <w:bCs/>
                <w:color w:val="000000"/>
                <w:sz w:val="20"/>
                <w:lang w:bidi="ru-RU"/>
              </w:rPr>
              <w:t>4.Разработка, изготовление и размещение социальной рекламы, посвященной формированию и пропаганде здорового образа жизни у населения региона (аудио и видеороликов, рекламы на общественном транспорте, на объектах автотранспортной структуры и т.д.), на различных информационных площадках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Комплексный план мероприятий проекта «Здоровый регион»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на 2016-2017 годы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делопроизводства и протокола)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t xml:space="preserve">5.Внедрение в образовательных учреждениях программ </w:t>
            </w:r>
            <w:r w:rsidRPr="00A6104F">
              <w:rPr>
                <w:sz w:val="20"/>
              </w:rPr>
              <w:lastRenderedPageBreak/>
              <w:t>и методик профилактики наркомании и асоциального поведения школьников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Стратегия социально-экономического развития города Липецка </w:t>
            </w:r>
            <w:r w:rsidRPr="00A6104F">
              <w:rPr>
                <w:sz w:val="20"/>
              </w:rPr>
              <w:lastRenderedPageBreak/>
              <w:t>до 2035 года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(Управление </w:t>
            </w:r>
            <w:r w:rsidRPr="00A6104F">
              <w:rPr>
                <w:sz w:val="20"/>
              </w:rPr>
              <w:lastRenderedPageBreak/>
              <w:t>делопроизводства и протокола)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lastRenderedPageBreak/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lastRenderedPageBreak/>
              <w:t>6.Информирование населения о влиянии на здоровье асоциального поведения, об угрозе и возникновении эпидемий, о возможности распространения социально опасных заболеваний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Стратегия социально-экономического развития города Липецка до 2035 года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делопроизводства и протокола)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tabs>
                <w:tab w:val="left" w:pos="5625"/>
              </w:tabs>
              <w:rPr>
                <w:b/>
                <w:sz w:val="20"/>
              </w:rPr>
            </w:pPr>
            <w:r w:rsidRPr="00A6104F">
              <w:rPr>
                <w:bCs/>
                <w:color w:val="000000"/>
                <w:sz w:val="20"/>
                <w:lang w:bidi="ru-RU"/>
              </w:rPr>
              <w:t>7.Ежегодное проведение месячника по профилактике наркомании, ВИЧ-инфекции и других социально опасных заболеваний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Комплексный план мероприятий проекта «Здоровый регион» на 2016-2017 годы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tabs>
                <w:tab w:val="left" w:pos="5625"/>
              </w:tabs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делопроизводства и протокола)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84" w:type="pct"/>
            <w:gridSpan w:val="2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c>
          <w:tcPr>
            <w:tcW w:w="5000" w:type="pct"/>
            <w:gridSpan w:val="9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6: Укрепление института семьи через формирование активной жизненной позиции горожан, развитие условий для активного самоопределения и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самореализации молодежи</w:t>
            </w:r>
          </w:p>
        </w:tc>
      </w:tr>
      <w:tr w:rsidR="00A6104F" w:rsidRPr="00A6104F" w:rsidTr="009333FB"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1.Создание условий для успешной социализации и эффективной самореализации молодежи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внутренней политики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Отдел по работе с молодежью)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в общей численности граждан от 14 до 30 лет,%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32,0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32,5</w:t>
            </w:r>
          </w:p>
        </w:tc>
        <w:tc>
          <w:tcPr>
            <w:tcW w:w="484" w:type="pct"/>
            <w:gridSpan w:val="2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33,5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2.Развитие и сохранение семейных ценностей и семейного образа жизни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«Липецк - мы вместе! на 2017-2022 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внутренней политики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Отдел по работе с молодежью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Управление опеки (попечительства) и охраны прав детства)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Количество жителей города, принявших участие в мероприятиях по повышению престижа института семьи, чел. 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1700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2100</w:t>
            </w:r>
          </w:p>
        </w:tc>
        <w:tc>
          <w:tcPr>
            <w:tcW w:w="479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2700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</w:rPr>
            </w:pPr>
            <w:r w:rsidRPr="00A6104F">
              <w:rPr>
                <w:b/>
                <w:sz w:val="20"/>
              </w:rPr>
              <w:t>Задача 7: Создание благоприятной социальной среды для лиц с ограниченными возможностями здоровья и других маломобильных групп населения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bCs/>
                <w:sz w:val="20"/>
                <w:lang w:eastAsia="en-US"/>
              </w:rPr>
            </w:pPr>
            <w:r w:rsidRPr="00A6104F">
              <w:rPr>
                <w:rFonts w:eastAsia="Calibri"/>
                <w:sz w:val="20"/>
                <w:lang w:eastAsia="en-US"/>
              </w:rPr>
              <w:t xml:space="preserve">1.Осуществление социальной поддержки </w:t>
            </w:r>
            <w:r w:rsidRPr="00A6104F">
              <w:rPr>
                <w:rFonts w:eastAsia="Calibri"/>
                <w:sz w:val="20"/>
                <w:lang w:eastAsia="en-US"/>
              </w:rPr>
              <w:lastRenderedPageBreak/>
              <w:t>отдельных категорий граждан</w:t>
            </w:r>
          </w:p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Муниципальная программа «Развитие образования города </w:t>
            </w:r>
            <w:r w:rsidRPr="00A6104F">
              <w:rPr>
                <w:sz w:val="20"/>
              </w:rPr>
              <w:lastRenderedPageBreak/>
              <w:t>Липецка на 2017-2022 годы»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Департамент образования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Доля муниципальных дошкольных и общеобразовательных учреждений, имеющих условия доступной среды, в </w:t>
            </w:r>
            <w:r w:rsidRPr="00A6104F">
              <w:rPr>
                <w:sz w:val="20"/>
              </w:rPr>
              <w:lastRenderedPageBreak/>
              <w:t xml:space="preserve">общем количестве муниципальных дошкольных и общеобразовательных учреждений, % 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35,5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36,5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38,5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2.Организация и проведение мероприятий для детей с ограниченными возможностями здоровья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pacing w:val="-7"/>
                <w:sz w:val="20"/>
              </w:rPr>
              <w:t xml:space="preserve"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</w:t>
            </w:r>
            <w:r w:rsidRPr="00A6104F">
              <w:rPr>
                <w:sz w:val="20"/>
              </w:rPr>
              <w:t>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proofErr w:type="spellStart"/>
            <w:r w:rsidRPr="00A6104F">
              <w:rPr>
                <w:sz w:val="20"/>
                <w:lang w:val="en-US"/>
              </w:rPr>
              <w:t>Департамент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3.Создание условий для маломобильных групп населения </w:t>
            </w:r>
          </w:p>
        </w:tc>
        <w:tc>
          <w:tcPr>
            <w:tcW w:w="770" w:type="pct"/>
            <w:vAlign w:val="center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Ведомственная целевая программа «Сохранение и развитие культуры и искусства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культуры и туризма 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4.Проведение социокультурных, спортивно-оздоровительных мероприятий для инвалидов и других маломобильных групп населения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физической культуры и спорта в городе Липецке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по физической культуре и спорту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Доля населения, включая лиц с ограниченными возможностями здоровья, принявших участие в официальных массовых, спортивных и физкультурно-оздоровительных мероприятиях в общей численности </w:t>
            </w:r>
            <w:proofErr w:type="gramStart"/>
            <w:r w:rsidRPr="00A6104F">
              <w:rPr>
                <w:sz w:val="20"/>
              </w:rPr>
              <w:t>населения</w:t>
            </w:r>
            <w:proofErr w:type="gramEnd"/>
            <w:r w:rsidRPr="00A6104F">
              <w:rPr>
                <w:sz w:val="20"/>
              </w:rPr>
              <w:t xml:space="preserve"> занимающегося физической культурой и спортом,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2</w:t>
            </w:r>
            <w:r w:rsidRPr="00A6104F">
              <w:rPr>
                <w:sz w:val="20"/>
              </w:rPr>
              <w:t>2</w:t>
            </w:r>
            <w:r w:rsidRPr="00A6104F">
              <w:rPr>
                <w:sz w:val="20"/>
                <w:lang w:val="en-US"/>
              </w:rPr>
              <w:t>,</w:t>
            </w:r>
            <w:r w:rsidRPr="00A6104F">
              <w:rPr>
                <w:sz w:val="20"/>
              </w:rPr>
              <w:t>6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22</w:t>
            </w:r>
            <w:r w:rsidRPr="00A6104F">
              <w:rPr>
                <w:sz w:val="20"/>
                <w:lang w:val="en-US"/>
              </w:rPr>
              <w:t>,</w:t>
            </w:r>
            <w:r w:rsidRPr="00A6104F">
              <w:rPr>
                <w:sz w:val="20"/>
              </w:rPr>
              <w:t>8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30,</w:t>
            </w:r>
            <w:r w:rsidRPr="00A6104F">
              <w:rPr>
                <w:sz w:val="20"/>
              </w:rPr>
              <w:t>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rFonts w:cs="Calibri"/>
                <w:b/>
                <w:sz w:val="20"/>
              </w:rPr>
              <w:t>Подцель 2:</w:t>
            </w:r>
            <w:r w:rsidRPr="00A6104F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A6104F">
              <w:rPr>
                <w:b/>
                <w:sz w:val="20"/>
              </w:rPr>
              <w:t>Повышение экономического потенциала на основе развития инновационных производств, комплекса сферы услуг и эффективного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использования ресурсов муниципалитета, обеспечивающих рост инвестиционных вложений, создание новых рабочих мест, рост прибыли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предприятий, развитие импортозамещающих производств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Направление: Липецк - экономически развитый региональный центр с диверсифицированной экономикой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1: Создание благоприятного инвестиционного климата на территории города Липецка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2: Увеличение количества </w:t>
            </w:r>
            <w:proofErr w:type="spellStart"/>
            <w:r w:rsidRPr="00A6104F">
              <w:rPr>
                <w:b/>
                <w:sz w:val="20"/>
              </w:rPr>
              <w:t>инновационно</w:t>
            </w:r>
            <w:proofErr w:type="spellEnd"/>
            <w:r w:rsidRPr="00A6104F">
              <w:rPr>
                <w:b/>
                <w:sz w:val="20"/>
              </w:rPr>
              <w:t xml:space="preserve"> активных организаций, внедряющих технологические инновации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3: Содействие модернизации и внедрению инновационных, энергосберегающих технологий на предприятиях</w:t>
            </w:r>
          </w:p>
        </w:tc>
      </w:tr>
      <w:tr w:rsidR="00A6104F" w:rsidRPr="00A6104F" w:rsidTr="009333FB">
        <w:trPr>
          <w:gridAfter w:val="1"/>
          <w:wAfter w:w="5" w:type="pct"/>
          <w:trHeight w:val="604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Внедрение инвестиционного </w:t>
            </w:r>
            <w:r w:rsidRPr="00A6104F">
              <w:rPr>
                <w:sz w:val="20"/>
              </w:rPr>
              <w:lastRenderedPageBreak/>
              <w:t>стандарта города Липецка: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- сопровождение проектов </w:t>
            </w:r>
            <w:proofErr w:type="spellStart"/>
            <w:r w:rsidRPr="00A6104F">
              <w:rPr>
                <w:sz w:val="20"/>
              </w:rPr>
              <w:t>муниципально</w:t>
            </w:r>
            <w:proofErr w:type="spellEnd"/>
            <w:r w:rsidRPr="00A6104F">
              <w:rPr>
                <w:sz w:val="20"/>
              </w:rPr>
              <w:t xml:space="preserve">-частного партнерства, концессионных соглашений, </w:t>
            </w:r>
            <w:proofErr w:type="spellStart"/>
            <w:r w:rsidRPr="00A6104F">
              <w:rPr>
                <w:sz w:val="20"/>
              </w:rPr>
              <w:t>энергосервисных</w:t>
            </w:r>
            <w:proofErr w:type="spellEnd"/>
            <w:r w:rsidRPr="00A6104F">
              <w:rPr>
                <w:sz w:val="20"/>
              </w:rPr>
              <w:t xml:space="preserve"> контрактов;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- рассмотрение инвестиционных проектов и подготовка заключений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Стратегия социально-экономического </w:t>
            </w:r>
            <w:r w:rsidRPr="00A6104F">
              <w:rPr>
                <w:sz w:val="20"/>
              </w:rPr>
              <w:lastRenderedPageBreak/>
              <w:t>развития города Липецка до 2035 года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Департамент экономического </w:t>
            </w:r>
            <w:r w:rsidRPr="00A6104F">
              <w:rPr>
                <w:sz w:val="20"/>
              </w:rPr>
              <w:lastRenderedPageBreak/>
              <w:t>развития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lastRenderedPageBreak/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0"/>
                <w:highlight w:val="yellow"/>
              </w:rPr>
            </w:pPr>
            <w:r w:rsidRPr="00A6104F">
              <w:rPr>
                <w:sz w:val="20"/>
              </w:rPr>
              <w:t>Инвестиции в основной капитал, млрд. руб.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35,0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36,5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38,0</w:t>
            </w:r>
          </w:p>
        </w:tc>
      </w:tr>
      <w:tr w:rsidR="00A6104F" w:rsidRPr="00A6104F" w:rsidTr="009333FB">
        <w:trPr>
          <w:gridAfter w:val="1"/>
          <w:wAfter w:w="5" w:type="pct"/>
          <w:trHeight w:val="1286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0"/>
                <w:highlight w:val="yellow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0"/>
                <w:highlight w:val="yellow"/>
              </w:rPr>
            </w:pPr>
            <w:r w:rsidRPr="00A6104F">
              <w:rPr>
                <w:sz w:val="20"/>
              </w:rPr>
              <w:t>Доля инновационных товаров, работ, услуг в общем объеме отгруженных товаров, выполненных работ, услуг организаций промышленного производства,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14,0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14,5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15,0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>Задача 4: Содействие в реализации кадровой политики организаций города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Стимулирование развития профессиональных навыков у представителей трудовых коллективов организаций города: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- открытие Доски почета «Трудовая слава города Липецка»;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- проведение викторины «Охрана труда: от школы до производства»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экономического потенциала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экономического развития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green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green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green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green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5: Формирование благоприятной среды для устойчивого функционирования и развития малого и среднего предпринимательства</w:t>
            </w:r>
          </w:p>
        </w:tc>
      </w:tr>
      <w:tr w:rsidR="00A6104F" w:rsidRPr="00A6104F" w:rsidTr="009333FB">
        <w:trPr>
          <w:gridAfter w:val="1"/>
          <w:wAfter w:w="5" w:type="pct"/>
          <w:trHeight w:val="705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widowControl w:val="0"/>
              <w:rPr>
                <w:sz w:val="20"/>
              </w:rPr>
            </w:pPr>
            <w:r w:rsidRPr="00A6104F">
              <w:rPr>
                <w:sz w:val="20"/>
              </w:rPr>
              <w:t>1. Создание условий для повышения конкурентоспособности субъектов малого и среднего предпринимательства</w:t>
            </w:r>
          </w:p>
          <w:p w:rsidR="00A6104F" w:rsidRPr="00A6104F" w:rsidRDefault="00A6104F" w:rsidP="00A6104F">
            <w:pPr>
              <w:widowControl w:val="0"/>
              <w:rPr>
                <w:sz w:val="20"/>
              </w:rPr>
            </w:pPr>
            <w:r w:rsidRPr="00A6104F">
              <w:rPr>
                <w:sz w:val="20"/>
              </w:rPr>
              <w:t xml:space="preserve">- пропаганда идей предпринимательства и передового опыта; </w:t>
            </w:r>
          </w:p>
          <w:p w:rsidR="00A6104F" w:rsidRPr="00A6104F" w:rsidRDefault="00A6104F" w:rsidP="00A6104F">
            <w:pPr>
              <w:widowControl w:val="0"/>
              <w:rPr>
                <w:sz w:val="20"/>
              </w:rPr>
            </w:pPr>
            <w:r w:rsidRPr="00A6104F">
              <w:rPr>
                <w:sz w:val="20"/>
              </w:rPr>
              <w:t xml:space="preserve">- возмещение затрат по организации и развитию собственного дела начинающим субъектам малого предпринимательства (за </w:t>
            </w:r>
            <w:r w:rsidRPr="00A6104F">
              <w:rPr>
                <w:sz w:val="20"/>
              </w:rPr>
              <w:lastRenderedPageBreak/>
              <w:t>исключением производственных и потребительских кооперативов и крестьянских (фермерских) хозяйств);</w:t>
            </w:r>
          </w:p>
          <w:p w:rsidR="00A6104F" w:rsidRPr="00A6104F" w:rsidRDefault="00A6104F" w:rsidP="00A6104F">
            <w:pPr>
              <w:widowControl w:val="0"/>
              <w:rPr>
                <w:sz w:val="20"/>
              </w:rPr>
            </w:pPr>
            <w:r w:rsidRPr="00A6104F">
              <w:rPr>
                <w:sz w:val="20"/>
              </w:rPr>
              <w:t>- возмещение затрат</w:t>
            </w:r>
          </w:p>
          <w:p w:rsidR="00A6104F" w:rsidRPr="00A6104F" w:rsidRDefault="00A6104F" w:rsidP="00A6104F">
            <w:pPr>
              <w:widowControl w:val="0"/>
              <w:rPr>
                <w:sz w:val="20"/>
              </w:rPr>
            </w:pPr>
            <w:r w:rsidRPr="00A6104F">
              <w:rPr>
                <w:sz w:val="20"/>
              </w:rPr>
              <w:t xml:space="preserve"> субъектам малого и среднего предпринимательства в связи с получением дополнительного профессионального образования в области информационных технологий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lastRenderedPageBreak/>
              <w:t>Муниципальная  программа «Развитие экономического потенциала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keepLines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экономического развития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Число субъектов малого и среднего предпринимательства в расчете на 10 тыс. человек населения, ед.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394,2</w:t>
            </w:r>
            <w:r w:rsidRPr="00A6104F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394,2</w:t>
            </w:r>
            <w:r w:rsidRPr="00A6104F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4</w:t>
            </w:r>
            <w:r w:rsidRPr="00A6104F">
              <w:rPr>
                <w:sz w:val="20"/>
              </w:rPr>
              <w:t>4</w:t>
            </w:r>
            <w:r w:rsidRPr="00A6104F">
              <w:rPr>
                <w:sz w:val="20"/>
                <w:lang w:val="en-US"/>
              </w:rPr>
              <w:t xml:space="preserve">0,5 </w:t>
            </w:r>
          </w:p>
        </w:tc>
      </w:tr>
      <w:tr w:rsidR="00A6104F" w:rsidRPr="00A6104F" w:rsidTr="009333FB">
        <w:trPr>
          <w:gridAfter w:val="1"/>
          <w:wAfter w:w="5" w:type="pct"/>
          <w:trHeight w:val="1306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widowControl w:val="0"/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keepLines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2</w:t>
            </w:r>
            <w:r w:rsidRPr="00A6104F">
              <w:rPr>
                <w:sz w:val="20"/>
                <w:lang w:val="en-US"/>
              </w:rPr>
              <w:t xml:space="preserve">9,5 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</w:t>
            </w:r>
            <w:r w:rsidRPr="00A6104F">
              <w:rPr>
                <w:sz w:val="20"/>
                <w:lang w:val="en-US"/>
              </w:rPr>
              <w:t>9,</w:t>
            </w:r>
            <w:r w:rsidRPr="00A6104F">
              <w:rPr>
                <w:sz w:val="20"/>
              </w:rPr>
              <w:t>5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3</w:t>
            </w:r>
            <w:r w:rsidRPr="00A6104F">
              <w:rPr>
                <w:sz w:val="20"/>
              </w:rPr>
              <w:t>0,5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keepLines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2.Созданиие условий для развития инфраструктуры поддержки субъектов малого и среднего предпринимательства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t>Муниципальная  программа «Развитие экономического потенциала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keepLines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экономического развития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Количество резидентов на территории технопарка, ед.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19 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21 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23 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6: Повышение самообеспеченности города продукцией местного производства, рост ее конкурентоспособности на основе внедрения инновационных технологий в производство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1.Выполнение работ по вывозу, демонтажу, обеспечению безопасности и хранению самовольно установленных нестационарных объектов потребительского рынка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t>Муниципальная  программа «Развитие экономического потенциала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экономического развития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потребительского рынка)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2.Проведение розничных торговых ярмарок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t>Муниципальная  программа «Развитие экономического потенциала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экономического развития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потребительского рынка)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3.Заключение договоров на размещение нестационарных торговых объектов </w:t>
            </w:r>
            <w:r w:rsidRPr="00A6104F">
              <w:rPr>
                <w:sz w:val="20"/>
              </w:rPr>
              <w:lastRenderedPageBreak/>
              <w:t xml:space="preserve">(киоски, павильоны), без проведения торгов; и договоров на размещение нестационарного торгового объекта разносной и развозной торговли по результатам проведения аукционов на право заключения договора   на размещение нестационарного торгового объекта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Постановление администрации города Липецка от 10.06.2016 № 1006 «Об утверждении </w:t>
            </w:r>
            <w:proofErr w:type="gramStart"/>
            <w:r w:rsidRPr="00A6104F">
              <w:rPr>
                <w:sz w:val="20"/>
              </w:rPr>
              <w:lastRenderedPageBreak/>
              <w:t>Порядка  предоставления права размещения нестационарных торговых объектов</w:t>
            </w:r>
            <w:proofErr w:type="gramEnd"/>
            <w:r w:rsidRPr="00A6104F">
              <w:rPr>
                <w:sz w:val="20"/>
              </w:rPr>
              <w:t xml:space="preserve"> на территории города Липецка»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Департамент экономического развития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(Управление </w:t>
            </w:r>
            <w:r w:rsidRPr="00A6104F">
              <w:rPr>
                <w:sz w:val="20"/>
              </w:rPr>
              <w:lastRenderedPageBreak/>
              <w:t>потребительского рынка)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lastRenderedPageBreak/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>Задача 7: Создание условий для активизации процессов технологического обновления производственных фондов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Реализация муниципальной долговой политики в части предоставления муниципальных гарантий города Липецка и их исполнения при наступлении гарантийного случая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«Управление муниципальными финансами и муниципальным долгом</w:t>
            </w:r>
            <w:r w:rsidRPr="00A6104F">
              <w:rPr>
                <w:bCs/>
                <w:sz w:val="20"/>
              </w:rPr>
              <w:t xml:space="preserve"> города Липецка на 2017-2022 годы</w:t>
            </w:r>
            <w:r w:rsidRPr="00A6104F">
              <w:rPr>
                <w:sz w:val="20"/>
              </w:rPr>
              <w:t>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финансов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Подцель 3: Создание комфортной городской среды путем устойчивого функционирования и развития систем жизнеобеспечения города, реализации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современной политики в градостроительстве и благоустройстве, улучшения экологической обстановки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rFonts w:cs="Calibri"/>
                <w:b/>
                <w:sz w:val="20"/>
              </w:rPr>
              <w:t>Направление:</w:t>
            </w:r>
            <w:r w:rsidRPr="00A6104F">
              <w:rPr>
                <w:b/>
                <w:sz w:val="20"/>
              </w:rPr>
              <w:t xml:space="preserve"> Развитие и модернизация жилищно-коммунального комплекса города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1: Формирование механизма эффективного и социально ориентированного управления жилищным фондом города Липецка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1.Строительство и приобретение благоустроенных жилых помещений для муниципальных нужд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bCs/>
                <w:sz w:val="20"/>
              </w:rPr>
              <w:t>Муниципальная программа «Развитие жилищно-коммунального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жилищно-коммунального хозяйства 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3,3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9,3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</w:t>
            </w:r>
            <w:r w:rsidRPr="00A6104F">
              <w:rPr>
                <w:sz w:val="20"/>
                <w:lang w:val="en-US"/>
              </w:rPr>
              <w:t>,</w:t>
            </w:r>
            <w:r w:rsidRPr="00A6104F">
              <w:rPr>
                <w:sz w:val="20"/>
              </w:rPr>
              <w:t>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2.Снос расселенных аварийных домов города Липецка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  <w:r w:rsidRPr="00A6104F">
              <w:rPr>
                <w:bCs/>
                <w:sz w:val="20"/>
              </w:rPr>
              <w:t xml:space="preserve">Муниципальная программа «Развитие жилищно-коммунального хозяйства города Липецка на 2017-2022 </w:t>
            </w:r>
            <w:r w:rsidRPr="00A6104F">
              <w:rPr>
                <w:bCs/>
                <w:sz w:val="20"/>
              </w:rPr>
              <w:lastRenderedPageBreak/>
              <w:t>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Департамент жилищно-коммунального хозяйства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Удельный вес общей площади аварийных домов во всем жилищном фонде,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0,82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0,86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0,9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Доля площади расселенных аварийных домов, расселение которых завершается в текущем году, от площади аварийных </w:t>
            </w:r>
            <w:r w:rsidRPr="00A6104F">
              <w:rPr>
                <w:sz w:val="20"/>
              </w:rPr>
              <w:lastRenderedPageBreak/>
              <w:t>домов, признанных аварийными (нарастающим итогом)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13,0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13,0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13,0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25,93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25,93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25,93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2: Удовлетворение требований населения к качеству жилищно-коммунальных услуг, бесперебойность подачи энергоресурсов населению и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повышение уровня технической безопасности жилищного фонда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1.Техническая инвентаризация и паспортизация бесхозяйных объектов инженерной инфраструктуры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bCs/>
                <w:sz w:val="20"/>
              </w:rPr>
              <w:t>Муниципальная программа «Развитие жилищно-коммунального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жилищно-коммунального хозяйства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принятых в муниципальную собственность инженерных сетей от количества выявленных бесхозяйных сетей,%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53,8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57,8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2.Предоставление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 и газа в муниципальном жилищном фонде города Липецка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bCs/>
                <w:sz w:val="20"/>
              </w:rPr>
              <w:t>Муниципальная программа  «Развитие жилищно-коммунального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жилищно-коммунального хозяйства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Оснащенность муниципальных квартир приборами учета,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46,</w:t>
            </w:r>
            <w:r w:rsidRPr="00A6104F">
              <w:rPr>
                <w:sz w:val="20"/>
              </w:rPr>
              <w:t>4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46,</w:t>
            </w:r>
            <w:r w:rsidRPr="00A6104F">
              <w:rPr>
                <w:sz w:val="20"/>
              </w:rPr>
              <w:t>4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46,</w:t>
            </w:r>
            <w:r w:rsidRPr="00A6104F">
              <w:rPr>
                <w:sz w:val="20"/>
              </w:rPr>
              <w:t>4</w:t>
            </w:r>
          </w:p>
        </w:tc>
      </w:tr>
      <w:tr w:rsidR="00A6104F" w:rsidRPr="00A6104F" w:rsidTr="009333FB">
        <w:trPr>
          <w:gridAfter w:val="1"/>
          <w:wAfter w:w="5" w:type="pct"/>
          <w:trHeight w:val="1014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3.Развитие инженерной инфраструктуры города Липецка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bCs/>
                <w:sz w:val="20"/>
              </w:rPr>
              <w:t>Муниципальная программа «Развитие жилищно-коммунального хозяйства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жилищно-коммунального хозяйства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(Департамент градостроительства и архитектуры)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Удельный вес общей площади жилищного фонда города Липецка, оборудованного водопроводом,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95,1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95,2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95,3</w:t>
            </w:r>
          </w:p>
        </w:tc>
      </w:tr>
      <w:tr w:rsidR="00A6104F" w:rsidRPr="00A6104F" w:rsidTr="009333FB">
        <w:trPr>
          <w:gridAfter w:val="1"/>
          <w:wAfter w:w="5" w:type="pct"/>
          <w:trHeight w:val="557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Удельный вес общей площади жилищного фонда города Липецка, оборудованного водоотведением (канализацией),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94,2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94,3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94,4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3: Содействие формированию устойчивой экономической основы для сохранения и воспроизводства жилищного фонда на основе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                  функционирования и эффективного управления фондом капитального ремонта многоквартирных домов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Ведение расчетов по взносам на капитальный ремонт </w:t>
            </w:r>
            <w:r w:rsidRPr="00A6104F">
              <w:rPr>
                <w:sz w:val="20"/>
              </w:rPr>
              <w:lastRenderedPageBreak/>
              <w:t>многоквартирных домов города Липецка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(в части муниципального жилищного фонда)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bCs/>
                <w:sz w:val="20"/>
              </w:rPr>
              <w:lastRenderedPageBreak/>
              <w:t>Муниципальная программа  «Развитие жилищно-</w:t>
            </w:r>
            <w:r w:rsidRPr="00A6104F">
              <w:rPr>
                <w:bCs/>
                <w:sz w:val="20"/>
              </w:rPr>
              <w:lastRenderedPageBreak/>
              <w:t>коммунального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Департамент жилищно-коммунального </w:t>
            </w:r>
            <w:r w:rsidRPr="00A6104F">
              <w:rPr>
                <w:sz w:val="20"/>
              </w:rPr>
              <w:lastRenderedPageBreak/>
              <w:t>хозяйства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(Департамент образования</w:t>
            </w:r>
            <w:proofErr w:type="gramEnd"/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культуры и туризма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по физической культуре и спорту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имущественных и земельных отношений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Управление ЗАГС)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Доля многоквартирных домов вновь вводимых и капитально отремонтированных, которые </w:t>
            </w:r>
            <w:r w:rsidRPr="00A6104F">
              <w:rPr>
                <w:sz w:val="20"/>
              </w:rPr>
              <w:lastRenderedPageBreak/>
              <w:t xml:space="preserve">соответствуют действующим требованиям </w:t>
            </w:r>
            <w:proofErr w:type="spellStart"/>
            <w:r w:rsidRPr="00A6104F">
              <w:rPr>
                <w:sz w:val="20"/>
              </w:rPr>
              <w:t>энергоэффективности</w:t>
            </w:r>
            <w:proofErr w:type="spellEnd"/>
            <w:r w:rsidRPr="00A6104F">
              <w:rPr>
                <w:sz w:val="20"/>
              </w:rPr>
              <w:t>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14,6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17,9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21,2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 xml:space="preserve">Задача 4: Обеспечение уровня </w:t>
            </w:r>
            <w:proofErr w:type="spellStart"/>
            <w:r w:rsidRPr="00A6104F">
              <w:rPr>
                <w:b/>
                <w:sz w:val="20"/>
              </w:rPr>
              <w:t>энергобезопасности</w:t>
            </w:r>
            <w:proofErr w:type="spellEnd"/>
            <w:r w:rsidRPr="00A6104F">
              <w:rPr>
                <w:b/>
                <w:sz w:val="20"/>
              </w:rPr>
              <w:t xml:space="preserve"> за счет модернизации, реконструкции и строительства новых инженерных систем и сетей, снижения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аварийности инженерной инфраструктуры и потерь энергоресурсов при их производстве и транспортировке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Реконструкция  модернизация и новое строительство объектов теплоснабжения, водоснабжения, водоотведения, электроснабжения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  <w:r w:rsidRPr="00A6104F">
              <w:rPr>
                <w:bCs/>
                <w:sz w:val="20"/>
              </w:rPr>
              <w:t>Муниципальная программа «Развитие жилищно-коммунального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жилищно-коммунального хозяйства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(Департамент дорожного хозяйства и благоустройства)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Экономия электроэнергии в натуральном выражении за счет реализации энергосберегающих мероприятий, </w:t>
            </w:r>
            <w:proofErr w:type="spellStart"/>
            <w:r w:rsidRPr="00A6104F">
              <w:rPr>
                <w:sz w:val="20"/>
              </w:rPr>
              <w:t>тыс</w:t>
            </w:r>
            <w:proofErr w:type="gramStart"/>
            <w:r w:rsidRPr="00A6104F">
              <w:rPr>
                <w:sz w:val="20"/>
              </w:rPr>
              <w:t>.к</w:t>
            </w:r>
            <w:proofErr w:type="gramEnd"/>
            <w:r w:rsidRPr="00A6104F">
              <w:rPr>
                <w:sz w:val="20"/>
              </w:rPr>
              <w:t>Вт</w:t>
            </w:r>
            <w:proofErr w:type="spellEnd"/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347,7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347,7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347,7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жилищно-коммунального хозяйства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(Департамент образования</w:t>
            </w:r>
            <w:proofErr w:type="gramEnd"/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культуры и туризма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по физической культуре и спорту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градостроительства и архитектуры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МКУ «Управление ресурсного обеспечения администрации 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Экономия тепловой энергии в натуральном выражении за счет реализации энергосберегающих мероприятий, </w:t>
            </w:r>
            <w:proofErr w:type="spellStart"/>
            <w:r w:rsidRPr="00A6104F">
              <w:rPr>
                <w:sz w:val="20"/>
              </w:rPr>
              <w:t>тыс</w:t>
            </w:r>
            <w:proofErr w:type="gramStart"/>
            <w:r w:rsidRPr="00A6104F">
              <w:rPr>
                <w:sz w:val="20"/>
              </w:rPr>
              <w:t>.Г</w:t>
            </w:r>
            <w:proofErr w:type="gramEnd"/>
            <w:r w:rsidRPr="00A6104F">
              <w:rPr>
                <w:sz w:val="20"/>
              </w:rPr>
              <w:t>кал</w:t>
            </w:r>
            <w:proofErr w:type="spellEnd"/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6,38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6,38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6,38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bCs/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жилищно-коммунального </w:t>
            </w:r>
            <w:r w:rsidRPr="00A6104F">
              <w:rPr>
                <w:sz w:val="20"/>
              </w:rPr>
              <w:lastRenderedPageBreak/>
              <w:t>хозяйства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(Департамент градостроительства и архитектуры)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Экономия природного газа в натуральном выражении за счет реализации энергосберегающих </w:t>
            </w:r>
            <w:r w:rsidRPr="00A6104F">
              <w:rPr>
                <w:sz w:val="20"/>
              </w:rPr>
              <w:lastRenderedPageBreak/>
              <w:t>мероприятий, тыс</w:t>
            </w:r>
            <w:proofErr w:type="gramStart"/>
            <w:r w:rsidRPr="00A6104F">
              <w:rPr>
                <w:sz w:val="20"/>
              </w:rPr>
              <w:t>.м</w:t>
            </w:r>
            <w:proofErr w:type="gramEnd"/>
            <w:r w:rsidRPr="00A6104F">
              <w:rPr>
                <w:sz w:val="20"/>
              </w:rPr>
              <w:t>3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145,2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145,2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145,2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>Направление: Формирование сбалансированной транспортной системы города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1: Развитие общественного транспорта, создание приоритета его движения по улично-дорожной сети, модернизация автобусного парка и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инженерных коммуникаций, создание новых видов скоростного общественного транспорта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  <w:r w:rsidRPr="00A6104F">
              <w:rPr>
                <w:noProof/>
                <w:sz w:val="20"/>
              </w:rPr>
              <w:t>1.О</w:t>
            </w:r>
            <w:r w:rsidRPr="00A6104F">
              <w:rPr>
                <w:noProof/>
                <w:sz w:val="20"/>
                <w:lang w:val="en-US"/>
              </w:rPr>
              <w:t>бустройство остановочных пунктов</w:t>
            </w:r>
          </w:p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дорожного хозяйства и благоустройства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Доля остановочных пунктов, обустроенных посадочными площадками и каркасно-металлическими остановочными павильонами, от общего количества остановочных пунктов, % 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44,6</w:t>
            </w:r>
          </w:p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45,6</w:t>
            </w:r>
          </w:p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50,0</w:t>
            </w:r>
          </w:p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noProof/>
                <w:sz w:val="20"/>
              </w:rPr>
              <w:t>2.Развитие материально-технической базы (включая приобретение подвижного состава)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транспорта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t xml:space="preserve">Обеспеченность населения транспортом общего пользования </w:t>
            </w:r>
            <w:r w:rsidRPr="00A6104F">
              <w:rPr>
                <w:rFonts w:ascii="Times New Roman CYR" w:hAnsi="Times New Roman CYR"/>
                <w:sz w:val="20"/>
              </w:rPr>
              <w:t>ед.</w:t>
            </w:r>
          </w:p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rFonts w:ascii="Times New Roman CYR" w:hAnsi="Times New Roman CYR"/>
                <w:sz w:val="20"/>
              </w:rPr>
              <w:t>на 1 тыс. населения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1,32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1,36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1,40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noProof/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транспортных средств, приспособленных для перевозки маломобильных групп населения,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29,5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30,0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31,0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noProof/>
                <w:sz w:val="20"/>
              </w:rPr>
              <w:t xml:space="preserve">3.Возмещение части затрат, не покрытых доходами, связанных с осуществлением перевозки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транспорта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4.</w:t>
            </w:r>
            <w:r w:rsidRPr="00A6104F">
              <w:rPr>
                <w:noProof/>
                <w:sz w:val="20"/>
              </w:rPr>
              <w:t xml:space="preserve"> Возмещение части затрат, не покрытых доходами, связанных с перевозкой пассажиров на сезонных (садоводческих) маршрутах 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транспорта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2: Приведение асфальтового покрытия и искусственных </w:t>
            </w:r>
            <w:proofErr w:type="gramStart"/>
            <w:r w:rsidRPr="00A6104F">
              <w:rPr>
                <w:b/>
                <w:sz w:val="20"/>
              </w:rPr>
              <w:t>сооружений</w:t>
            </w:r>
            <w:proofErr w:type="gramEnd"/>
            <w:r w:rsidRPr="00A6104F">
              <w:rPr>
                <w:b/>
                <w:sz w:val="20"/>
              </w:rPr>
              <w:t xml:space="preserve"> автомобильных дорог общего пользования местного значения, а также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>дворовых территорий в соответствие с нормативными требованиями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lastRenderedPageBreak/>
              <w:t>1.Содержание и ремонт технических средств организации дорожного движения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(МУ «Управление главного смотрителя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ind w:left="-7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rFonts w:ascii="Times New Roman CYR" w:hAnsi="Times New Roman CYR"/>
                <w:sz w:val="20"/>
                <w:lang w:val="en-US"/>
              </w:rPr>
            </w:pPr>
            <w:r w:rsidRPr="00A6104F">
              <w:rPr>
                <w:sz w:val="20"/>
              </w:rPr>
              <w:t>2.Р</w:t>
            </w:r>
            <w:proofErr w:type="spellStart"/>
            <w:r w:rsidRPr="00A6104F">
              <w:rPr>
                <w:sz w:val="20"/>
                <w:lang w:val="en-US"/>
              </w:rPr>
              <w:t>емонт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магистральных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дорог</w:t>
            </w:r>
            <w:proofErr w:type="spellEnd"/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(МУ «Управление главного смотрителя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vMerge w:val="restart"/>
            <w:shd w:val="clear" w:color="auto" w:fill="auto"/>
          </w:tcPr>
          <w:p w:rsidR="00A6104F" w:rsidRPr="00A6104F" w:rsidRDefault="00A6104F" w:rsidP="00A6104F">
            <w:pPr>
              <w:ind w:left="-7"/>
              <w:rPr>
                <w:sz w:val="20"/>
              </w:rPr>
            </w:pPr>
            <w:r w:rsidRPr="00A6104F">
              <w:rPr>
                <w:sz w:val="20"/>
              </w:rPr>
              <w:t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значения, %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34,9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32,1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29,3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rFonts w:ascii="Times New Roman CYR" w:hAnsi="Times New Roman CYR"/>
                <w:sz w:val="20"/>
              </w:rPr>
            </w:pPr>
            <w:r w:rsidRPr="00A6104F">
              <w:rPr>
                <w:sz w:val="20"/>
              </w:rPr>
              <w:t>3.Проведение ремонтных работ на дорогах частного сектора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(МУ «Управление главного смотрителя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 годы</w:t>
            </w:r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ind w:left="-7"/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ind w:left="-7"/>
              <w:rPr>
                <w:sz w:val="20"/>
              </w:rPr>
            </w:pPr>
            <w:r w:rsidRPr="00A6104F">
              <w:rPr>
                <w:sz w:val="20"/>
              </w:rPr>
              <w:t xml:space="preserve">4.Приобретение асфальтобетонной установки с дальнейшей утилизацией и модернизацией </w:t>
            </w:r>
            <w:proofErr w:type="gramStart"/>
            <w:r w:rsidRPr="00A6104F">
              <w:rPr>
                <w:sz w:val="20"/>
              </w:rPr>
              <w:t>устаревших</w:t>
            </w:r>
            <w:proofErr w:type="gramEnd"/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Программа деятельности МБУ «Управление благоустройства г. Липецка» на 2018 год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(МБУ «Управление благоустройства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201</w:t>
            </w:r>
            <w:r w:rsidRPr="00A6104F">
              <w:rPr>
                <w:sz w:val="20"/>
              </w:rPr>
              <w:t xml:space="preserve">8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ind w:left="-7"/>
              <w:rPr>
                <w:sz w:val="20"/>
              </w:rPr>
            </w:pPr>
            <w:r w:rsidRPr="00A6104F">
              <w:rPr>
                <w:sz w:val="20"/>
              </w:rPr>
              <w:t>5.Обновление парка спецтехники с целью развития материально-технической базы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Программа деятельности МБУ «Управление благоустройства г. Липецка» на 2018 год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(МБУ «Управление благоустройства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201</w:t>
            </w:r>
            <w:r w:rsidRPr="00A6104F">
              <w:rPr>
                <w:sz w:val="20"/>
              </w:rPr>
              <w:t>8 год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rFonts w:cs="Calibri"/>
                <w:b/>
                <w:sz w:val="20"/>
              </w:rPr>
              <w:t xml:space="preserve">Направление: </w:t>
            </w:r>
            <w:r w:rsidRPr="00A6104F">
              <w:rPr>
                <w:b/>
                <w:sz w:val="20"/>
              </w:rPr>
              <w:t>Формирование комфортной, экологически благополучной городской среды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1: Приведение территории города Липецка в соответствие с требованиями </w:t>
            </w:r>
            <w:hyperlink r:id="rId11" w:history="1">
              <w:proofErr w:type="gramStart"/>
              <w:r w:rsidRPr="00A6104F">
                <w:rPr>
                  <w:b/>
                  <w:sz w:val="20"/>
                </w:rPr>
                <w:t>Правил</w:t>
              </w:r>
            </w:hyperlink>
            <w:r w:rsidRPr="00A6104F">
              <w:rPr>
                <w:b/>
                <w:sz w:val="20"/>
              </w:rPr>
              <w:t xml:space="preserve"> благоустройства территории города Липецка</w:t>
            </w:r>
            <w:proofErr w:type="gramEnd"/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2: Улучшение качества благоустройства городской территории, совершенствование процесса управления ее содержанием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1</w:t>
            </w:r>
            <w:r w:rsidRPr="00A6104F">
              <w:rPr>
                <w:sz w:val="20"/>
                <w:lang w:val="en-US"/>
              </w:rPr>
              <w:t>.</w:t>
            </w:r>
            <w:r w:rsidRPr="00A6104F">
              <w:rPr>
                <w:sz w:val="20"/>
              </w:rPr>
              <w:t>Организация о</w:t>
            </w:r>
            <w:proofErr w:type="spellStart"/>
            <w:r w:rsidRPr="00A6104F">
              <w:rPr>
                <w:sz w:val="20"/>
                <w:lang w:val="en-US"/>
              </w:rPr>
              <w:t>свещени</w:t>
            </w:r>
            <w:proofErr w:type="spellEnd"/>
            <w:r w:rsidRPr="00A6104F">
              <w:rPr>
                <w:sz w:val="20"/>
              </w:rPr>
              <w:t>я</w:t>
            </w:r>
            <w:r w:rsidRPr="00A6104F">
              <w:rPr>
                <w:sz w:val="20"/>
                <w:lang w:val="en-US"/>
              </w:rPr>
              <w:t xml:space="preserve"> </w:t>
            </w:r>
            <w:r w:rsidRPr="00A6104F">
              <w:rPr>
                <w:sz w:val="20"/>
              </w:rPr>
              <w:t xml:space="preserve">улиц </w:t>
            </w:r>
            <w:proofErr w:type="spellStart"/>
            <w:r w:rsidRPr="00A6104F">
              <w:rPr>
                <w:sz w:val="20"/>
                <w:lang w:val="en-US"/>
              </w:rPr>
              <w:t>города</w:t>
            </w:r>
            <w:proofErr w:type="spellEnd"/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«Благоустройство территории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Департамент дорожного хозяйства и благоустройства 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Обеспеченность нормативной освещенности в городе Липецке,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97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97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t>97</w:t>
            </w:r>
            <w:r w:rsidRPr="00A6104F">
              <w:rPr>
                <w:sz w:val="20"/>
              </w:rPr>
              <w:t>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2.Строительство и содержание объектов и </w:t>
            </w:r>
            <w:r w:rsidRPr="00A6104F">
              <w:rPr>
                <w:sz w:val="20"/>
              </w:rPr>
              <w:lastRenderedPageBreak/>
              <w:t>элементов благоустройства на территории города Липецка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Муниципальная программа </w:t>
            </w:r>
            <w:r w:rsidRPr="00A6104F">
              <w:rPr>
                <w:sz w:val="20"/>
              </w:rPr>
              <w:lastRenderedPageBreak/>
              <w:t>«Благоустройство территории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lastRenderedPageBreak/>
              <w:t xml:space="preserve">Департамент дорожного хозяйства </w:t>
            </w:r>
            <w:r w:rsidRPr="00A6104F">
              <w:rPr>
                <w:sz w:val="20"/>
              </w:rPr>
              <w:lastRenderedPageBreak/>
              <w:t xml:space="preserve">и благоустройства 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жилищно-коммунального хозяйства)</w:t>
            </w:r>
            <w:proofErr w:type="gramEnd"/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lastRenderedPageBreak/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Доля ликвидированных несанкционированных мест </w:t>
            </w:r>
            <w:r w:rsidRPr="00A6104F">
              <w:rPr>
                <w:sz w:val="20"/>
              </w:rPr>
              <w:lastRenderedPageBreak/>
              <w:t>размещения отходов к общему количеству выявленных,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  <w:lang w:val="en-US"/>
              </w:rPr>
              <w:lastRenderedPageBreak/>
              <w:t>100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100</w:t>
            </w:r>
            <w:r w:rsidRPr="00A6104F">
              <w:rPr>
                <w:sz w:val="20"/>
              </w:rPr>
              <w:t>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100</w:t>
            </w:r>
            <w:r w:rsidRPr="00A6104F">
              <w:rPr>
                <w:sz w:val="20"/>
              </w:rPr>
              <w:t>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демонтированных рекламных конструкций, установленных без действующих разрешений, к общему количеству выявленных,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приобретенных и установленных малых архитектурных форм к общему числу малых архитектурных форм, требующих приобретения и установки,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16,3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23,4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30,6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3. Формирование современной городской среды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«Благоустройство территории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Департамент дорожного хозяйства и благоустройства 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жилищно-коммунального хозяйства)</w:t>
            </w:r>
            <w:proofErr w:type="gramEnd"/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благоустроенных муниципальных территорий общего пользования в общем количестве территорий, благоустройство которых запланировано на текущий год,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-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-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4.Текущее содержание зеленых насаждений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«Охрана окружающей среды города Липецка на 2017-2022 годы»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Ведомственная целевая программа «Содержание и восстановление зеленого фонда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(Отдел охраны окружающей среды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дорожного хозяйства и благоустройства)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 w:val="restar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Доля озелененных территорий в общей площади города, %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17,9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17,9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>17,9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5.Капитальный ремонт зеленых насаждений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«Охрана окружающей среды города Липецка на 2017-2022 годы» Ведомственная целевая программа «Содержание и восстановление зеленого фонда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(Отдел охраны окружающей среды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дорожного хозяйства и благоустройства)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6.Снос сухих и аварийных деревьев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 «Охрана окружающей среды города Липецка на 2017-2022 годы» Ведомственная целевая программа «Содержание и восстановление зеленого фонда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(Отдел охраны окружающей среды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дорожного хозяйства и благоустройства)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  <w:r w:rsidRPr="00A6104F">
              <w:rPr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vMerge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  <w:trHeight w:val="20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3: Снижение уровня антропогенного воздействия на окружающую среду</w:t>
            </w:r>
          </w:p>
        </w:tc>
      </w:tr>
      <w:tr w:rsidR="00A6104F" w:rsidRPr="00A6104F" w:rsidTr="009333FB">
        <w:trPr>
          <w:gridAfter w:val="1"/>
          <w:wAfter w:w="5" w:type="pct"/>
          <w:trHeight w:val="20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1.Охрана атмосферного воздуха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Муниципальная программа</w:t>
            </w:r>
            <w:r w:rsidRPr="00A6104F">
              <w:rPr>
                <w:sz w:val="20"/>
              </w:rPr>
              <w:t xml:space="preserve"> </w:t>
            </w:r>
            <w:r w:rsidRPr="00A6104F">
              <w:rPr>
                <w:bCs/>
                <w:color w:val="000000"/>
                <w:sz w:val="20"/>
              </w:rPr>
              <w:t>«Охрана окружающей среды города Липецка на 2017-2022 годы»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(Отдел охраны окружающей среды</w:t>
            </w:r>
            <w:proofErr w:type="gramEnd"/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Департамент дорожного хозяйства и благоустройства)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Комплексный индекс загрязнения атмосферы (КИЗА), ед.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lang w:val="en-US"/>
              </w:rPr>
            </w:pPr>
            <w:r w:rsidRPr="00A6104F">
              <w:rPr>
                <w:rFonts w:ascii="Times New Roman CYR" w:hAnsi="Times New Roman CYR"/>
                <w:sz w:val="20"/>
                <w:lang w:val="en-US"/>
              </w:rPr>
              <w:t>&lt;5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lang w:val="en-US"/>
              </w:rPr>
            </w:pPr>
            <w:r w:rsidRPr="00A6104F">
              <w:rPr>
                <w:rFonts w:ascii="Times New Roman CYR" w:hAnsi="Times New Roman CYR"/>
                <w:sz w:val="20"/>
                <w:lang w:val="en-US"/>
              </w:rPr>
              <w:t>&lt;5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lang w:val="en-US"/>
              </w:rPr>
            </w:pPr>
            <w:r w:rsidRPr="00A6104F">
              <w:rPr>
                <w:rFonts w:ascii="Times New Roman CYR" w:hAnsi="Times New Roman CYR"/>
                <w:sz w:val="20"/>
                <w:lang w:val="en-US"/>
              </w:rPr>
              <w:t>&lt;5</w:t>
            </w:r>
          </w:p>
        </w:tc>
      </w:tr>
      <w:tr w:rsidR="00A6104F" w:rsidRPr="00A6104F" w:rsidTr="009333FB">
        <w:trPr>
          <w:gridAfter w:val="1"/>
          <w:wAfter w:w="5" w:type="pct"/>
          <w:trHeight w:val="2542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bCs/>
                <w:color w:val="000000"/>
                <w:sz w:val="20"/>
              </w:rPr>
            </w:pPr>
            <w:r w:rsidRPr="00A6104F">
              <w:rPr>
                <w:sz w:val="20"/>
              </w:rPr>
              <w:t>2.Организация сбора, хранения, сдачи на утилизацию ртутьсодержащих отходов, образующихся в администрации города Липецка, ее структурных подразделениях, подведомственных муниципальных учреждениях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Муниципальная программа</w:t>
            </w:r>
            <w:r w:rsidRPr="00A6104F">
              <w:rPr>
                <w:sz w:val="20"/>
              </w:rPr>
              <w:t xml:space="preserve"> </w:t>
            </w:r>
            <w:r w:rsidRPr="00A6104F">
              <w:rPr>
                <w:bCs/>
                <w:color w:val="000000"/>
                <w:sz w:val="20"/>
              </w:rPr>
              <w:t>«Охрана окружающей среды города Липецка на 2017-2022 годы»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(Отдел охраны окружающей среды)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  <w:r w:rsidRPr="00A6104F">
              <w:rPr>
                <w:bCs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отходов первого класса опасности, исключенных из общего потока твердых коммунальных отходов,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100</w:t>
            </w:r>
            <w:r w:rsidRPr="00A6104F">
              <w:rPr>
                <w:bCs/>
                <w:color w:val="000000"/>
                <w:sz w:val="20"/>
              </w:rPr>
              <w:t>,0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100</w:t>
            </w:r>
            <w:r w:rsidRPr="00A6104F">
              <w:rPr>
                <w:bCs/>
                <w:color w:val="000000"/>
                <w:sz w:val="20"/>
              </w:rPr>
              <w:t>,0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100</w:t>
            </w:r>
            <w:r w:rsidRPr="00A6104F">
              <w:rPr>
                <w:bCs/>
                <w:color w:val="000000"/>
                <w:sz w:val="20"/>
              </w:rPr>
              <w:t>,0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  <w:trHeight w:val="1557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  <w:r w:rsidRPr="00A6104F">
              <w:rPr>
                <w:sz w:val="20"/>
              </w:rPr>
              <w:t>3.</w:t>
            </w:r>
            <w:proofErr w:type="spellStart"/>
            <w:r w:rsidRPr="00A6104F">
              <w:rPr>
                <w:sz w:val="20"/>
                <w:lang w:val="en-US"/>
              </w:rPr>
              <w:t>Рекультивация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полигона</w:t>
            </w:r>
            <w:proofErr w:type="spellEnd"/>
            <w:r w:rsidRPr="00A6104F">
              <w:rPr>
                <w:sz w:val="20"/>
                <w:lang w:val="en-US"/>
              </w:rPr>
              <w:t xml:space="preserve"> ТБО «</w:t>
            </w:r>
            <w:proofErr w:type="spellStart"/>
            <w:r w:rsidRPr="00A6104F">
              <w:rPr>
                <w:sz w:val="20"/>
                <w:lang w:val="en-US"/>
              </w:rPr>
              <w:t>Венера</w:t>
            </w:r>
            <w:proofErr w:type="spellEnd"/>
            <w:r w:rsidRPr="00A6104F">
              <w:rPr>
                <w:sz w:val="20"/>
                <w:lang w:val="en-US"/>
              </w:rPr>
              <w:t>»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Муниципальная программа</w:t>
            </w:r>
            <w:r w:rsidRPr="00A6104F">
              <w:rPr>
                <w:sz w:val="20"/>
              </w:rPr>
              <w:t xml:space="preserve"> </w:t>
            </w:r>
            <w:r w:rsidRPr="00A6104F">
              <w:rPr>
                <w:bCs/>
                <w:color w:val="000000"/>
                <w:sz w:val="20"/>
              </w:rPr>
              <w:t>«Охрана окружающей среды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Администрация города Липецка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(Отдел охраны окружающей среды</w:t>
            </w:r>
            <w:proofErr w:type="gramEnd"/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Управление имущественных и земельных отношений)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Доля </w:t>
            </w:r>
            <w:proofErr w:type="spellStart"/>
            <w:r w:rsidRPr="00A6104F">
              <w:rPr>
                <w:sz w:val="20"/>
              </w:rPr>
              <w:t>рекультивированных</w:t>
            </w:r>
            <w:proofErr w:type="spellEnd"/>
            <w:r w:rsidRPr="00A6104F">
              <w:rPr>
                <w:sz w:val="20"/>
              </w:rPr>
              <w:t xml:space="preserve"> земель полигона ТБО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«Венера», %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47,09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47,76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48,43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4: Создание и формирование системы экологически чистых территорий, развитие особо охраняемых природных зон как компоненты </w:t>
            </w:r>
            <w:proofErr w:type="gramStart"/>
            <w:r w:rsidRPr="00A6104F">
              <w:rPr>
                <w:b/>
                <w:sz w:val="20"/>
              </w:rPr>
              <w:t>городского</w:t>
            </w:r>
            <w:proofErr w:type="gramEnd"/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природного комплекса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Поддержка особо охраняемых природных </w:t>
            </w:r>
            <w:r w:rsidRPr="00A6104F">
              <w:rPr>
                <w:sz w:val="20"/>
              </w:rPr>
              <w:lastRenderedPageBreak/>
              <w:t>территорий местного значения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lastRenderedPageBreak/>
              <w:t>Муниципальная программа</w:t>
            </w:r>
            <w:r w:rsidRPr="00A6104F">
              <w:rPr>
                <w:sz w:val="20"/>
              </w:rPr>
              <w:t xml:space="preserve"> </w:t>
            </w:r>
            <w:r w:rsidRPr="00A6104F">
              <w:rPr>
                <w:bCs/>
                <w:color w:val="000000"/>
                <w:sz w:val="20"/>
              </w:rPr>
              <w:t xml:space="preserve">«Охрана </w:t>
            </w:r>
            <w:r w:rsidRPr="00A6104F">
              <w:rPr>
                <w:bCs/>
                <w:color w:val="000000"/>
                <w:sz w:val="20"/>
              </w:rPr>
              <w:lastRenderedPageBreak/>
              <w:t>окружающей среды города Липецка на 2017-2022 годы»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 xml:space="preserve">Администрация города Липецка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lastRenderedPageBreak/>
              <w:t>(Отдел охраны окружающей среды)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lastRenderedPageBreak/>
              <w:t xml:space="preserve">2018-2020 </w:t>
            </w: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 xml:space="preserve">Доля особо охраняемых природных территорий, которым 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sz w:val="20"/>
                <w:lang w:val="en-US"/>
              </w:rPr>
              <w:lastRenderedPageBreak/>
              <w:t>оказана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поддержка</w:t>
            </w:r>
            <w:proofErr w:type="spellEnd"/>
            <w:r w:rsidRPr="00A6104F">
              <w:rPr>
                <w:sz w:val="20"/>
                <w:lang w:val="en-US"/>
              </w:rPr>
              <w:t>,</w:t>
            </w:r>
            <w:r w:rsidRPr="00A6104F">
              <w:rPr>
                <w:sz w:val="20"/>
              </w:rPr>
              <w:t xml:space="preserve">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lastRenderedPageBreak/>
              <w:t>16,7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100</w:t>
            </w:r>
            <w:r w:rsidRPr="00A6104F">
              <w:rPr>
                <w:bCs/>
                <w:color w:val="000000"/>
                <w:sz w:val="20"/>
              </w:rPr>
              <w:t>,0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33,3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>Задача 5: Улучшение состояния водных объектов, расположенных на территории города Липецка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A6104F">
              <w:rPr>
                <w:sz w:val="20"/>
              </w:rPr>
              <w:t>Реабилитация и благоустройство водных объектов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highlight w:val="yellow"/>
              </w:rPr>
            </w:pPr>
            <w:r w:rsidRPr="00A6104F">
              <w:rPr>
                <w:bCs/>
                <w:color w:val="000000"/>
                <w:sz w:val="20"/>
              </w:rPr>
              <w:t>Муниципальная программа «Охрана окружающей среды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(Отдел охраны окружающей среды </w:t>
            </w:r>
            <w:proofErr w:type="gramEnd"/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proofErr w:type="gramStart"/>
            <w:r w:rsidRPr="00A6104F">
              <w:rPr>
                <w:sz w:val="20"/>
              </w:rPr>
              <w:t>Департамент дорожного хозяйства и благоустройства)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2018-2020 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реабилитированных и благоустроенных муниципальных водных объектов,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A6104F">
              <w:rPr>
                <w:sz w:val="20"/>
              </w:rPr>
              <w:t>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highlight w:val="yellow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highlight w:val="yellow"/>
              </w:rPr>
            </w:pPr>
            <w:r w:rsidRPr="00A6104F">
              <w:rPr>
                <w:bCs/>
                <w:color w:val="000000"/>
                <w:sz w:val="20"/>
              </w:rPr>
              <w:t>40,0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highlight w:val="yellow"/>
              </w:rPr>
            </w:pPr>
            <w:r w:rsidRPr="00A6104F">
              <w:rPr>
                <w:bCs/>
                <w:color w:val="000000"/>
                <w:sz w:val="20"/>
              </w:rPr>
              <w:t>40,0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6: Охват всех слоев населения экологическим просвещением, образованием, воспитанием, формирование активной гражданской позиции и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ответственности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Организация и проведение акции «Дни защиты от экологической опасности»</w:t>
            </w:r>
          </w:p>
          <w:p w:rsidR="00A6104F" w:rsidRPr="00A6104F" w:rsidRDefault="00A6104F" w:rsidP="00A6104F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Муниципальная программа</w:t>
            </w:r>
            <w:r w:rsidRPr="00A6104F">
              <w:rPr>
                <w:sz w:val="20"/>
              </w:rPr>
              <w:t xml:space="preserve"> </w:t>
            </w:r>
            <w:r w:rsidRPr="00A6104F">
              <w:rPr>
                <w:bCs/>
                <w:color w:val="000000"/>
                <w:sz w:val="20"/>
              </w:rPr>
              <w:t>«Охрана окружающей среды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(Отдел охраны окружающей среды)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населения города Липецка, принявшего участие в мероприятиях экологической направленности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12</w:t>
            </w:r>
            <w:r w:rsidRPr="00A6104F">
              <w:rPr>
                <w:bCs/>
                <w:color w:val="000000"/>
                <w:sz w:val="20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12,05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12,1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b/>
                <w:sz w:val="20"/>
              </w:rPr>
              <w:t>Направление: Липецк - город, удобный для проживания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 xml:space="preserve">Задача 1: Повышение экономической эффективности использования территории муниципального образования на основе </w:t>
            </w:r>
            <w:proofErr w:type="gramStart"/>
            <w:r w:rsidRPr="00A6104F">
              <w:rPr>
                <w:b/>
                <w:sz w:val="20"/>
              </w:rPr>
              <w:t>инновационных</w:t>
            </w:r>
            <w:proofErr w:type="gramEnd"/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градостроительных решений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 w:val="restart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1.Организация разработки градостроительной документации, планировки территории, схем инженерного обеспечения, осуществление проектных работ</w:t>
            </w:r>
          </w:p>
        </w:tc>
        <w:tc>
          <w:tcPr>
            <w:tcW w:w="770" w:type="pct"/>
            <w:vMerge w:val="restar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«Градостроительная деятельность на территории города Липецка на 2017-2022 годы»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градостроительства и архитектуры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 xml:space="preserve">2018-2020 </w:t>
            </w:r>
            <w:proofErr w:type="spellStart"/>
            <w:r w:rsidRPr="00A6104F">
              <w:rPr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Удельный вес разработанной проектной документации в общем объеме документов, необходимых для градостроительной деятельности, (нарастающий итог),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53,2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55,3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60,5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  <w:vMerge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70" w:type="pct"/>
            <w:vMerge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Удельный вес материалов муниципального </w:t>
            </w:r>
            <w:proofErr w:type="spellStart"/>
            <w:r w:rsidRPr="00A6104F">
              <w:rPr>
                <w:color w:val="000000"/>
                <w:sz w:val="20"/>
              </w:rPr>
              <w:t>геофонда</w:t>
            </w:r>
            <w:proofErr w:type="spellEnd"/>
            <w:r w:rsidRPr="00A6104F">
              <w:rPr>
                <w:color w:val="000000"/>
                <w:sz w:val="20"/>
              </w:rPr>
              <w:t xml:space="preserve"> М 1:500 в общем объеме территории города Липецка (нарастающий итог),%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75,5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76,0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76,5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 xml:space="preserve">2.Строительство объекта «Улица Стаханова от ул. Водопьянова до проспекта им. 60 лет СССР и от проспекта им. 60 лет СССР до ул. Катукова. V этап строительства. </w:t>
            </w:r>
            <w:r w:rsidRPr="00A6104F">
              <w:rPr>
                <w:sz w:val="20"/>
              </w:rPr>
              <w:lastRenderedPageBreak/>
              <w:t>Транспортная развязка на ул. Водопьянова в городе Липецке»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lastRenderedPageBreak/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lastRenderedPageBreak/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  <w:lang w:val="en-US"/>
              </w:rPr>
              <w:lastRenderedPageBreak/>
              <w:t xml:space="preserve">2018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год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sz w:val="20"/>
              </w:rPr>
              <w:lastRenderedPageBreak/>
              <w:t>3.Строительство объекта «Дорожно-транспортная инфраструктура микрорайона «Елецкий» в городе Липецке»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 xml:space="preserve">2018-2019 </w:t>
            </w:r>
            <w:proofErr w:type="spellStart"/>
            <w:r w:rsidRPr="00A6104F">
              <w:rPr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sz w:val="20"/>
              </w:rPr>
              <w:t>4.Реконструкция и усиление Петровского моста через р. Воронеж в городе Липецке и подходов к нему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>2018-20</w:t>
            </w:r>
            <w:r w:rsidRPr="00A6104F">
              <w:rPr>
                <w:color w:val="000000"/>
                <w:sz w:val="20"/>
              </w:rPr>
              <w:t>19</w:t>
            </w:r>
            <w:r w:rsidRPr="00A6104F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sz w:val="20"/>
              </w:rPr>
              <w:t>5.Строительство объекта «Дорожно-транспортная инфраструктура жилой застройки в районе ул. Опытной, Лебедянского шоссе, ул. Виктора Музыки в городе Липецке»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 xml:space="preserve">2018-2019 </w:t>
            </w:r>
            <w:proofErr w:type="spellStart"/>
            <w:r w:rsidRPr="00A6104F">
              <w:rPr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sz w:val="20"/>
              </w:rPr>
              <w:t xml:space="preserve">6.Строительство объекта «Улица </w:t>
            </w:r>
            <w:proofErr w:type="spellStart"/>
            <w:r w:rsidRPr="00A6104F">
              <w:rPr>
                <w:sz w:val="20"/>
              </w:rPr>
              <w:t>Белана</w:t>
            </w:r>
            <w:proofErr w:type="spellEnd"/>
            <w:r w:rsidRPr="00A6104F">
              <w:rPr>
                <w:sz w:val="20"/>
              </w:rPr>
              <w:t xml:space="preserve"> в границах 30 микрорайона в городе Липецке»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  <w:lang w:val="en-US"/>
              </w:rPr>
            </w:pPr>
            <w:r w:rsidRPr="00A6104F">
              <w:rPr>
                <w:color w:val="000000"/>
                <w:sz w:val="20"/>
                <w:lang w:val="en-US"/>
              </w:rPr>
              <w:t xml:space="preserve">2018-2019 </w:t>
            </w:r>
            <w:proofErr w:type="spellStart"/>
            <w:r w:rsidRPr="00A6104F">
              <w:rPr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  <w:r w:rsidRPr="00A6104F">
              <w:rPr>
                <w:sz w:val="20"/>
              </w:rPr>
              <w:t xml:space="preserve">7.Строительство объекта «Выезд с микрорайона «Университетский» на </w:t>
            </w:r>
            <w:proofErr w:type="spellStart"/>
            <w:r w:rsidRPr="00A6104F">
              <w:rPr>
                <w:sz w:val="20"/>
              </w:rPr>
              <w:t>Елецкое</w:t>
            </w:r>
            <w:proofErr w:type="spellEnd"/>
            <w:r w:rsidRPr="00A6104F">
              <w:rPr>
                <w:sz w:val="20"/>
              </w:rPr>
              <w:t xml:space="preserve"> старое шоссе с </w:t>
            </w:r>
            <w:r w:rsidRPr="00A6104F">
              <w:rPr>
                <w:sz w:val="20"/>
              </w:rPr>
              <w:lastRenderedPageBreak/>
              <w:t xml:space="preserve">его реконструкцией в </w:t>
            </w:r>
            <w:proofErr w:type="spellStart"/>
            <w:r w:rsidRPr="00A6104F">
              <w:rPr>
                <w:sz w:val="20"/>
              </w:rPr>
              <w:t>г</w:t>
            </w:r>
            <w:proofErr w:type="gramStart"/>
            <w:r w:rsidRPr="00A6104F">
              <w:rPr>
                <w:sz w:val="20"/>
              </w:rPr>
              <w:t>.Л</w:t>
            </w:r>
            <w:proofErr w:type="gramEnd"/>
            <w:r w:rsidRPr="00A6104F">
              <w:rPr>
                <w:sz w:val="20"/>
              </w:rPr>
              <w:t>ипецке</w:t>
            </w:r>
            <w:proofErr w:type="spellEnd"/>
            <w:r w:rsidRPr="00A6104F">
              <w:rPr>
                <w:sz w:val="20"/>
              </w:rPr>
              <w:t>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lastRenderedPageBreak/>
              <w:t xml:space="preserve">Муниципальная программа «Развитие транспорта и дорожного хозяйства города </w:t>
            </w:r>
            <w:r w:rsidRPr="00A6104F">
              <w:rPr>
                <w:color w:val="000000"/>
                <w:sz w:val="20"/>
              </w:rPr>
              <w:lastRenderedPageBreak/>
              <w:t>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lastRenderedPageBreak/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</w:t>
            </w:r>
            <w:r w:rsidRPr="00A6104F">
              <w:rPr>
                <w:color w:val="000000"/>
                <w:sz w:val="20"/>
              </w:rPr>
              <w:lastRenderedPageBreak/>
              <w:t xml:space="preserve">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  <w:lang w:val="en-US"/>
              </w:rPr>
              <w:lastRenderedPageBreak/>
              <w:t xml:space="preserve">2018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104F">
              <w:rPr>
                <w:color w:val="00000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color w:val="000000" w:themeColor="text1"/>
                <w:sz w:val="20"/>
              </w:rPr>
              <w:lastRenderedPageBreak/>
              <w:t>8.Реконструкция проспекта Победы с благоустройством прилегающей территории от пл. Победы до монумента «Танк» в городе Липецке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«Развитие транспорта и дорожного хозяйства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2018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год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</w:rPr>
            </w:pPr>
            <w:r w:rsidRPr="00A6104F">
              <w:rPr>
                <w:sz w:val="20"/>
              </w:rPr>
              <w:t>10.Строительство и реконструкция кладбищ.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Муниципальная программа «Благоустройство территорий города Липецка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Департамент дорожного хозяйства и благоустройства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proofErr w:type="gramStart"/>
            <w:r w:rsidRPr="00A6104F">
              <w:rPr>
                <w:color w:val="000000"/>
                <w:sz w:val="20"/>
              </w:rPr>
              <w:t xml:space="preserve">(Департамент градостроительства и архитектуры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 xml:space="preserve">МКУ «Управление строительства </w:t>
            </w:r>
          </w:p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</w:rPr>
              <w:t>г. Липецка»)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color w:val="000000"/>
                <w:sz w:val="20"/>
              </w:rPr>
            </w:pPr>
            <w:r w:rsidRPr="00A6104F">
              <w:rPr>
                <w:color w:val="000000"/>
                <w:sz w:val="20"/>
                <w:lang w:val="en-US"/>
              </w:rPr>
              <w:t>2018</w:t>
            </w:r>
            <w:r w:rsidRPr="00A6104F">
              <w:rPr>
                <w:color w:val="000000"/>
                <w:sz w:val="20"/>
              </w:rPr>
              <w:t>-2019</w:t>
            </w:r>
            <w:r w:rsidRPr="00A6104F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color w:val="000000"/>
                <w:sz w:val="20"/>
                <w:lang w:val="en-US"/>
              </w:rPr>
              <w:t>год</w:t>
            </w:r>
            <w:proofErr w:type="spellEnd"/>
            <w:r w:rsidRPr="00A6104F">
              <w:rPr>
                <w:color w:val="000000"/>
                <w:sz w:val="20"/>
              </w:rPr>
              <w:t>ы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A6104F" w:rsidRPr="00A6104F" w:rsidRDefault="00A6104F" w:rsidP="00A6104F">
            <w:pPr>
              <w:rPr>
                <w:color w:val="000000"/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Подцель 4: Формирование гражданского общества на основе создания правовых, экономических и организационных условий для развития гражданских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инициатив, сотрудничества органов местного самоуправления города Липецка с гражданским обществом, общественными объединениями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Направление: Развитие гражданского общества и местного самоуправления</w:t>
            </w:r>
          </w:p>
        </w:tc>
      </w:tr>
      <w:tr w:rsidR="00A6104F" w:rsidRPr="00A6104F" w:rsidTr="009333FB">
        <w:trPr>
          <w:gridAfter w:val="1"/>
          <w:wAfter w:w="5" w:type="pct"/>
          <w:trHeight w:val="375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1: Создание правовых, информационных, организационных и прочих условий для функционирования и развития институтов гражданского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общества</w:t>
            </w:r>
          </w:p>
        </w:tc>
      </w:tr>
      <w:tr w:rsidR="00A6104F" w:rsidRPr="00A6104F" w:rsidTr="009333FB">
        <w:trPr>
          <w:gridAfter w:val="1"/>
          <w:wAfter w:w="5" w:type="pct"/>
          <w:trHeight w:val="841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 w:cstheme="minorBid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1.Совершенствование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b/>
                <w:sz w:val="20"/>
              </w:rPr>
              <w:t xml:space="preserve"> </w:t>
            </w:r>
            <w:r w:rsidRPr="00A6104F">
              <w:rPr>
                <w:rFonts w:cs="Calibri"/>
                <w:sz w:val="20"/>
              </w:rPr>
              <w:t>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(Управление внутренней политики Управление Левобережным округом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Правобережным 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Советским округом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Управление Октябрьским округом)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</w:t>
            </w:r>
            <w:r w:rsidRPr="00A6104F">
              <w:rPr>
                <w:bCs/>
                <w:color w:val="000000"/>
                <w:sz w:val="20"/>
              </w:rPr>
              <w:t>8</w:t>
            </w:r>
            <w:r w:rsidRPr="00A6104F">
              <w:rPr>
                <w:bCs/>
                <w:color w:val="000000"/>
                <w:sz w:val="20"/>
                <w:lang w:val="en-US"/>
              </w:rPr>
              <w:t>-202</w:t>
            </w:r>
            <w:r w:rsidRPr="00A6104F">
              <w:rPr>
                <w:bCs/>
                <w:color w:val="000000"/>
                <w:sz w:val="20"/>
              </w:rPr>
              <w:t>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Доля населения, участвующего в решении вопросов местного значения,%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25,0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26,0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27,0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spacing w:after="200"/>
              <w:contextualSpacing/>
              <w:rPr>
                <w:rFonts w:eastAsiaTheme="minorHAns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lastRenderedPageBreak/>
              <w:t>2.Популяризация и развитие институтов гражданского общества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b/>
                <w:sz w:val="20"/>
              </w:rPr>
              <w:t xml:space="preserve"> </w:t>
            </w:r>
            <w:r w:rsidRPr="00A6104F">
              <w:rPr>
                <w:rFonts w:cs="Calibri"/>
                <w:sz w:val="20"/>
              </w:rPr>
              <w:t>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2018-2020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  <w:trHeight w:val="1086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3.Совершенствование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b/>
                <w:sz w:val="20"/>
              </w:rPr>
              <w:t xml:space="preserve"> </w:t>
            </w:r>
            <w:r w:rsidRPr="00A6104F">
              <w:rPr>
                <w:rFonts w:cs="Calibri"/>
                <w:sz w:val="20"/>
              </w:rPr>
              <w:t>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внутренней политики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proofErr w:type="gramStart"/>
            <w:r w:rsidRPr="00A6104F">
              <w:rPr>
                <w:sz w:val="20"/>
              </w:rPr>
              <w:t>Отдел взаимодействия со СМИ)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Удовлетворенность населения города Липецка информационной открытостью органов местного самоуправления, %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51,5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52,0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52,7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4.Проведение городской акции «Чистый город!»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b/>
                <w:sz w:val="20"/>
              </w:rPr>
              <w:t xml:space="preserve"> </w:t>
            </w:r>
            <w:r w:rsidRPr="00A6104F">
              <w:rPr>
                <w:rFonts w:cs="Calibri"/>
                <w:sz w:val="20"/>
              </w:rPr>
              <w:t>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внутренней политики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 Управление Левобережным округом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Правобережным 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Советским 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proofErr w:type="gramStart"/>
            <w:r w:rsidRPr="00A6104F">
              <w:rPr>
                <w:sz w:val="20"/>
              </w:rPr>
              <w:t>Управление Октябрьским округом)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5.Реализация мероприятий по поддержке социально ориентированных некоммерческих организаций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b/>
                <w:sz w:val="20"/>
              </w:rPr>
              <w:t xml:space="preserve"> </w:t>
            </w:r>
            <w:r w:rsidRPr="00A6104F">
              <w:rPr>
                <w:rFonts w:cs="Calibri"/>
                <w:sz w:val="20"/>
              </w:rPr>
              <w:t>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r w:rsidRPr="00A6104F">
              <w:rPr>
                <w:bCs/>
                <w:color w:val="000000"/>
                <w:sz w:val="20"/>
              </w:rPr>
              <w:t>годы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rPr>
                <w:sz w:val="20"/>
              </w:rPr>
            </w:pPr>
            <w:r w:rsidRPr="00A6104F">
              <w:rPr>
                <w:sz w:val="20"/>
              </w:rPr>
              <w:t>Количество проведенных городских мероприятий с участием социально ориентированных некоммерческих организаций, шт.</w:t>
            </w: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8</w:t>
            </w: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10</w:t>
            </w: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12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2: Формирование и развитие системы общественного самоуправления в городе Липецке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 w:cstheme="minorBid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1.Обучение актива территориального общественного самоуправления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  <w:trHeight w:val="1339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 w:cstheme="minorBid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lastRenderedPageBreak/>
              <w:t>2.Проведение общегородской итоговой конференции по итогам работы ТОС и Советов общественного самоуправления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rPr>
                <w:sz w:val="20"/>
                <w:lang w:val="en-US"/>
              </w:rPr>
            </w:pPr>
            <w:r w:rsidRPr="00A6104F">
              <w:rPr>
                <w:sz w:val="20"/>
              </w:rPr>
              <w:t>3</w:t>
            </w:r>
            <w:r w:rsidRPr="00A6104F">
              <w:rPr>
                <w:sz w:val="20"/>
                <w:lang w:val="en-US"/>
              </w:rPr>
              <w:t>.</w:t>
            </w:r>
            <w:proofErr w:type="spellStart"/>
            <w:r w:rsidRPr="00A6104F">
              <w:rPr>
                <w:sz w:val="20"/>
                <w:lang w:val="en-US"/>
              </w:rPr>
              <w:t>Проведение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конкурса</w:t>
            </w:r>
            <w:proofErr w:type="spellEnd"/>
            <w:r w:rsidRPr="00A6104F">
              <w:rPr>
                <w:sz w:val="20"/>
                <w:lang w:val="en-US"/>
              </w:rPr>
              <w:t xml:space="preserve"> «</w:t>
            </w:r>
            <w:proofErr w:type="spellStart"/>
            <w:r w:rsidRPr="00A6104F">
              <w:rPr>
                <w:sz w:val="20"/>
                <w:lang w:val="en-US"/>
              </w:rPr>
              <w:t>Липецкий</w:t>
            </w:r>
            <w:proofErr w:type="spellEnd"/>
            <w:r w:rsidRPr="00A6104F">
              <w:rPr>
                <w:sz w:val="20"/>
                <w:lang w:val="en-US"/>
              </w:rPr>
              <w:t xml:space="preserve"> </w:t>
            </w:r>
            <w:proofErr w:type="spellStart"/>
            <w:r w:rsidRPr="00A6104F">
              <w:rPr>
                <w:sz w:val="20"/>
                <w:lang w:val="en-US"/>
              </w:rPr>
              <w:t>дворик</w:t>
            </w:r>
            <w:proofErr w:type="spellEnd"/>
            <w:r w:rsidRPr="00A6104F">
              <w:rPr>
                <w:sz w:val="20"/>
                <w:lang w:val="en-US"/>
              </w:rPr>
              <w:t>»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b/>
                <w:sz w:val="20"/>
              </w:rPr>
              <w:t xml:space="preserve"> </w:t>
            </w:r>
            <w:r w:rsidRPr="00A6104F">
              <w:rPr>
                <w:rFonts w:cs="Calibri"/>
                <w:sz w:val="20"/>
              </w:rPr>
              <w:t>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внутренней политики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Управление Левобережным округом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Правобережным 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Советским 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Управление Октябрьским округом)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  <w:lang w:val="en-US"/>
              </w:rPr>
            </w:pPr>
            <w:r w:rsidRPr="00A6104F">
              <w:rPr>
                <w:rFonts w:ascii="Times New Roman CYR" w:hAnsi="Times New Roman CYR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</w:rPr>
            </w:pPr>
            <w:proofErr w:type="spellStart"/>
            <w:r w:rsidRPr="00A6104F">
              <w:rPr>
                <w:rFonts w:ascii="Times New Roman CYR" w:hAnsi="Times New Roman CYR"/>
                <w:sz w:val="20"/>
                <w:lang w:val="en-US"/>
              </w:rPr>
              <w:t>годы</w:t>
            </w:r>
            <w:proofErr w:type="spellEnd"/>
            <w:r w:rsidRPr="00A6104F">
              <w:rPr>
                <w:rFonts w:ascii="Times New Roman CYR" w:hAnsi="Times New Roman CYR"/>
                <w:sz w:val="20"/>
              </w:rPr>
              <w:t xml:space="preserve"> </w:t>
            </w:r>
          </w:p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</w:rPr>
            </w:pPr>
            <w:r w:rsidRPr="00A6104F">
              <w:rPr>
                <w:rFonts w:ascii="Times New Roman CYR" w:hAnsi="Times New Roman CYR"/>
                <w:sz w:val="20"/>
              </w:rPr>
              <w:t>(апрель-июнь)</w:t>
            </w:r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  <w:highlight w:val="yellow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  <w:highlight w:val="yellow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rFonts w:ascii="Times New Roman CYR" w:hAnsi="Times New Roman CYR"/>
                <w:sz w:val="20"/>
                <w:highlight w:val="yellow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Задача 3: Создание устойчиво функционирующей системы участия городского сообщества в процессах выработки, принятия, реализации и контроля</w:t>
            </w:r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rFonts w:cs="Calibri"/>
                <w:sz w:val="20"/>
              </w:rPr>
            </w:pPr>
            <w:r w:rsidRPr="00A6104F">
              <w:rPr>
                <w:b/>
                <w:sz w:val="20"/>
              </w:rPr>
              <w:t>значимых муниципальных управленческих решений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1.Проведение социологических исследований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годы!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spacing w:after="200"/>
              <w:contextualSpacing/>
              <w:rPr>
                <w:rFonts w:eastAsiaTheme="minorHAns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2.Реализация проекта «Открытый Липецк»</w:t>
            </w:r>
          </w:p>
          <w:p w:rsidR="00A6104F" w:rsidRPr="00A6104F" w:rsidRDefault="00A6104F" w:rsidP="00A6104F">
            <w:pPr>
              <w:contextualSpacing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годы!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(Управление внутренней политики</w:t>
            </w:r>
            <w:proofErr w:type="gramEnd"/>
          </w:p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>Отдел взаимодействия со СМИ)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 w:cstheme="minorBidi"/>
                <w:sz w:val="20"/>
                <w:lang w:eastAsia="en-US"/>
              </w:rPr>
            </w:pPr>
            <w:r w:rsidRPr="00A6104F">
              <w:rPr>
                <w:rFonts w:eastAsiaTheme="minorHAnsi" w:cstheme="minorBidi"/>
                <w:sz w:val="20"/>
                <w:lang w:eastAsia="en-US"/>
              </w:rPr>
              <w:t>3.Проведение мероприятий, в территориальных округах, встреч с жителями в районах города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годы!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proofErr w:type="gramStart"/>
            <w:r w:rsidRPr="00A6104F">
              <w:rPr>
                <w:sz w:val="20"/>
              </w:rPr>
              <w:t xml:space="preserve">(Управление внутренней политики </w:t>
            </w:r>
            <w:proofErr w:type="gramEnd"/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Управление Левобережным округом 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 xml:space="preserve">Управление Правобережным </w:t>
            </w:r>
            <w:r w:rsidRPr="00A6104F">
              <w:rPr>
                <w:sz w:val="20"/>
              </w:rPr>
              <w:lastRenderedPageBreak/>
              <w:t>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</w:rPr>
            </w:pPr>
            <w:r w:rsidRPr="00A6104F">
              <w:rPr>
                <w:sz w:val="20"/>
              </w:rPr>
              <w:t>Управление Советским округом</w:t>
            </w:r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proofErr w:type="gramStart"/>
            <w:r w:rsidRPr="00A6104F">
              <w:rPr>
                <w:sz w:val="20"/>
              </w:rPr>
              <w:t>Управление Октябрьским округом)</w:t>
            </w:r>
            <w:proofErr w:type="gramEnd"/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lastRenderedPageBreak/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sz w:val="20"/>
                <w:lang w:val="en-US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4995" w:type="pct"/>
            <w:gridSpan w:val="8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lastRenderedPageBreak/>
              <w:t xml:space="preserve">Задача 4: Формирование у населения культуры социальной жизни, сохранение социального мира, укрепление межконфессионального и </w:t>
            </w:r>
            <w:proofErr w:type="spellStart"/>
            <w:r w:rsidRPr="00A6104F">
              <w:rPr>
                <w:b/>
                <w:sz w:val="20"/>
              </w:rPr>
              <w:t>этносоциального</w:t>
            </w:r>
            <w:proofErr w:type="spellEnd"/>
          </w:p>
          <w:p w:rsidR="00A6104F" w:rsidRPr="00A6104F" w:rsidRDefault="00A6104F" w:rsidP="00A6104F">
            <w:pPr>
              <w:widowControl w:val="0"/>
              <w:autoSpaceDE w:val="0"/>
              <w:autoSpaceDN w:val="0"/>
              <w:ind w:firstLine="567"/>
              <w:jc w:val="center"/>
              <w:rPr>
                <w:b/>
                <w:sz w:val="20"/>
              </w:rPr>
            </w:pPr>
            <w:r w:rsidRPr="00A6104F">
              <w:rPr>
                <w:b/>
                <w:sz w:val="20"/>
              </w:rPr>
              <w:t>согласия (толерантности)</w:t>
            </w: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contextualSpacing/>
              <w:rPr>
                <w:rFonts w:eastAsiaTheme="minorHAnsi" w:cstheme="minorBidi"/>
                <w:sz w:val="20"/>
                <w:lang w:eastAsia="en-US"/>
              </w:rPr>
            </w:pPr>
            <w:r w:rsidRPr="00A6104F">
              <w:rPr>
                <w:rFonts w:eastAsiaTheme="minorHAnsi"/>
                <w:sz w:val="20"/>
                <w:lang w:eastAsia="en-US"/>
              </w:rPr>
              <w:t>1.Проведение общегородских мероприятий по укреплению национальной толерантности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годы!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A6104F" w:rsidRPr="00A6104F" w:rsidTr="009333FB">
        <w:trPr>
          <w:gridAfter w:val="1"/>
          <w:wAfter w:w="5" w:type="pct"/>
        </w:trPr>
        <w:tc>
          <w:tcPr>
            <w:tcW w:w="766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A6104F">
              <w:rPr>
                <w:sz w:val="20"/>
              </w:rPr>
              <w:t>2.Формирование общественного мнения по укреплению межнационального согласия</w:t>
            </w:r>
          </w:p>
        </w:tc>
        <w:tc>
          <w:tcPr>
            <w:tcW w:w="770" w:type="pct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jc w:val="center"/>
              <w:rPr>
                <w:rFonts w:cs="Calibri"/>
                <w:sz w:val="20"/>
              </w:rPr>
            </w:pPr>
            <w:r w:rsidRPr="00A6104F">
              <w:rPr>
                <w:sz w:val="20"/>
              </w:rPr>
              <w:t>Муниципальная программа</w:t>
            </w:r>
            <w:r w:rsidRPr="00A6104F">
              <w:rPr>
                <w:rFonts w:cs="Calibri"/>
                <w:sz w:val="20"/>
              </w:rPr>
              <w:t xml:space="preserve"> «Липецк - мы вместе! на 2017-2022 годы»</w:t>
            </w:r>
          </w:p>
        </w:tc>
        <w:tc>
          <w:tcPr>
            <w:tcW w:w="691" w:type="pct"/>
            <w:shd w:val="clear" w:color="auto" w:fill="auto"/>
          </w:tcPr>
          <w:p w:rsidR="00A6104F" w:rsidRPr="00A6104F" w:rsidRDefault="00A6104F" w:rsidP="00A6104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104F">
              <w:rPr>
                <w:sz w:val="20"/>
              </w:rPr>
              <w:t>Администрация города Липецка</w:t>
            </w:r>
          </w:p>
          <w:p w:rsidR="00A6104F" w:rsidRPr="00A6104F" w:rsidRDefault="00A6104F" w:rsidP="00A6104F">
            <w:pPr>
              <w:jc w:val="center"/>
              <w:rPr>
                <w:sz w:val="20"/>
                <w:highlight w:val="red"/>
              </w:rPr>
            </w:pPr>
            <w:r w:rsidRPr="00A6104F">
              <w:rPr>
                <w:sz w:val="20"/>
              </w:rPr>
              <w:t>(Управление внутренней политики)</w:t>
            </w:r>
          </w:p>
        </w:tc>
        <w:tc>
          <w:tcPr>
            <w:tcW w:w="411" w:type="pct"/>
            <w:shd w:val="clear" w:color="auto" w:fill="auto"/>
          </w:tcPr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r w:rsidRPr="00A6104F">
              <w:rPr>
                <w:bCs/>
                <w:color w:val="000000"/>
                <w:sz w:val="20"/>
                <w:lang w:val="en-US"/>
              </w:rPr>
              <w:t>2018-2020</w:t>
            </w:r>
          </w:p>
          <w:p w:rsidR="00A6104F" w:rsidRPr="00A6104F" w:rsidRDefault="00A6104F" w:rsidP="00A6104F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A6104F">
              <w:rPr>
                <w:bCs/>
                <w:color w:val="000000"/>
                <w:sz w:val="20"/>
                <w:lang w:val="en-US"/>
              </w:rPr>
              <w:t>годы</w:t>
            </w:r>
            <w:proofErr w:type="spellEnd"/>
          </w:p>
        </w:tc>
        <w:tc>
          <w:tcPr>
            <w:tcW w:w="1204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8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6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79" w:type="pct"/>
            <w:shd w:val="clear" w:color="auto" w:fill="auto"/>
          </w:tcPr>
          <w:p w:rsidR="00A6104F" w:rsidRPr="00A6104F" w:rsidRDefault="00A6104F" w:rsidP="00A61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</w:tbl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</w:p>
    <w:p w:rsidR="00A6104F" w:rsidRPr="00A6104F" w:rsidRDefault="00A6104F" w:rsidP="00A6104F">
      <w:pPr>
        <w:widowControl w:val="0"/>
        <w:rPr>
          <w:snapToGrid w:val="0"/>
        </w:rPr>
      </w:pPr>
      <w:proofErr w:type="spellStart"/>
      <w:r w:rsidRPr="00A6104F">
        <w:rPr>
          <w:snapToGrid w:val="0"/>
        </w:rPr>
        <w:t>Е.Н.Белокопытова</w:t>
      </w:r>
      <w:proofErr w:type="spellEnd"/>
    </w:p>
    <w:p w:rsidR="00A6104F" w:rsidRDefault="00A6104F" w:rsidP="00F564C0">
      <w:pPr>
        <w:rPr>
          <w:rFonts w:ascii="Times New Roman CYR" w:hAnsi="Times New Roman CYR"/>
          <w:szCs w:val="28"/>
        </w:rPr>
      </w:pPr>
    </w:p>
    <w:sectPr w:rsidR="00A6104F" w:rsidSect="00326FD3">
      <w:headerReference w:type="default" r:id="rId12"/>
      <w:headerReference w:type="first" r:id="rId13"/>
      <w:pgSz w:w="16840" w:h="11907" w:orient="landscape" w:code="9"/>
      <w:pgMar w:top="1134" w:right="1134" w:bottom="567" w:left="1134" w:header="709" w:footer="709" w:gutter="0"/>
      <w:pgNumType w:start="1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69" w:rsidRDefault="00097469">
      <w:r>
        <w:separator/>
      </w:r>
    </w:p>
  </w:endnote>
  <w:endnote w:type="continuationSeparator" w:id="0">
    <w:p w:rsidR="00097469" w:rsidRDefault="0009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69" w:rsidRDefault="00097469">
      <w:r>
        <w:separator/>
      </w:r>
    </w:p>
  </w:footnote>
  <w:footnote w:type="continuationSeparator" w:id="0">
    <w:p w:rsidR="00097469" w:rsidRDefault="00097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244670"/>
      <w:docPartObj>
        <w:docPartGallery w:val="Page Numbers (Top of Page)"/>
        <w:docPartUnique/>
      </w:docPartObj>
    </w:sdtPr>
    <w:sdtEndPr/>
    <w:sdtContent>
      <w:p w:rsidR="002479EC" w:rsidRDefault="00DA4E08">
        <w:pPr>
          <w:pStyle w:val="a5"/>
          <w:jc w:val="center"/>
        </w:pPr>
        <w:r>
          <w:fldChar w:fldCharType="begin"/>
        </w:r>
        <w:r w:rsidR="002479EC">
          <w:instrText>PAGE   \* MERGEFORMAT</w:instrText>
        </w:r>
        <w:r>
          <w:fldChar w:fldCharType="separate"/>
        </w:r>
        <w:r w:rsidR="00A6104F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5532"/>
      <w:docPartObj>
        <w:docPartGallery w:val="Page Numbers (Top of Page)"/>
        <w:docPartUnique/>
      </w:docPartObj>
    </w:sdtPr>
    <w:sdtEndPr/>
    <w:sdtContent>
      <w:p w:rsidR="00857EC2" w:rsidRDefault="0009746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0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7EC2" w:rsidRDefault="0009746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C2" w:rsidRDefault="0009746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11738B"/>
    <w:multiLevelType w:val="hybridMultilevel"/>
    <w:tmpl w:val="7578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95199"/>
    <w:multiLevelType w:val="hybridMultilevel"/>
    <w:tmpl w:val="678CE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2166E"/>
    <w:multiLevelType w:val="hybridMultilevel"/>
    <w:tmpl w:val="383CB198"/>
    <w:lvl w:ilvl="0" w:tplc="87CE4C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F34014"/>
    <w:multiLevelType w:val="hybridMultilevel"/>
    <w:tmpl w:val="FB1E3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1F3208"/>
    <w:multiLevelType w:val="hybridMultilevel"/>
    <w:tmpl w:val="E11EEEB4"/>
    <w:lvl w:ilvl="0" w:tplc="32288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4A1877"/>
    <w:multiLevelType w:val="hybridMultilevel"/>
    <w:tmpl w:val="8C1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6D01"/>
    <w:rsid w:val="000173E2"/>
    <w:rsid w:val="00022D17"/>
    <w:rsid w:val="00027BE7"/>
    <w:rsid w:val="00070A81"/>
    <w:rsid w:val="000800BE"/>
    <w:rsid w:val="00086882"/>
    <w:rsid w:val="00097469"/>
    <w:rsid w:val="00097901"/>
    <w:rsid w:val="000A018C"/>
    <w:rsid w:val="000A12DE"/>
    <w:rsid w:val="000A7832"/>
    <w:rsid w:val="000B09E9"/>
    <w:rsid w:val="000C1218"/>
    <w:rsid w:val="000C2C89"/>
    <w:rsid w:val="000D0F26"/>
    <w:rsid w:val="000E0780"/>
    <w:rsid w:val="000E7158"/>
    <w:rsid w:val="000F2456"/>
    <w:rsid w:val="000F3708"/>
    <w:rsid w:val="00107F3D"/>
    <w:rsid w:val="00110D65"/>
    <w:rsid w:val="00127347"/>
    <w:rsid w:val="00137876"/>
    <w:rsid w:val="001379CE"/>
    <w:rsid w:val="00137FC5"/>
    <w:rsid w:val="0015551C"/>
    <w:rsid w:val="00157B36"/>
    <w:rsid w:val="00162517"/>
    <w:rsid w:val="001708C0"/>
    <w:rsid w:val="00180860"/>
    <w:rsid w:val="00191C34"/>
    <w:rsid w:val="00191FE6"/>
    <w:rsid w:val="001A70F5"/>
    <w:rsid w:val="001C1E8E"/>
    <w:rsid w:val="001C38DC"/>
    <w:rsid w:val="001D0DD7"/>
    <w:rsid w:val="001F2ECB"/>
    <w:rsid w:val="001F3D91"/>
    <w:rsid w:val="00210F1E"/>
    <w:rsid w:val="002158E3"/>
    <w:rsid w:val="002311BE"/>
    <w:rsid w:val="002331AD"/>
    <w:rsid w:val="00237B07"/>
    <w:rsid w:val="002442C8"/>
    <w:rsid w:val="002479EC"/>
    <w:rsid w:val="00280EF3"/>
    <w:rsid w:val="002A4B16"/>
    <w:rsid w:val="002A5269"/>
    <w:rsid w:val="002B5A1A"/>
    <w:rsid w:val="002B774D"/>
    <w:rsid w:val="002C2A67"/>
    <w:rsid w:val="002C3DA0"/>
    <w:rsid w:val="002D2A5D"/>
    <w:rsid w:val="002D6517"/>
    <w:rsid w:val="002E055B"/>
    <w:rsid w:val="0030629A"/>
    <w:rsid w:val="00315632"/>
    <w:rsid w:val="00334CA6"/>
    <w:rsid w:val="00340833"/>
    <w:rsid w:val="00344C86"/>
    <w:rsid w:val="00355F9F"/>
    <w:rsid w:val="00356FEB"/>
    <w:rsid w:val="003605A4"/>
    <w:rsid w:val="003608F7"/>
    <w:rsid w:val="0036340F"/>
    <w:rsid w:val="00364CF5"/>
    <w:rsid w:val="00367FCD"/>
    <w:rsid w:val="00370CA6"/>
    <w:rsid w:val="00377839"/>
    <w:rsid w:val="0039382F"/>
    <w:rsid w:val="003A6EB8"/>
    <w:rsid w:val="003C40E7"/>
    <w:rsid w:val="003D2D60"/>
    <w:rsid w:val="003F7AF5"/>
    <w:rsid w:val="0043290C"/>
    <w:rsid w:val="004411A5"/>
    <w:rsid w:val="00442556"/>
    <w:rsid w:val="00443B5B"/>
    <w:rsid w:val="0044696F"/>
    <w:rsid w:val="00453F7C"/>
    <w:rsid w:val="00462A3D"/>
    <w:rsid w:val="00464168"/>
    <w:rsid w:val="0049271D"/>
    <w:rsid w:val="00497CC1"/>
    <w:rsid w:val="00497F88"/>
    <w:rsid w:val="004A5D42"/>
    <w:rsid w:val="004A76FC"/>
    <w:rsid w:val="004B5F11"/>
    <w:rsid w:val="004B67EA"/>
    <w:rsid w:val="004D70DE"/>
    <w:rsid w:val="004D7299"/>
    <w:rsid w:val="004E272A"/>
    <w:rsid w:val="004E661D"/>
    <w:rsid w:val="00505B4E"/>
    <w:rsid w:val="00511939"/>
    <w:rsid w:val="00527C09"/>
    <w:rsid w:val="005557F3"/>
    <w:rsid w:val="00562EAF"/>
    <w:rsid w:val="00571100"/>
    <w:rsid w:val="00576A61"/>
    <w:rsid w:val="00577148"/>
    <w:rsid w:val="00583826"/>
    <w:rsid w:val="0059331C"/>
    <w:rsid w:val="005B61DE"/>
    <w:rsid w:val="005C2F08"/>
    <w:rsid w:val="005D2274"/>
    <w:rsid w:val="005D710A"/>
    <w:rsid w:val="005E0902"/>
    <w:rsid w:val="005F1B67"/>
    <w:rsid w:val="005F26A4"/>
    <w:rsid w:val="005F3612"/>
    <w:rsid w:val="0060075B"/>
    <w:rsid w:val="00602E2D"/>
    <w:rsid w:val="00605B00"/>
    <w:rsid w:val="00606EF3"/>
    <w:rsid w:val="006758F4"/>
    <w:rsid w:val="00680C73"/>
    <w:rsid w:val="00696DF3"/>
    <w:rsid w:val="006A1476"/>
    <w:rsid w:val="006B6E2C"/>
    <w:rsid w:val="006E3E7D"/>
    <w:rsid w:val="007000C4"/>
    <w:rsid w:val="0070447C"/>
    <w:rsid w:val="00711564"/>
    <w:rsid w:val="007161AF"/>
    <w:rsid w:val="007226C8"/>
    <w:rsid w:val="00722E7B"/>
    <w:rsid w:val="0073748F"/>
    <w:rsid w:val="00743EDA"/>
    <w:rsid w:val="007662D4"/>
    <w:rsid w:val="0077329E"/>
    <w:rsid w:val="00782592"/>
    <w:rsid w:val="00794A24"/>
    <w:rsid w:val="007A53AE"/>
    <w:rsid w:val="007B0417"/>
    <w:rsid w:val="007D125E"/>
    <w:rsid w:val="007E0F19"/>
    <w:rsid w:val="0083245C"/>
    <w:rsid w:val="00835836"/>
    <w:rsid w:val="00846ACD"/>
    <w:rsid w:val="00853420"/>
    <w:rsid w:val="00860F36"/>
    <w:rsid w:val="00870C3D"/>
    <w:rsid w:val="00871A59"/>
    <w:rsid w:val="008801DC"/>
    <w:rsid w:val="00880EBA"/>
    <w:rsid w:val="00895B10"/>
    <w:rsid w:val="008A01E4"/>
    <w:rsid w:val="008B487D"/>
    <w:rsid w:val="008C5708"/>
    <w:rsid w:val="008C79E3"/>
    <w:rsid w:val="008F6814"/>
    <w:rsid w:val="00903856"/>
    <w:rsid w:val="00911D83"/>
    <w:rsid w:val="00937361"/>
    <w:rsid w:val="009518F7"/>
    <w:rsid w:val="00965453"/>
    <w:rsid w:val="009672F6"/>
    <w:rsid w:val="00975F74"/>
    <w:rsid w:val="0098028F"/>
    <w:rsid w:val="00992397"/>
    <w:rsid w:val="009B7EFF"/>
    <w:rsid w:val="009C21E2"/>
    <w:rsid w:val="009F2024"/>
    <w:rsid w:val="009F3182"/>
    <w:rsid w:val="00A04CD4"/>
    <w:rsid w:val="00A17F62"/>
    <w:rsid w:val="00A6104F"/>
    <w:rsid w:val="00A62879"/>
    <w:rsid w:val="00A7236A"/>
    <w:rsid w:val="00A7352A"/>
    <w:rsid w:val="00A8103D"/>
    <w:rsid w:val="00AB146F"/>
    <w:rsid w:val="00AB44BB"/>
    <w:rsid w:val="00AC41C6"/>
    <w:rsid w:val="00AC7DF6"/>
    <w:rsid w:val="00AD6930"/>
    <w:rsid w:val="00AE63FD"/>
    <w:rsid w:val="00AE6D3E"/>
    <w:rsid w:val="00AF2B44"/>
    <w:rsid w:val="00AF5F20"/>
    <w:rsid w:val="00B00E26"/>
    <w:rsid w:val="00B041F4"/>
    <w:rsid w:val="00B065E0"/>
    <w:rsid w:val="00B249C6"/>
    <w:rsid w:val="00B4086D"/>
    <w:rsid w:val="00B41E39"/>
    <w:rsid w:val="00B64196"/>
    <w:rsid w:val="00B70780"/>
    <w:rsid w:val="00B73012"/>
    <w:rsid w:val="00B73967"/>
    <w:rsid w:val="00B83FEE"/>
    <w:rsid w:val="00B9745C"/>
    <w:rsid w:val="00BA3A56"/>
    <w:rsid w:val="00BB43DC"/>
    <w:rsid w:val="00BC4364"/>
    <w:rsid w:val="00BD1B6A"/>
    <w:rsid w:val="00BE1BA3"/>
    <w:rsid w:val="00BE2099"/>
    <w:rsid w:val="00BF4712"/>
    <w:rsid w:val="00C01411"/>
    <w:rsid w:val="00C03E2F"/>
    <w:rsid w:val="00C174B9"/>
    <w:rsid w:val="00C17C46"/>
    <w:rsid w:val="00C23ABF"/>
    <w:rsid w:val="00C27A4A"/>
    <w:rsid w:val="00C3642E"/>
    <w:rsid w:val="00C4023C"/>
    <w:rsid w:val="00C51A34"/>
    <w:rsid w:val="00C565CA"/>
    <w:rsid w:val="00C60D48"/>
    <w:rsid w:val="00C77231"/>
    <w:rsid w:val="00C86214"/>
    <w:rsid w:val="00CC796A"/>
    <w:rsid w:val="00CD0E52"/>
    <w:rsid w:val="00CD3008"/>
    <w:rsid w:val="00CD68A7"/>
    <w:rsid w:val="00CE1624"/>
    <w:rsid w:val="00CF16E3"/>
    <w:rsid w:val="00D07EB5"/>
    <w:rsid w:val="00D549D6"/>
    <w:rsid w:val="00D710EA"/>
    <w:rsid w:val="00D75189"/>
    <w:rsid w:val="00D80E39"/>
    <w:rsid w:val="00D829F3"/>
    <w:rsid w:val="00D83798"/>
    <w:rsid w:val="00D87233"/>
    <w:rsid w:val="00D9021D"/>
    <w:rsid w:val="00DA4E08"/>
    <w:rsid w:val="00DC403E"/>
    <w:rsid w:val="00DD4B61"/>
    <w:rsid w:val="00E0049D"/>
    <w:rsid w:val="00E13785"/>
    <w:rsid w:val="00E24074"/>
    <w:rsid w:val="00E31D92"/>
    <w:rsid w:val="00E32CCB"/>
    <w:rsid w:val="00E4020A"/>
    <w:rsid w:val="00E403C8"/>
    <w:rsid w:val="00E549D7"/>
    <w:rsid w:val="00E64DB4"/>
    <w:rsid w:val="00E76C81"/>
    <w:rsid w:val="00E77716"/>
    <w:rsid w:val="00E878A3"/>
    <w:rsid w:val="00E95C33"/>
    <w:rsid w:val="00EA27E0"/>
    <w:rsid w:val="00EA29BF"/>
    <w:rsid w:val="00EB652E"/>
    <w:rsid w:val="00EC5401"/>
    <w:rsid w:val="00ED2430"/>
    <w:rsid w:val="00EE185E"/>
    <w:rsid w:val="00EE2615"/>
    <w:rsid w:val="00EF1D9D"/>
    <w:rsid w:val="00EF5054"/>
    <w:rsid w:val="00F022D0"/>
    <w:rsid w:val="00F12B18"/>
    <w:rsid w:val="00F27F6E"/>
    <w:rsid w:val="00F30565"/>
    <w:rsid w:val="00F442FC"/>
    <w:rsid w:val="00F564C0"/>
    <w:rsid w:val="00F574D1"/>
    <w:rsid w:val="00F57FC3"/>
    <w:rsid w:val="00F65928"/>
    <w:rsid w:val="00F66E87"/>
    <w:rsid w:val="00F80996"/>
    <w:rsid w:val="00F86C55"/>
    <w:rsid w:val="00F94AEA"/>
    <w:rsid w:val="00F961C4"/>
    <w:rsid w:val="00FA1F8E"/>
    <w:rsid w:val="00FD5EB4"/>
    <w:rsid w:val="00FE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41E39"/>
    <w:rPr>
      <w:sz w:val="28"/>
    </w:rPr>
  </w:style>
  <w:style w:type="paragraph" w:styleId="1">
    <w:name w:val="heading 1"/>
    <w:basedOn w:val="a0"/>
    <w:next w:val="a0"/>
    <w:link w:val="10"/>
    <w:qFormat/>
    <w:rsid w:val="00A6104F"/>
    <w:pPr>
      <w:keepNext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0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0"/>
    <w:rsid w:val="009518F7"/>
    <w:pPr>
      <w:tabs>
        <w:tab w:val="center" w:pos="4677"/>
        <w:tab w:val="right" w:pos="9355"/>
      </w:tabs>
    </w:pPr>
  </w:style>
  <w:style w:type="paragraph" w:customStyle="1" w:styleId="a8">
    <w:name w:val="Прижатый влево"/>
    <w:basedOn w:val="a0"/>
    <w:next w:val="a0"/>
    <w:uiPriority w:val="99"/>
    <w:rsid w:val="008534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B065E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nhideWhenUsed/>
    <w:rsid w:val="00157B3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157B3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Верхний колонтитул Знак"/>
    <w:basedOn w:val="a1"/>
    <w:link w:val="a5"/>
    <w:uiPriority w:val="99"/>
    <w:rsid w:val="002479EC"/>
    <w:rPr>
      <w:sz w:val="28"/>
    </w:rPr>
  </w:style>
  <w:style w:type="paragraph" w:styleId="aa">
    <w:name w:val="List Paragraph"/>
    <w:basedOn w:val="a0"/>
    <w:uiPriority w:val="34"/>
    <w:qFormat/>
    <w:rsid w:val="00B70780"/>
    <w:pPr>
      <w:ind w:left="720"/>
      <w:contextualSpacing/>
    </w:pPr>
  </w:style>
  <w:style w:type="character" w:customStyle="1" w:styleId="ab">
    <w:name w:val="Гипертекстовая ссылка"/>
    <w:basedOn w:val="a1"/>
    <w:uiPriority w:val="99"/>
    <w:rsid w:val="005F1B67"/>
    <w:rPr>
      <w:rFonts w:cs="Times New Roman"/>
      <w:b w:val="0"/>
      <w:color w:val="106BBE"/>
    </w:rPr>
  </w:style>
  <w:style w:type="character" w:customStyle="1" w:styleId="10">
    <w:name w:val="Заголовок 1 Знак"/>
    <w:basedOn w:val="a1"/>
    <w:link w:val="1"/>
    <w:rsid w:val="00A6104F"/>
    <w:rPr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A6104F"/>
  </w:style>
  <w:style w:type="paragraph" w:styleId="ac">
    <w:name w:val="Document Map"/>
    <w:basedOn w:val="a0"/>
    <w:link w:val="ad"/>
    <w:rsid w:val="00A6104F"/>
    <w:pPr>
      <w:shd w:val="clear" w:color="auto" w:fill="000080"/>
    </w:pPr>
    <w:rPr>
      <w:rFonts w:ascii="Tahoma" w:hAnsi="Tahoma"/>
      <w:lang w:val="en-US"/>
    </w:rPr>
  </w:style>
  <w:style w:type="character" w:customStyle="1" w:styleId="ad">
    <w:name w:val="Схема документа Знак"/>
    <w:basedOn w:val="a1"/>
    <w:link w:val="ac"/>
    <w:rsid w:val="00A6104F"/>
    <w:rPr>
      <w:rFonts w:ascii="Tahoma" w:hAnsi="Tahoma"/>
      <w:sz w:val="28"/>
      <w:shd w:val="clear" w:color="auto" w:fill="000080"/>
      <w:lang w:val="en-US"/>
    </w:rPr>
  </w:style>
  <w:style w:type="paragraph" w:styleId="ae">
    <w:name w:val="Body Text"/>
    <w:basedOn w:val="a0"/>
    <w:link w:val="af"/>
    <w:rsid w:val="00A6104F"/>
    <w:pPr>
      <w:jc w:val="both"/>
    </w:pPr>
    <w:rPr>
      <w:rFonts w:ascii="Times New Roman CYR" w:hAnsi="Times New Roman CYR"/>
    </w:rPr>
  </w:style>
  <w:style w:type="character" w:customStyle="1" w:styleId="af">
    <w:name w:val="Основной текст Знак"/>
    <w:basedOn w:val="a1"/>
    <w:link w:val="ae"/>
    <w:rsid w:val="00A6104F"/>
    <w:rPr>
      <w:rFonts w:ascii="Times New Roman CYR" w:hAnsi="Times New Roman CYR"/>
      <w:sz w:val="28"/>
    </w:rPr>
  </w:style>
  <w:style w:type="paragraph" w:styleId="af0">
    <w:name w:val="Body Text Indent"/>
    <w:basedOn w:val="a0"/>
    <w:link w:val="af1"/>
    <w:rsid w:val="00A6104F"/>
    <w:pPr>
      <w:ind w:firstLine="720"/>
      <w:jc w:val="both"/>
    </w:pPr>
    <w:rPr>
      <w:rFonts w:ascii="Times New Roman CYR" w:hAnsi="Times New Roman CYR"/>
    </w:rPr>
  </w:style>
  <w:style w:type="character" w:customStyle="1" w:styleId="af1">
    <w:name w:val="Основной текст с отступом Знак"/>
    <w:basedOn w:val="a1"/>
    <w:link w:val="af0"/>
    <w:rsid w:val="00A6104F"/>
    <w:rPr>
      <w:rFonts w:ascii="Times New Roman CYR" w:hAnsi="Times New Roman CYR"/>
      <w:sz w:val="28"/>
    </w:rPr>
  </w:style>
  <w:style w:type="paragraph" w:customStyle="1" w:styleId="12">
    <w:name w:val="Обычный1"/>
    <w:rsid w:val="00A6104F"/>
    <w:pPr>
      <w:widowControl w:val="0"/>
    </w:pPr>
    <w:rPr>
      <w:snapToGrid w:val="0"/>
    </w:rPr>
  </w:style>
  <w:style w:type="paragraph" w:styleId="a">
    <w:name w:val="List Bullet"/>
    <w:basedOn w:val="a0"/>
    <w:autoRedefine/>
    <w:rsid w:val="00A6104F"/>
    <w:pPr>
      <w:numPr>
        <w:numId w:val="6"/>
      </w:numPr>
    </w:pPr>
    <w:rPr>
      <w:rFonts w:ascii="Times New Roman CYR" w:hAnsi="Times New Roman CYR"/>
      <w:lang w:val="en-US"/>
    </w:rPr>
  </w:style>
  <w:style w:type="table" w:styleId="af2">
    <w:name w:val="Table Grid"/>
    <w:basedOn w:val="a2"/>
    <w:uiPriority w:val="59"/>
    <w:rsid w:val="00A6104F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;Не полужирный"/>
    <w:basedOn w:val="a1"/>
    <w:rsid w:val="00A610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3">
    <w:name w:val="Emphasis"/>
    <w:basedOn w:val="a1"/>
    <w:qFormat/>
    <w:rsid w:val="00A6104F"/>
    <w:rPr>
      <w:i/>
      <w:iCs/>
    </w:rPr>
  </w:style>
  <w:style w:type="paragraph" w:customStyle="1" w:styleId="af4">
    <w:name w:val="Нормальный (таблица)"/>
    <w:basedOn w:val="a0"/>
    <w:next w:val="a0"/>
    <w:rsid w:val="00A6104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10">
    <w:name w:val="Основной текст + 11"/>
    <w:aliases w:val="5 pt"/>
    <w:uiPriority w:val="99"/>
    <w:rsid w:val="00A6104F"/>
    <w:rPr>
      <w:sz w:val="23"/>
    </w:rPr>
  </w:style>
  <w:style w:type="paragraph" w:customStyle="1" w:styleId="ConsPlusTitle">
    <w:name w:val="ConsPlusTitle"/>
    <w:rsid w:val="00A610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No Spacing"/>
    <w:uiPriority w:val="1"/>
    <w:qFormat/>
    <w:rsid w:val="00A6104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41E39"/>
    <w:rPr>
      <w:sz w:val="28"/>
    </w:rPr>
  </w:style>
  <w:style w:type="paragraph" w:styleId="1">
    <w:name w:val="heading 1"/>
    <w:basedOn w:val="a0"/>
    <w:next w:val="a0"/>
    <w:link w:val="10"/>
    <w:qFormat/>
    <w:rsid w:val="00A6104F"/>
    <w:pPr>
      <w:keepNext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0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0"/>
    <w:rsid w:val="009518F7"/>
    <w:pPr>
      <w:tabs>
        <w:tab w:val="center" w:pos="4677"/>
        <w:tab w:val="right" w:pos="9355"/>
      </w:tabs>
    </w:pPr>
  </w:style>
  <w:style w:type="paragraph" w:customStyle="1" w:styleId="a8">
    <w:name w:val="Прижатый влево"/>
    <w:basedOn w:val="a0"/>
    <w:next w:val="a0"/>
    <w:uiPriority w:val="99"/>
    <w:rsid w:val="008534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B065E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nhideWhenUsed/>
    <w:rsid w:val="00157B3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157B3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Верхний колонтитул Знак"/>
    <w:basedOn w:val="a1"/>
    <w:link w:val="a5"/>
    <w:uiPriority w:val="99"/>
    <w:rsid w:val="002479EC"/>
    <w:rPr>
      <w:sz w:val="28"/>
    </w:rPr>
  </w:style>
  <w:style w:type="paragraph" w:styleId="aa">
    <w:name w:val="List Paragraph"/>
    <w:basedOn w:val="a0"/>
    <w:uiPriority w:val="34"/>
    <w:qFormat/>
    <w:rsid w:val="00B70780"/>
    <w:pPr>
      <w:ind w:left="720"/>
      <w:contextualSpacing/>
    </w:pPr>
  </w:style>
  <w:style w:type="character" w:customStyle="1" w:styleId="ab">
    <w:name w:val="Гипертекстовая ссылка"/>
    <w:basedOn w:val="a1"/>
    <w:uiPriority w:val="99"/>
    <w:rsid w:val="005F1B67"/>
    <w:rPr>
      <w:rFonts w:cs="Times New Roman"/>
      <w:b w:val="0"/>
      <w:color w:val="106BBE"/>
    </w:rPr>
  </w:style>
  <w:style w:type="character" w:customStyle="1" w:styleId="10">
    <w:name w:val="Заголовок 1 Знак"/>
    <w:basedOn w:val="a1"/>
    <w:link w:val="1"/>
    <w:rsid w:val="00A6104F"/>
    <w:rPr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A6104F"/>
  </w:style>
  <w:style w:type="paragraph" w:styleId="ac">
    <w:name w:val="Document Map"/>
    <w:basedOn w:val="a0"/>
    <w:link w:val="ad"/>
    <w:rsid w:val="00A6104F"/>
    <w:pPr>
      <w:shd w:val="clear" w:color="auto" w:fill="000080"/>
    </w:pPr>
    <w:rPr>
      <w:rFonts w:ascii="Tahoma" w:hAnsi="Tahoma"/>
      <w:lang w:val="en-US"/>
    </w:rPr>
  </w:style>
  <w:style w:type="character" w:customStyle="1" w:styleId="ad">
    <w:name w:val="Схема документа Знак"/>
    <w:basedOn w:val="a1"/>
    <w:link w:val="ac"/>
    <w:rsid w:val="00A6104F"/>
    <w:rPr>
      <w:rFonts w:ascii="Tahoma" w:hAnsi="Tahoma"/>
      <w:sz w:val="28"/>
      <w:shd w:val="clear" w:color="auto" w:fill="000080"/>
      <w:lang w:val="en-US"/>
    </w:rPr>
  </w:style>
  <w:style w:type="paragraph" w:styleId="ae">
    <w:name w:val="Body Text"/>
    <w:basedOn w:val="a0"/>
    <w:link w:val="af"/>
    <w:rsid w:val="00A6104F"/>
    <w:pPr>
      <w:jc w:val="both"/>
    </w:pPr>
    <w:rPr>
      <w:rFonts w:ascii="Times New Roman CYR" w:hAnsi="Times New Roman CYR"/>
    </w:rPr>
  </w:style>
  <w:style w:type="character" w:customStyle="1" w:styleId="af">
    <w:name w:val="Основной текст Знак"/>
    <w:basedOn w:val="a1"/>
    <w:link w:val="ae"/>
    <w:rsid w:val="00A6104F"/>
    <w:rPr>
      <w:rFonts w:ascii="Times New Roman CYR" w:hAnsi="Times New Roman CYR"/>
      <w:sz w:val="28"/>
    </w:rPr>
  </w:style>
  <w:style w:type="paragraph" w:styleId="af0">
    <w:name w:val="Body Text Indent"/>
    <w:basedOn w:val="a0"/>
    <w:link w:val="af1"/>
    <w:rsid w:val="00A6104F"/>
    <w:pPr>
      <w:ind w:firstLine="720"/>
      <w:jc w:val="both"/>
    </w:pPr>
    <w:rPr>
      <w:rFonts w:ascii="Times New Roman CYR" w:hAnsi="Times New Roman CYR"/>
    </w:rPr>
  </w:style>
  <w:style w:type="character" w:customStyle="1" w:styleId="af1">
    <w:name w:val="Основной текст с отступом Знак"/>
    <w:basedOn w:val="a1"/>
    <w:link w:val="af0"/>
    <w:rsid w:val="00A6104F"/>
    <w:rPr>
      <w:rFonts w:ascii="Times New Roman CYR" w:hAnsi="Times New Roman CYR"/>
      <w:sz w:val="28"/>
    </w:rPr>
  </w:style>
  <w:style w:type="paragraph" w:customStyle="1" w:styleId="12">
    <w:name w:val="Обычный1"/>
    <w:rsid w:val="00A6104F"/>
    <w:pPr>
      <w:widowControl w:val="0"/>
    </w:pPr>
    <w:rPr>
      <w:snapToGrid w:val="0"/>
    </w:rPr>
  </w:style>
  <w:style w:type="paragraph" w:styleId="a">
    <w:name w:val="List Bullet"/>
    <w:basedOn w:val="a0"/>
    <w:autoRedefine/>
    <w:rsid w:val="00A6104F"/>
    <w:pPr>
      <w:numPr>
        <w:numId w:val="6"/>
      </w:numPr>
    </w:pPr>
    <w:rPr>
      <w:rFonts w:ascii="Times New Roman CYR" w:hAnsi="Times New Roman CYR"/>
      <w:lang w:val="en-US"/>
    </w:rPr>
  </w:style>
  <w:style w:type="table" w:styleId="af2">
    <w:name w:val="Table Grid"/>
    <w:basedOn w:val="a2"/>
    <w:uiPriority w:val="59"/>
    <w:rsid w:val="00A6104F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;Не полужирный"/>
    <w:basedOn w:val="a1"/>
    <w:rsid w:val="00A610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3">
    <w:name w:val="Emphasis"/>
    <w:basedOn w:val="a1"/>
    <w:qFormat/>
    <w:rsid w:val="00A6104F"/>
    <w:rPr>
      <w:i/>
      <w:iCs/>
    </w:rPr>
  </w:style>
  <w:style w:type="paragraph" w:customStyle="1" w:styleId="af4">
    <w:name w:val="Нормальный (таблица)"/>
    <w:basedOn w:val="a0"/>
    <w:next w:val="a0"/>
    <w:rsid w:val="00A6104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10">
    <w:name w:val="Основной текст + 11"/>
    <w:aliases w:val="5 pt"/>
    <w:uiPriority w:val="99"/>
    <w:rsid w:val="00A6104F"/>
    <w:rPr>
      <w:sz w:val="23"/>
    </w:rPr>
  </w:style>
  <w:style w:type="paragraph" w:customStyle="1" w:styleId="ConsPlusTitle">
    <w:name w:val="ConsPlusTitle"/>
    <w:rsid w:val="00A610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No Spacing"/>
    <w:uiPriority w:val="1"/>
    <w:qFormat/>
    <w:rsid w:val="00A6104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F6361C3CA58DA8D5EC0D272C6B825564B85A60CB942C43178B42A47B834BF2875C7BBAA0760F670F28E2F21W4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8EAD-B3A4-4E48-970E-E8508EBF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7263</Words>
  <Characters>41401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48567</CharactersWithSpaces>
  <SharedDoc>false</SharedDoc>
  <HLinks>
    <vt:vector size="12" baseType="variant">
      <vt:variant>
        <vt:i4>4849736</vt:i4>
      </vt:variant>
      <vt:variant>
        <vt:i4>3</vt:i4>
      </vt:variant>
      <vt:variant>
        <vt:i4>0</vt:i4>
      </vt:variant>
      <vt:variant>
        <vt:i4>5</vt:i4>
      </vt:variant>
      <vt:variant>
        <vt:lpwstr>http://komanda48.ru/index.php?org=90</vt:lpwstr>
      </vt:variant>
      <vt:variant>
        <vt:lpwstr/>
      </vt:variant>
      <vt:variant>
        <vt:i4>5963791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consultantplus://offline/ref=4946801DABD7EA59B4703062BE2DE826FEDB1CF166F6EF529FECB01E8298E3094D3D8AEFC6EE2E6BB28795R645G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2018-05-28T13:20:00Z</cp:lastPrinted>
  <dcterms:created xsi:type="dcterms:W3CDTF">2018-07-16T06:43:00Z</dcterms:created>
  <dcterms:modified xsi:type="dcterms:W3CDTF">2018-07-16T06:43:00Z</dcterms:modified>
</cp:coreProperties>
</file>