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AC543A" w:rsidP="00E0049D">
      <w:pPr>
        <w:framePr w:hSpace="180" w:wrap="auto" w:vAnchor="text" w:hAnchor="page" w:x="5904" w:y="-720"/>
        <w:jc w:val="center"/>
      </w:pPr>
      <w:r>
        <w:t xml:space="preserve"> </w:t>
      </w:r>
      <w:r w:rsidR="00161B33">
        <w:rPr>
          <w:noProof/>
          <w:sz w:val="20"/>
        </w:rPr>
        <w:drawing>
          <wp:inline distT="0" distB="0" distL="0" distR="0">
            <wp:extent cx="452755" cy="579120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Pr="002A0BAD" w:rsidRDefault="009518F7" w:rsidP="00C23ABF">
      <w:pPr>
        <w:jc w:val="center"/>
        <w:rPr>
          <w:rFonts w:ascii="Times New Roman CYR" w:hAnsi="Times New Roman CYR"/>
          <w:sz w:val="20"/>
        </w:rPr>
      </w:pPr>
    </w:p>
    <w:p w:rsidR="002B5A1A" w:rsidRPr="002A0BAD" w:rsidRDefault="002B5A1A" w:rsidP="00C23ABF">
      <w:pPr>
        <w:jc w:val="center"/>
        <w:rPr>
          <w:rFonts w:ascii="Times New Roman CYR" w:hAnsi="Times New Roman CYR"/>
          <w:sz w:val="20"/>
        </w:rPr>
      </w:pPr>
    </w:p>
    <w:p w:rsidR="00C23ABF" w:rsidRPr="00C565CA" w:rsidRDefault="00C23ABF" w:rsidP="00FD7B2E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FD7B2E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4D0309" w:rsidRPr="00016EE0" w:rsidRDefault="002C18B2" w:rsidP="00016EE0">
      <w:pPr>
        <w:rPr>
          <w:rFonts w:ascii="Times New Roman CYR" w:hAnsi="Times New Roman CYR"/>
          <w:szCs w:val="28"/>
        </w:rPr>
      </w:pPr>
      <w:r w:rsidRPr="002C18B2">
        <w:rPr>
          <w:rFonts w:ascii="Times New Roman CYR" w:hAnsi="Times New Roman CYR"/>
          <w:szCs w:val="28"/>
        </w:rPr>
        <w:t>_</w:t>
      </w:r>
      <w:r w:rsidR="00575324" w:rsidRPr="00E669F1">
        <w:rPr>
          <w:rFonts w:ascii="Times New Roman CYR" w:hAnsi="Times New Roman CYR"/>
          <w:szCs w:val="28"/>
        </w:rPr>
        <w:t>_</w:t>
      </w:r>
      <w:r w:rsidR="007F7FD6">
        <w:rPr>
          <w:rFonts w:ascii="Times New Roman CYR" w:hAnsi="Times New Roman CYR"/>
          <w:szCs w:val="28"/>
          <w:u w:val="single"/>
        </w:rPr>
        <w:t>04.0</w:t>
      </w:r>
      <w:r w:rsidR="004602A1">
        <w:rPr>
          <w:rFonts w:ascii="Times New Roman CYR" w:hAnsi="Times New Roman CYR"/>
          <w:szCs w:val="28"/>
          <w:u w:val="single"/>
        </w:rPr>
        <w:t>5</w:t>
      </w:r>
      <w:r w:rsidR="007F7FD6">
        <w:rPr>
          <w:rFonts w:ascii="Times New Roman CYR" w:hAnsi="Times New Roman CYR"/>
          <w:szCs w:val="28"/>
          <w:u w:val="single"/>
        </w:rPr>
        <w:t>.2017</w:t>
      </w:r>
      <w:r w:rsidR="00317C7B">
        <w:rPr>
          <w:rFonts w:ascii="Times New Roman CYR" w:hAnsi="Times New Roman CYR"/>
          <w:szCs w:val="28"/>
        </w:rPr>
        <w:t>_</w:t>
      </w:r>
      <w:r w:rsidR="00DC4FBB" w:rsidRPr="00E669F1">
        <w:rPr>
          <w:rFonts w:ascii="Times New Roman CYR" w:hAnsi="Times New Roman CYR"/>
          <w:szCs w:val="28"/>
        </w:rPr>
        <w:t>_</w:t>
      </w:r>
      <w:r w:rsidR="00016EE0" w:rsidRPr="00016EE0">
        <w:rPr>
          <w:rFonts w:ascii="Times New Roman CYR" w:hAnsi="Times New Roman CYR"/>
          <w:b/>
          <w:sz w:val="24"/>
        </w:rPr>
        <w:t xml:space="preserve">     </w:t>
      </w:r>
      <w:r w:rsidR="00016EE0">
        <w:rPr>
          <w:rFonts w:ascii="Times New Roman CYR" w:hAnsi="Times New Roman CYR"/>
          <w:b/>
          <w:sz w:val="24"/>
        </w:rPr>
        <w:tab/>
      </w:r>
      <w:r w:rsidR="00016EE0" w:rsidRPr="00016EE0">
        <w:rPr>
          <w:rFonts w:ascii="Times New Roman CYR" w:hAnsi="Times New Roman CYR"/>
          <w:b/>
          <w:szCs w:val="28"/>
        </w:rPr>
        <w:t xml:space="preserve">                                                                                     </w:t>
      </w:r>
      <w:r w:rsidR="004D0309" w:rsidRPr="00016EE0">
        <w:rPr>
          <w:rFonts w:ascii="Times New Roman CYR" w:hAnsi="Times New Roman CYR"/>
          <w:b/>
          <w:szCs w:val="28"/>
        </w:rPr>
        <w:t xml:space="preserve">№ </w:t>
      </w:r>
      <w:r w:rsidRPr="002C18B2">
        <w:rPr>
          <w:rFonts w:ascii="Times New Roman CYR" w:hAnsi="Times New Roman CYR"/>
          <w:szCs w:val="28"/>
        </w:rPr>
        <w:t>__</w:t>
      </w:r>
      <w:r w:rsidR="007F7FD6">
        <w:rPr>
          <w:rFonts w:ascii="Times New Roman CYR" w:hAnsi="Times New Roman CYR"/>
          <w:szCs w:val="28"/>
          <w:u w:val="single"/>
        </w:rPr>
        <w:t>721</w:t>
      </w:r>
      <w:r w:rsidR="00317C7B">
        <w:rPr>
          <w:rFonts w:ascii="Times New Roman CYR" w:hAnsi="Times New Roman CYR"/>
          <w:szCs w:val="28"/>
        </w:rPr>
        <w:t>__</w:t>
      </w:r>
      <w:r w:rsidRPr="002C18B2">
        <w:rPr>
          <w:rFonts w:ascii="Times New Roman CYR" w:hAnsi="Times New Roman CYR"/>
          <w:szCs w:val="28"/>
        </w:rPr>
        <w:t>___</w:t>
      </w:r>
      <w:r w:rsidR="004D0309" w:rsidRPr="002C18B2">
        <w:rPr>
          <w:rFonts w:ascii="Times New Roman CYR" w:hAnsi="Times New Roman CYR"/>
          <w:b/>
          <w:szCs w:val="28"/>
        </w:rPr>
        <w:t xml:space="preserve"> </w:t>
      </w:r>
      <w:r w:rsidR="004D0309" w:rsidRPr="00016EE0">
        <w:rPr>
          <w:rFonts w:ascii="Times New Roman CYR" w:hAnsi="Times New Roman CYR"/>
          <w:b/>
          <w:szCs w:val="28"/>
        </w:rPr>
        <w:t xml:space="preserve">                                                                   </w:t>
      </w:r>
      <w:r w:rsidR="00016EE0" w:rsidRPr="00016EE0">
        <w:rPr>
          <w:rFonts w:ascii="Times New Roman CYR" w:hAnsi="Times New Roman CYR"/>
          <w:b/>
          <w:szCs w:val="28"/>
        </w:rPr>
        <w:t xml:space="preserve">      </w:t>
      </w:r>
      <w:r w:rsidR="00016EE0" w:rsidRPr="00016EE0">
        <w:rPr>
          <w:rFonts w:ascii="Times New Roman CYR" w:hAnsi="Times New Roman CYR"/>
          <w:szCs w:val="28"/>
        </w:rPr>
        <w:t xml:space="preserve"> </w:t>
      </w:r>
    </w:p>
    <w:p w:rsidR="00016EE0" w:rsidRPr="00016EE0" w:rsidRDefault="00016EE0" w:rsidP="00016EE0">
      <w:pPr>
        <w:rPr>
          <w:rFonts w:ascii="Times New Roman CYR" w:hAnsi="Times New Roman CYR"/>
          <w:b/>
          <w:sz w:val="24"/>
        </w:rPr>
      </w:pPr>
      <w:r w:rsidRPr="00016EE0">
        <w:rPr>
          <w:rFonts w:ascii="Times New Roman CYR" w:hAnsi="Times New Roman CYR"/>
          <w:szCs w:val="28"/>
        </w:rPr>
        <w:t xml:space="preserve">                                                        </w:t>
      </w:r>
      <w:r>
        <w:rPr>
          <w:rFonts w:ascii="Times New Roman CYR" w:hAnsi="Times New Roman CYR"/>
          <w:szCs w:val="28"/>
        </w:rPr>
        <w:t>г. Липецк</w:t>
      </w:r>
    </w:p>
    <w:p w:rsidR="004D0309" w:rsidRDefault="004D0309" w:rsidP="004D0309">
      <w:pPr>
        <w:rPr>
          <w:rFonts w:ascii="Times New Roman CYR" w:hAnsi="Times New Roman CYR"/>
          <w:szCs w:val="28"/>
        </w:rPr>
      </w:pPr>
    </w:p>
    <w:p w:rsidR="00E53513" w:rsidRDefault="00F753A1" w:rsidP="00E53513">
      <w:r>
        <w:t xml:space="preserve">О  подготовке документации </w:t>
      </w:r>
      <w:r w:rsidRPr="00DF594E">
        <w:t xml:space="preserve">по </w:t>
      </w:r>
      <w:r>
        <w:t>п</w:t>
      </w:r>
      <w:r w:rsidRPr="00DF594E">
        <w:t>ланировке</w:t>
      </w:r>
      <w:r>
        <w:br/>
      </w:r>
      <w:r w:rsidRPr="00DF594E">
        <w:t>территории (проект планировки и проект</w:t>
      </w:r>
      <w:r>
        <w:br/>
      </w:r>
      <w:r w:rsidRPr="0011603B">
        <w:rPr>
          <w:szCs w:val="28"/>
        </w:rPr>
        <w:t xml:space="preserve">межевания) линейного объекта: </w:t>
      </w:r>
      <w:r w:rsidR="00E53513">
        <w:t>«Теплотрасса</w:t>
      </w:r>
      <w:r w:rsidR="00E53513">
        <w:br/>
        <w:t xml:space="preserve">(перемычка) между ТК 2-30 по ул. Гагарина </w:t>
      </w:r>
      <w:r w:rsidR="00E53513">
        <w:br/>
        <w:t xml:space="preserve">и ТК 2-27-11б по ул. Тельмана» </w:t>
      </w:r>
    </w:p>
    <w:p w:rsidR="004D0309" w:rsidRPr="00AF2E31" w:rsidRDefault="004D0309" w:rsidP="00E53513">
      <w:pPr>
        <w:pStyle w:val="2"/>
        <w:rPr>
          <w:rFonts w:ascii="Times New Roman CYR" w:hAnsi="Times New Roman CYR"/>
          <w:sz w:val="28"/>
          <w:szCs w:val="28"/>
        </w:rPr>
      </w:pPr>
    </w:p>
    <w:p w:rsidR="004D0309" w:rsidRDefault="004D0309" w:rsidP="00A82AE3">
      <w:pPr>
        <w:tabs>
          <w:tab w:val="left" w:pos="2610"/>
        </w:tabs>
        <w:rPr>
          <w:rFonts w:ascii="Times New Roman CYR" w:hAnsi="Times New Roman CYR"/>
          <w:szCs w:val="28"/>
        </w:rPr>
      </w:pPr>
    </w:p>
    <w:p w:rsidR="004D0309" w:rsidRDefault="004D0309" w:rsidP="004D0309">
      <w:pPr>
        <w:rPr>
          <w:rFonts w:ascii="Times New Roman CYR" w:hAnsi="Times New Roman CYR"/>
          <w:szCs w:val="28"/>
        </w:rPr>
      </w:pPr>
    </w:p>
    <w:p w:rsidR="00F753A1" w:rsidRDefault="00F753A1" w:rsidP="00F753A1">
      <w:pPr>
        <w:ind w:firstLine="851"/>
        <w:jc w:val="both"/>
      </w:pPr>
      <w:r>
        <w:t xml:space="preserve">В соответствии со статьями 42, 43, 45, 46 Градостроительного кодекса Российской Федерации, Уставом городского округа город Липецк </w:t>
      </w:r>
      <w:r w:rsidR="00E53513">
        <w:br/>
      </w:r>
      <w:r>
        <w:t xml:space="preserve">Липецкой области Российской Федерации, на основании  заявления </w:t>
      </w:r>
      <w:r w:rsidR="00E53513">
        <w:t xml:space="preserve">филиала </w:t>
      </w:r>
      <w:r w:rsidR="00E53513">
        <w:br/>
        <w:t>ПАО</w:t>
      </w:r>
      <w:r>
        <w:t xml:space="preserve"> «</w:t>
      </w:r>
      <w:r w:rsidR="00E53513">
        <w:t>Квадра</w:t>
      </w:r>
      <w:proofErr w:type="gramStart"/>
      <w:r w:rsidR="00E53513">
        <w:t>»-</w:t>
      </w:r>
      <w:proofErr w:type="gramEnd"/>
      <w:r w:rsidR="00E53513">
        <w:t>«Липецкая генерация»</w:t>
      </w:r>
      <w:r>
        <w:t>, администрация города</w:t>
      </w:r>
    </w:p>
    <w:p w:rsidR="00F753A1" w:rsidRDefault="00F753A1" w:rsidP="00F753A1">
      <w:pPr>
        <w:rPr>
          <w:rFonts w:ascii="Times New Roman CYR" w:hAnsi="Times New Roman CYR"/>
          <w:szCs w:val="28"/>
        </w:rPr>
      </w:pPr>
    </w:p>
    <w:p w:rsidR="00F753A1" w:rsidRDefault="00F753A1" w:rsidP="00F753A1">
      <w:pPr>
        <w:rPr>
          <w:rFonts w:ascii="Times New Roman CYR" w:hAnsi="Times New Roman CYR"/>
          <w:szCs w:val="28"/>
        </w:rPr>
      </w:pPr>
    </w:p>
    <w:p w:rsidR="00F753A1" w:rsidRDefault="00F753A1" w:rsidP="00F753A1">
      <w:pPr>
        <w:outlineLvl w:val="0"/>
        <w:rPr>
          <w:rFonts w:ascii="Times New Roman CYR" w:hAnsi="Times New Roman CYR"/>
          <w:szCs w:val="28"/>
        </w:rPr>
      </w:pPr>
      <w:proofErr w:type="gramStart"/>
      <w:r>
        <w:rPr>
          <w:rFonts w:ascii="Times New Roman CYR" w:hAnsi="Times New Roman CYR"/>
          <w:szCs w:val="28"/>
        </w:rPr>
        <w:t>П</w:t>
      </w:r>
      <w:proofErr w:type="gramEnd"/>
      <w:r>
        <w:rPr>
          <w:rFonts w:ascii="Times New Roman CYR" w:hAnsi="Times New Roman CYR"/>
          <w:szCs w:val="28"/>
        </w:rPr>
        <w:t xml:space="preserve"> О С Т А Н О В Л Я Е Т:</w:t>
      </w:r>
    </w:p>
    <w:p w:rsidR="00F753A1" w:rsidRDefault="00F753A1" w:rsidP="00F753A1">
      <w:pPr>
        <w:rPr>
          <w:rFonts w:ascii="Times New Roman CYR" w:hAnsi="Times New Roman CYR"/>
          <w:szCs w:val="28"/>
        </w:rPr>
      </w:pPr>
    </w:p>
    <w:p w:rsidR="00F753A1" w:rsidRDefault="00F753A1" w:rsidP="00F753A1">
      <w:pPr>
        <w:rPr>
          <w:rFonts w:ascii="Times New Roman CYR" w:hAnsi="Times New Roman CYR"/>
          <w:szCs w:val="28"/>
        </w:rPr>
      </w:pPr>
    </w:p>
    <w:p w:rsidR="00F753A1" w:rsidRPr="00A07F22" w:rsidRDefault="00F753A1" w:rsidP="00AA3CCA">
      <w:pPr>
        <w:ind w:firstLine="709"/>
        <w:jc w:val="both"/>
      </w:pPr>
      <w:r w:rsidRPr="00CB3C23">
        <w:rPr>
          <w:szCs w:val="28"/>
        </w:rPr>
        <w:t xml:space="preserve">1. Разрешить </w:t>
      </w:r>
      <w:r w:rsidR="00B06DFB" w:rsidRPr="002D065E">
        <w:t>филиал</w:t>
      </w:r>
      <w:r w:rsidR="00B06DFB">
        <w:t>у</w:t>
      </w:r>
      <w:r w:rsidR="00B06DFB" w:rsidRPr="002D065E">
        <w:t xml:space="preserve"> ПАО «Квадра</w:t>
      </w:r>
      <w:proofErr w:type="gramStart"/>
      <w:r w:rsidR="00B06DFB" w:rsidRPr="002D065E">
        <w:t>»-</w:t>
      </w:r>
      <w:proofErr w:type="gramEnd"/>
      <w:r w:rsidR="00B06DFB" w:rsidRPr="002D065E">
        <w:t>«Липецкая генерация»</w:t>
      </w:r>
      <w:r w:rsidR="00B06DFB" w:rsidRPr="008A31E9">
        <w:t xml:space="preserve"> </w:t>
      </w:r>
      <w:r w:rsidRPr="00CB3C23">
        <w:rPr>
          <w:szCs w:val="28"/>
        </w:rPr>
        <w:t xml:space="preserve"> подготовку документации по планировке территории (проект планировки и проект межевания) линейного объекта:</w:t>
      </w:r>
      <w:r>
        <w:rPr>
          <w:szCs w:val="28"/>
        </w:rPr>
        <w:t xml:space="preserve"> </w:t>
      </w:r>
      <w:r w:rsidR="00AA3CCA">
        <w:t xml:space="preserve">«Теплотрасса (перемычка) между ТК 2-30 по </w:t>
      </w:r>
      <w:r w:rsidR="00B06DFB">
        <w:br/>
      </w:r>
      <w:r w:rsidR="00AA3CCA">
        <w:t xml:space="preserve">ул. Гагарина и ТК 2-27-11б по ул. Тельмана» </w:t>
      </w:r>
      <w:r w:rsidRPr="00CB3C23">
        <w:rPr>
          <w:szCs w:val="28"/>
        </w:rPr>
        <w:t>(приложение № 1).</w:t>
      </w:r>
    </w:p>
    <w:p w:rsidR="00F753A1" w:rsidRPr="00805E55" w:rsidRDefault="00F753A1" w:rsidP="00F753A1">
      <w:pPr>
        <w:ind w:firstLine="708"/>
        <w:jc w:val="both"/>
      </w:pPr>
      <w:r w:rsidRPr="00805E55">
        <w:t>2.</w:t>
      </w:r>
      <w:r w:rsidRPr="00805E55">
        <w:rPr>
          <w:szCs w:val="28"/>
        </w:rPr>
        <w:t xml:space="preserve"> </w:t>
      </w:r>
      <w:r w:rsidR="00766B3A">
        <w:rPr>
          <w:szCs w:val="28"/>
        </w:rPr>
        <w:t>Ф</w:t>
      </w:r>
      <w:r w:rsidR="00B06DFB" w:rsidRPr="002D065E">
        <w:t>илиал</w:t>
      </w:r>
      <w:r w:rsidR="00B06DFB">
        <w:t>у</w:t>
      </w:r>
      <w:r w:rsidR="00B06DFB" w:rsidRPr="002D065E">
        <w:t xml:space="preserve"> ПАО «Квадра</w:t>
      </w:r>
      <w:proofErr w:type="gramStart"/>
      <w:r w:rsidR="00B06DFB" w:rsidRPr="002D065E">
        <w:t>»-</w:t>
      </w:r>
      <w:proofErr w:type="gramEnd"/>
      <w:r w:rsidR="00B06DFB" w:rsidRPr="002D065E">
        <w:t>«Липецкая генерация»</w:t>
      </w:r>
      <w:r w:rsidRPr="00805E55">
        <w:t>:</w:t>
      </w:r>
    </w:p>
    <w:p w:rsidR="00F753A1" w:rsidRPr="00805E55" w:rsidRDefault="00F753A1" w:rsidP="00F753A1">
      <w:pPr>
        <w:pStyle w:val="2"/>
        <w:ind w:firstLine="708"/>
        <w:jc w:val="both"/>
        <w:rPr>
          <w:rFonts w:ascii="Times New Roman" w:hAnsi="Times New Roman"/>
          <w:sz w:val="28"/>
        </w:rPr>
      </w:pPr>
      <w:r w:rsidRPr="00805E55">
        <w:rPr>
          <w:rFonts w:ascii="Times New Roman" w:hAnsi="Times New Roman"/>
          <w:sz w:val="28"/>
        </w:rPr>
        <w:t>2.1.</w:t>
      </w:r>
      <w:r w:rsidRPr="00805E55">
        <w:rPr>
          <w:rFonts w:ascii="Times New Roman" w:hAnsi="Times New Roman"/>
          <w:szCs w:val="24"/>
        </w:rPr>
        <w:t xml:space="preserve"> </w:t>
      </w:r>
      <w:r w:rsidRPr="00805E55">
        <w:rPr>
          <w:rFonts w:ascii="Times New Roman" w:hAnsi="Times New Roman"/>
          <w:sz w:val="28"/>
        </w:rPr>
        <w:t xml:space="preserve">Разработать документацию по планировке территории (проект </w:t>
      </w:r>
      <w:r w:rsidRPr="00B06DFB">
        <w:rPr>
          <w:rFonts w:ascii="Times New Roman" w:hAnsi="Times New Roman"/>
          <w:sz w:val="28"/>
          <w:szCs w:val="28"/>
        </w:rPr>
        <w:t xml:space="preserve">планировки и проект межевания) линейного объекта: </w:t>
      </w:r>
      <w:r w:rsidR="00B06DFB" w:rsidRPr="00B06DFB">
        <w:rPr>
          <w:rFonts w:ascii="Times New Roman" w:hAnsi="Times New Roman"/>
          <w:sz w:val="28"/>
          <w:szCs w:val="28"/>
        </w:rPr>
        <w:t>«Теплотрасса (перемычка) между ТК 2-30 по ул. Гагарина и ТК 2-27-11б по ул. Тельмана»</w:t>
      </w:r>
      <w:r w:rsidRPr="00B06DFB">
        <w:rPr>
          <w:rFonts w:ascii="Times New Roman" w:hAnsi="Times New Roman"/>
          <w:sz w:val="28"/>
          <w:szCs w:val="28"/>
        </w:rPr>
        <w:t>, в соответствии с техническим заданием</w:t>
      </w:r>
      <w:r>
        <w:rPr>
          <w:rFonts w:ascii="Times New Roman" w:hAnsi="Times New Roman"/>
          <w:sz w:val="28"/>
        </w:rPr>
        <w:t xml:space="preserve"> </w:t>
      </w:r>
      <w:r w:rsidRPr="00805E55">
        <w:rPr>
          <w:rFonts w:ascii="Times New Roman" w:hAnsi="Times New Roman"/>
          <w:sz w:val="28"/>
        </w:rPr>
        <w:t>(приложение № 2), требованиями действующего законодательства, норм, правил, стандартов.</w:t>
      </w:r>
    </w:p>
    <w:p w:rsidR="00F753A1" w:rsidRPr="00805E55" w:rsidRDefault="00F753A1" w:rsidP="00F753A1">
      <w:pPr>
        <w:ind w:firstLine="708"/>
        <w:jc w:val="both"/>
      </w:pPr>
      <w:r w:rsidRPr="00805E55">
        <w:t>2.2.</w:t>
      </w:r>
      <w:r w:rsidRPr="00805E55">
        <w:rPr>
          <w:sz w:val="22"/>
          <w:szCs w:val="22"/>
        </w:rPr>
        <w:t xml:space="preserve"> </w:t>
      </w:r>
      <w:r w:rsidRPr="00805E55">
        <w:t xml:space="preserve">Представить разработанную проектную документацию по планировке территории в департамент градостроительства и архитектуры администрации города Липецка для проверки на соответствие требованиям ч. 10 ст. 45 Градостроительного кодекса Российской Федерации в срок до </w:t>
      </w:r>
      <w:r>
        <w:t>01</w:t>
      </w:r>
      <w:r w:rsidRPr="00805E55">
        <w:t>.</w:t>
      </w:r>
      <w:r w:rsidR="00B06DFB">
        <w:t>10</w:t>
      </w:r>
      <w:r w:rsidRPr="00805E55">
        <w:t>.</w:t>
      </w:r>
      <w:r>
        <w:t>2017</w:t>
      </w:r>
      <w:r w:rsidRPr="00805E55">
        <w:t xml:space="preserve">. </w:t>
      </w:r>
    </w:p>
    <w:p w:rsidR="00F753A1" w:rsidRPr="00805E55" w:rsidRDefault="00F753A1" w:rsidP="00F753A1">
      <w:pPr>
        <w:ind w:firstLine="708"/>
        <w:jc w:val="both"/>
      </w:pPr>
      <w:r w:rsidRPr="00805E55">
        <w:t>2.3.</w:t>
      </w:r>
      <w:r w:rsidRPr="00805E55">
        <w:rPr>
          <w:sz w:val="36"/>
          <w:szCs w:val="36"/>
        </w:rPr>
        <w:t xml:space="preserve"> </w:t>
      </w:r>
      <w:r w:rsidRPr="00805E55">
        <w:t>Обеспечить подготовку демонстрационных материалов для проведения публичных слушаний.</w:t>
      </w:r>
    </w:p>
    <w:p w:rsidR="00F753A1" w:rsidRPr="001B007B" w:rsidRDefault="00F753A1" w:rsidP="00F753A1">
      <w:pPr>
        <w:ind w:firstLine="708"/>
        <w:jc w:val="both"/>
        <w:rPr>
          <w:szCs w:val="28"/>
        </w:rPr>
      </w:pPr>
      <w:r w:rsidRPr="00805E55">
        <w:t>2.4.</w:t>
      </w:r>
      <w:r w:rsidRPr="00805E55">
        <w:rPr>
          <w:sz w:val="40"/>
          <w:szCs w:val="40"/>
        </w:rPr>
        <w:t xml:space="preserve">  </w:t>
      </w:r>
      <w:r w:rsidRPr="00805E55">
        <w:t>После утверждения передать документацию по планировке территории в департамент градостроительства и архитектуры администрации города Липецка</w:t>
      </w:r>
      <w:r>
        <w:br/>
      </w:r>
      <w:r>
        <w:rPr>
          <w:szCs w:val="28"/>
        </w:rPr>
        <w:lastRenderedPageBreak/>
        <w:t>д</w:t>
      </w:r>
      <w:r w:rsidRPr="001B007B">
        <w:rPr>
          <w:szCs w:val="28"/>
        </w:rPr>
        <w:t>ля</w:t>
      </w:r>
      <w:r>
        <w:rPr>
          <w:szCs w:val="28"/>
        </w:rPr>
        <w:t xml:space="preserve"> </w:t>
      </w:r>
      <w:r w:rsidRPr="001B007B">
        <w:rPr>
          <w:szCs w:val="28"/>
        </w:rPr>
        <w:t>размещения</w:t>
      </w:r>
      <w:r>
        <w:rPr>
          <w:szCs w:val="28"/>
        </w:rPr>
        <w:t xml:space="preserve"> </w:t>
      </w:r>
      <w:r w:rsidRPr="001B007B">
        <w:rPr>
          <w:szCs w:val="28"/>
        </w:rPr>
        <w:t>в</w:t>
      </w:r>
      <w:r>
        <w:rPr>
          <w:szCs w:val="28"/>
        </w:rPr>
        <w:t xml:space="preserve"> </w:t>
      </w:r>
      <w:r w:rsidRPr="001B007B">
        <w:rPr>
          <w:szCs w:val="28"/>
        </w:rPr>
        <w:t xml:space="preserve">информационной </w:t>
      </w:r>
      <w:r>
        <w:rPr>
          <w:szCs w:val="28"/>
        </w:rPr>
        <w:t xml:space="preserve">системе </w:t>
      </w:r>
      <w:r w:rsidRPr="001B007B">
        <w:rPr>
          <w:szCs w:val="28"/>
        </w:rPr>
        <w:t>обеспечения градостроительной деятельности.</w:t>
      </w:r>
    </w:p>
    <w:p w:rsidR="000C3511" w:rsidRDefault="000C3511" w:rsidP="000C3511">
      <w:pPr>
        <w:ind w:firstLine="708"/>
        <w:jc w:val="both"/>
        <w:rPr>
          <w:szCs w:val="28"/>
        </w:rPr>
      </w:pPr>
      <w:r>
        <w:t>3. О</w:t>
      </w:r>
      <w:r>
        <w:rPr>
          <w:szCs w:val="28"/>
        </w:rPr>
        <w:t xml:space="preserve">тделу взаимодействия со СМИ администрации города Липецка (И.А.Соколова) опубликовать настоящее постановление в средствах массовой информации </w:t>
      </w:r>
      <w:r w:rsidR="00B06DFB">
        <w:rPr>
          <w:szCs w:val="28"/>
        </w:rPr>
        <w:t>в течени</w:t>
      </w:r>
      <w:proofErr w:type="gramStart"/>
      <w:r w:rsidR="00B06DFB">
        <w:rPr>
          <w:szCs w:val="28"/>
        </w:rPr>
        <w:t>и</w:t>
      </w:r>
      <w:proofErr w:type="gramEnd"/>
      <w:r w:rsidR="00B06DFB">
        <w:rPr>
          <w:szCs w:val="28"/>
        </w:rPr>
        <w:t xml:space="preserve"> 3-х дней </w:t>
      </w:r>
      <w:r w:rsidR="00E73EFB" w:rsidRPr="007D142A">
        <w:rPr>
          <w:szCs w:val="28"/>
        </w:rPr>
        <w:t xml:space="preserve">со дня принятия </w:t>
      </w:r>
      <w:r>
        <w:rPr>
          <w:szCs w:val="28"/>
        </w:rPr>
        <w:t>и разместить на официальном сайте администрации города Липецка.</w:t>
      </w:r>
    </w:p>
    <w:p w:rsidR="00F753A1" w:rsidRPr="00B41803" w:rsidRDefault="00B06DFB" w:rsidP="00F753A1">
      <w:pPr>
        <w:pStyle w:val="2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753A1" w:rsidRPr="00B41803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F753A1" w:rsidRPr="00B4180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F753A1" w:rsidRPr="00B41803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</w:t>
      </w:r>
      <w:r w:rsidR="00F753A1">
        <w:rPr>
          <w:rFonts w:ascii="Times New Roman" w:hAnsi="Times New Roman"/>
          <w:sz w:val="28"/>
          <w:szCs w:val="28"/>
        </w:rPr>
        <w:t xml:space="preserve"> </w:t>
      </w:r>
      <w:r w:rsidR="00B132E3">
        <w:rPr>
          <w:rFonts w:ascii="Times New Roman" w:hAnsi="Times New Roman"/>
          <w:sz w:val="28"/>
          <w:szCs w:val="28"/>
        </w:rPr>
        <w:t xml:space="preserve">первого </w:t>
      </w:r>
      <w:r w:rsidR="00F753A1">
        <w:rPr>
          <w:rFonts w:ascii="Times New Roman" w:hAnsi="Times New Roman"/>
          <w:sz w:val="28"/>
          <w:szCs w:val="28"/>
        </w:rPr>
        <w:t>заместителя главы администрации города Липецка Е.А. Губанова</w:t>
      </w:r>
      <w:r w:rsidR="00F753A1" w:rsidRPr="00B41803">
        <w:rPr>
          <w:rFonts w:ascii="Times New Roman" w:hAnsi="Times New Roman"/>
          <w:sz w:val="28"/>
          <w:szCs w:val="28"/>
        </w:rPr>
        <w:t>.</w:t>
      </w:r>
    </w:p>
    <w:p w:rsidR="00F753A1" w:rsidRDefault="00F753A1" w:rsidP="00F753A1">
      <w:pPr>
        <w:pStyle w:val="2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D0309" w:rsidRDefault="004D0309" w:rsidP="004D0309">
      <w:pPr>
        <w:pStyle w:val="2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D0309" w:rsidRPr="00DE3DAA" w:rsidRDefault="004D0309" w:rsidP="004D0309">
      <w:pPr>
        <w:pStyle w:val="2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C10E1" w:rsidRPr="00A47799" w:rsidRDefault="00530062" w:rsidP="004D0309">
      <w:r>
        <w:t>Г</w:t>
      </w:r>
      <w:r w:rsidR="00966C51">
        <w:t>л</w:t>
      </w:r>
      <w:r w:rsidR="002C18B2">
        <w:t>ав</w:t>
      </w:r>
      <w:r>
        <w:t>а</w:t>
      </w:r>
      <w:r w:rsidR="004D0309">
        <w:t xml:space="preserve"> города Липецка</w:t>
      </w:r>
      <w:r w:rsidR="004D0309">
        <w:tab/>
      </w:r>
      <w:r w:rsidR="002C18B2">
        <w:t xml:space="preserve">          </w:t>
      </w:r>
      <w:r w:rsidR="0040350A">
        <w:t xml:space="preserve">         </w:t>
      </w:r>
      <w:r w:rsidR="004D0309">
        <w:t xml:space="preserve">                </w:t>
      </w:r>
      <w:r w:rsidR="0040350A">
        <w:t xml:space="preserve">                         </w:t>
      </w:r>
      <w:r w:rsidR="004D0309">
        <w:t xml:space="preserve">       </w:t>
      </w:r>
      <w:r>
        <w:t xml:space="preserve">             </w:t>
      </w:r>
      <w:r w:rsidR="004D0309">
        <w:t xml:space="preserve"> </w:t>
      </w:r>
      <w:proofErr w:type="spellStart"/>
      <w:r>
        <w:t>С</w:t>
      </w:r>
      <w:r w:rsidR="0040350A">
        <w:t>.</w:t>
      </w:r>
      <w:r>
        <w:t>В</w:t>
      </w:r>
      <w:r w:rsidR="00966C51">
        <w:t>.</w:t>
      </w:r>
      <w:r>
        <w:t>Иванов</w:t>
      </w:r>
      <w:proofErr w:type="spellEnd"/>
    </w:p>
    <w:p w:rsidR="00A47799" w:rsidRDefault="00A47799" w:rsidP="004D0309">
      <w:pPr>
        <w:sectPr w:rsidR="00A47799" w:rsidSect="00EC10E1">
          <w:headerReference w:type="even" r:id="rId10"/>
          <w:pgSz w:w="11906" w:h="16838" w:code="9"/>
          <w:pgMar w:top="1134" w:right="567" w:bottom="1134" w:left="1418" w:header="709" w:footer="709" w:gutter="0"/>
          <w:cols w:space="708"/>
          <w:docGrid w:linePitch="381"/>
        </w:sectPr>
      </w:pPr>
    </w:p>
    <w:tbl>
      <w:tblPr>
        <w:tblpPr w:leftFromText="180" w:rightFromText="180" w:vertAnchor="page" w:horzAnchor="page" w:tblpX="6083" w:tblpY="753"/>
        <w:tblW w:w="0" w:type="auto"/>
        <w:tblLayout w:type="fixed"/>
        <w:tblLook w:val="0000" w:firstRow="0" w:lastRow="0" w:firstColumn="0" w:lastColumn="0" w:noHBand="0" w:noVBand="0"/>
      </w:tblPr>
      <w:tblGrid>
        <w:gridCol w:w="4644"/>
      </w:tblGrid>
      <w:tr w:rsidR="00A47799" w:rsidRPr="00552C10" w:rsidTr="00A47799">
        <w:tc>
          <w:tcPr>
            <w:tcW w:w="4644" w:type="dxa"/>
          </w:tcPr>
          <w:p w:rsidR="00A47799" w:rsidRPr="00C94C96" w:rsidRDefault="00A47799" w:rsidP="00A4779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A47799" w:rsidTr="00A47799">
        <w:tc>
          <w:tcPr>
            <w:tcW w:w="4644" w:type="dxa"/>
          </w:tcPr>
          <w:p w:rsidR="00A47799" w:rsidRDefault="00A47799" w:rsidP="00A47799">
            <w:r w:rsidRPr="00531393">
              <w:rPr>
                <w:szCs w:val="28"/>
              </w:rPr>
              <w:t xml:space="preserve"> </w:t>
            </w:r>
            <w:r>
              <w:rPr>
                <w:szCs w:val="28"/>
              </w:rPr>
              <w:t>Приложение №1 к постановлению</w:t>
            </w:r>
            <w:r w:rsidRPr="00531393">
              <w:rPr>
                <w:szCs w:val="28"/>
              </w:rPr>
              <w:t xml:space="preserve">                                                                                     </w:t>
            </w:r>
          </w:p>
        </w:tc>
      </w:tr>
      <w:tr w:rsidR="00A47799" w:rsidTr="00A47799">
        <w:tc>
          <w:tcPr>
            <w:tcW w:w="4644" w:type="dxa"/>
          </w:tcPr>
          <w:p w:rsidR="00A47799" w:rsidRDefault="00A47799" w:rsidP="00A47799">
            <w:r w:rsidRPr="00531393">
              <w:rPr>
                <w:szCs w:val="28"/>
              </w:rPr>
              <w:t xml:space="preserve"> </w:t>
            </w:r>
            <w:r>
              <w:rPr>
                <w:szCs w:val="28"/>
              </w:rPr>
              <w:t>администрации города Липецка</w:t>
            </w:r>
            <w:r w:rsidRPr="00531393">
              <w:rPr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A47799" w:rsidRDefault="00A47799" w:rsidP="00A47799">
      <w:pPr>
        <w:ind w:left="-142"/>
        <w:rPr>
          <w:szCs w:val="28"/>
          <w:lang w:val="en-US"/>
        </w:rPr>
      </w:pPr>
    </w:p>
    <w:p w:rsidR="00A47799" w:rsidRDefault="00A47799" w:rsidP="00A47799">
      <w:pPr>
        <w:ind w:left="-142"/>
        <w:rPr>
          <w:szCs w:val="28"/>
          <w:lang w:val="en-US"/>
        </w:rPr>
      </w:pPr>
    </w:p>
    <w:p w:rsidR="00A47799" w:rsidRDefault="00A47799" w:rsidP="00A47799">
      <w:pPr>
        <w:ind w:left="3398" w:firstLine="850"/>
      </w:pPr>
      <w:r>
        <w:rPr>
          <w:szCs w:val="28"/>
          <w:lang w:val="en-US"/>
        </w:rPr>
        <w:t xml:space="preserve">    </w:t>
      </w:r>
      <w:r w:rsidRPr="003F4C23">
        <w:rPr>
          <w:szCs w:val="28"/>
        </w:rPr>
        <w:t>от _</w:t>
      </w:r>
      <w:r w:rsidRPr="00063704">
        <w:rPr>
          <w:szCs w:val="28"/>
          <w:u w:val="single"/>
        </w:rPr>
        <w:t>04.05.2017</w:t>
      </w:r>
      <w:r>
        <w:rPr>
          <w:szCs w:val="28"/>
        </w:rPr>
        <w:t>__  № __</w:t>
      </w:r>
      <w:r w:rsidRPr="00063704">
        <w:rPr>
          <w:szCs w:val="28"/>
          <w:u w:val="single"/>
        </w:rPr>
        <w:t>721</w:t>
      </w:r>
      <w:r>
        <w:rPr>
          <w:szCs w:val="28"/>
        </w:rPr>
        <w:t>___</w:t>
      </w:r>
      <w:r w:rsidRPr="003F4C23">
        <w:rPr>
          <w:szCs w:val="28"/>
        </w:rPr>
        <w:t xml:space="preserve">__ </w:t>
      </w:r>
      <w:r w:rsidRPr="00CB1CD0">
        <w:rPr>
          <w:szCs w:val="28"/>
        </w:rPr>
        <w:t xml:space="preserve">          </w:t>
      </w:r>
    </w:p>
    <w:p w:rsidR="00A47799" w:rsidRDefault="00A47799" w:rsidP="00A47799">
      <w:pPr>
        <w:pStyle w:val="ae"/>
        <w:jc w:val="center"/>
        <w:rPr>
          <w:rFonts w:ascii="Times New Roman" w:hAnsi="Times New Roman"/>
          <w:sz w:val="28"/>
          <w:szCs w:val="28"/>
        </w:rPr>
      </w:pPr>
    </w:p>
    <w:p w:rsidR="00A47799" w:rsidRPr="000D6C28" w:rsidRDefault="00A47799" w:rsidP="00A47799">
      <w:pPr>
        <w:pStyle w:val="ae"/>
        <w:jc w:val="center"/>
        <w:outlineLvl w:val="0"/>
        <w:rPr>
          <w:rFonts w:ascii="Times New Roman" w:eastAsia="Times New Roman" w:hAnsi="Times New Roman"/>
          <w:sz w:val="28"/>
          <w:szCs w:val="20"/>
          <w:lang w:eastAsia="ru-RU"/>
        </w:rPr>
      </w:pPr>
      <w:r w:rsidRPr="000D6C28">
        <w:rPr>
          <w:rFonts w:ascii="Times New Roman" w:eastAsia="Times New Roman" w:hAnsi="Times New Roman"/>
          <w:sz w:val="28"/>
          <w:szCs w:val="20"/>
          <w:lang w:eastAsia="ru-RU"/>
        </w:rPr>
        <w:t>Схема границ территории</w:t>
      </w:r>
    </w:p>
    <w:p w:rsidR="00A47799" w:rsidRDefault="00A47799" w:rsidP="00A47799">
      <w:pPr>
        <w:jc w:val="center"/>
      </w:pPr>
      <w:r w:rsidRPr="000D6C28">
        <w:t xml:space="preserve">для подготовки документации по планировке территории </w:t>
      </w:r>
    </w:p>
    <w:p w:rsidR="00A47799" w:rsidRDefault="00A47799" w:rsidP="00A47799">
      <w:pPr>
        <w:jc w:val="center"/>
      </w:pPr>
      <w:r w:rsidRPr="000D6C28">
        <w:t>(проект планировк</w:t>
      </w:r>
      <w:r>
        <w:t>и</w:t>
      </w:r>
      <w:r w:rsidRPr="000D6C28">
        <w:t xml:space="preserve"> и проект межевания) линейного объекта: </w:t>
      </w:r>
    </w:p>
    <w:p w:rsidR="00A47799" w:rsidRPr="003048A3" w:rsidRDefault="00A47799" w:rsidP="00A47799">
      <w:pPr>
        <w:jc w:val="center"/>
      </w:pPr>
      <w:r w:rsidRPr="003048A3">
        <w:t>«</w:t>
      </w:r>
      <w:r>
        <w:t xml:space="preserve">Теплотрасса (перемычка) между ТК 2-30 по ул. Гагарина и </w:t>
      </w:r>
      <w:r>
        <w:br/>
        <w:t xml:space="preserve">ТК 2-27-11б по ул. Тельмана» </w:t>
      </w:r>
    </w:p>
    <w:p w:rsidR="00A47799" w:rsidRDefault="00A47799" w:rsidP="00A47799">
      <w:pPr>
        <w:jc w:val="center"/>
      </w:pPr>
    </w:p>
    <w:p w:rsidR="00A47799" w:rsidRDefault="00A47799" w:rsidP="00A47799">
      <w:pPr>
        <w:ind w:left="-426"/>
        <w:jc w:val="center"/>
        <w:rPr>
          <w:bCs/>
        </w:rPr>
      </w:pPr>
    </w:p>
    <w:p w:rsidR="00A47799" w:rsidRDefault="00A47799" w:rsidP="00A47799">
      <w:pPr>
        <w:outlineLvl w:val="0"/>
        <w:rPr>
          <w:bCs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3181350</wp:posOffset>
                </wp:positionH>
                <wp:positionV relativeFrom="paragraph">
                  <wp:posOffset>1912620</wp:posOffset>
                </wp:positionV>
                <wp:extent cx="1242695" cy="371475"/>
                <wp:effectExtent l="652780" t="8255" r="9525" b="10795"/>
                <wp:wrapNone/>
                <wp:docPr id="2" name="Прямоугольная выноск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2695" cy="371475"/>
                        </a:xfrm>
                        <a:prstGeom prst="wedgeRectCallout">
                          <a:avLst>
                            <a:gd name="adj1" fmla="val -96907"/>
                            <a:gd name="adj2" fmla="val 2589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7799" w:rsidRPr="00570ED9" w:rsidRDefault="00A47799" w:rsidP="00A47799">
                            <w:pPr>
                              <w:rPr>
                                <w:b/>
                                <w:szCs w:val="28"/>
                                <w:vertAlign w:val="superscript"/>
                              </w:rPr>
                            </w:pPr>
                            <w:r w:rsidRPr="00570ED9">
                              <w:rPr>
                                <w:b/>
                                <w:szCs w:val="28"/>
                              </w:rPr>
                              <w:t xml:space="preserve">S=2752 </w:t>
                            </w:r>
                            <w:proofErr w:type="spellStart"/>
                            <w:r w:rsidRPr="00570ED9">
                              <w:rPr>
                                <w:b/>
                                <w:szCs w:val="28"/>
                              </w:rPr>
                              <w:t>кв</w:t>
                            </w:r>
                            <w:proofErr w:type="gramStart"/>
                            <w:r w:rsidRPr="00570ED9">
                              <w:rPr>
                                <w:b/>
                                <w:szCs w:val="28"/>
                              </w:rPr>
                              <w:t>.м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Прямоугольная выноска 2" o:spid="_x0000_s1026" type="#_x0000_t61" style="position:absolute;margin-left:250.5pt;margin-top:150.6pt;width:97.8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Z+HhgIAAMUEAAAOAAAAZHJzL2Uyb0RvYy54bWysVM1u1DAQviPxDpbvbTZht7sbbbaqthQh&#10;FagoPIDXdhKDYwfbu9lyAnEEqY/AK1Rw46fPkLwREyfdboETIgdrxjP+Zvx9nswON4VEa26s0CrB&#10;4f4AI66oZkJlCX754mRvgpF1RDEiteIJvuAWH87v35tVZcwjnWvJuEEAomxclQnOnSvjILA05wWx&#10;+7rkCoKpNgVx4JosYIZUgF7IIBoMDoJKG1YaTbm1sHvcBfHc46cpp+5ZmlrukEww9Ob8avy6bNdg&#10;PiNxZkiZC9q3Qf6hi4IIBUW3UMfEEbQy4g+oQlCjrU7dPtVFoNNUUO7vALcJB7/d5jwnJfd3AXJs&#10;uaXJ/j9Y+nR9ZpBgCY4wUqQAierPzbvmsv5RXzcf6q/1df29+VT/rK+aS1R/aT6Ced28r7/VVyhq&#10;6atKGwPKeXlmWgJsearpa4uUXuREZfzIGF3lnDBoOmzzgzsHWsfCUbSsnmgG1cnKac/kJjVFCwgc&#10;oY0X7GIrGN84RGEzjIbRwXSEEYXYg3E4HI98CRLfnC6NdY+4LlBrJLjiLOPP4VUsiJR65Xwlsj61&#10;zovHegoIexVilBYS3sKaSLQ3PZgOxv1j2UkCzm6TotFkOunL95ABiW8a8NxoKdiJkNI7JlsupEGA&#10;n+AT//WH7W6aVKhK8HQUjXyvd2J2F2Lgv79BFMLBjElRJHiyTSJxK8pDxfwEOCJkZ0PLUvUqtcJ0&#10;ArvNctNrvdTsAvQyupslmH0wcm3eYlTBHCXYvlkRwzGSjxVoPg2Hw3bwvDMcjSNwzG5kuRshigJU&#10;gh1Gnblw3bCuSiOyHCqFngalj+CdpMLdPKiuq75vmBWw7gzjru+zbv8+818AAAD//wMAUEsDBBQA&#10;BgAIAAAAIQDV7/Ut4wAAAAsBAAAPAAAAZHJzL2Rvd25yZXYueG1sTI9RS8MwFIXfBf9DuIIv4pJu&#10;LHO16aiDgQgiTsE93jWxKWuS0mRb9++9Punjuedw7neK1eg6djJDbINXkE0EMOProFvfKPj82Nw/&#10;AIsJvcYueKPgYiKsyuurAnMdzv7dnLapYVTiY44KbEp9znmsrXEYJ6E3nrzvMDhMJIeG6wHPVO46&#10;PhVCcoetpw8We7O2pj5sj07B4S3Ju2dZ2Quud6+bp1n19bKrlLq9GatHYMmM6S8Mv/iEDiUx7cPR&#10;68g6BXOR0ZakYCayKTBKyKVcANvTZb5cAC8L/n9D+QMAAP//AwBQSwECLQAUAAYACAAAACEAtoM4&#10;kv4AAADhAQAAEwAAAAAAAAAAAAAAAAAAAAAAW0NvbnRlbnRfVHlwZXNdLnhtbFBLAQItABQABgAI&#10;AAAAIQA4/SH/1gAAAJQBAAALAAAAAAAAAAAAAAAAAC8BAABfcmVscy8ucmVsc1BLAQItABQABgAI&#10;AAAAIQCznZ+HhgIAAMUEAAAOAAAAAAAAAAAAAAAAAC4CAABkcnMvZTJvRG9jLnhtbFBLAQItABQA&#10;BgAIAAAAIQDV7/Ut4wAAAAsBAAAPAAAAAAAAAAAAAAAAAOAEAABkcnMvZG93bnJldi54bWxQSwUG&#10;AAAAAAQABADzAAAA8AUAAAAA&#10;" adj="-10132,16394">
                <v:textbox>
                  <w:txbxContent>
                    <w:p w:rsidR="00A47799" w:rsidRPr="00570ED9" w:rsidRDefault="00A47799" w:rsidP="00A47799">
                      <w:pPr>
                        <w:rPr>
                          <w:b/>
                          <w:szCs w:val="28"/>
                          <w:vertAlign w:val="superscript"/>
                        </w:rPr>
                      </w:pPr>
                      <w:r w:rsidRPr="00570ED9">
                        <w:rPr>
                          <w:b/>
                          <w:szCs w:val="28"/>
                        </w:rPr>
                        <w:t xml:space="preserve">S=2752 </w:t>
                      </w:r>
                      <w:proofErr w:type="spellStart"/>
                      <w:r w:rsidRPr="00570ED9">
                        <w:rPr>
                          <w:b/>
                          <w:szCs w:val="28"/>
                        </w:rPr>
                        <w:t>кв</w:t>
                      </w:r>
                      <w:proofErr w:type="gramStart"/>
                      <w:r w:rsidRPr="00570ED9">
                        <w:rPr>
                          <w:b/>
                          <w:szCs w:val="28"/>
                        </w:rPr>
                        <w:t>.м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bCs/>
        </w:rPr>
        <w:object w:dxaOrig="9510" w:dyaOrig="90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pt;height:450.25pt" o:ole="">
            <v:imagedata r:id="rId11" o:title=""/>
          </v:shape>
          <o:OLEObject Type="Embed" ProgID="MapInfo.Map" ShapeID="_x0000_i1025" DrawAspect="Content" ObjectID="_1556357360" r:id="rId12">
            <o:FieldCodes>\s</o:FieldCodes>
          </o:OLEObject>
        </w:object>
      </w:r>
    </w:p>
    <w:p w:rsidR="00A47799" w:rsidRDefault="00A47799" w:rsidP="00A47799">
      <w:pPr>
        <w:outlineLvl w:val="0"/>
        <w:rPr>
          <w:bCs/>
        </w:rPr>
      </w:pPr>
    </w:p>
    <w:p w:rsidR="00A47799" w:rsidRDefault="00A47799" w:rsidP="00A47799">
      <w:pPr>
        <w:outlineLvl w:val="0"/>
        <w:rPr>
          <w:bCs/>
        </w:rPr>
      </w:pPr>
    </w:p>
    <w:p w:rsidR="00A47799" w:rsidRDefault="00A47799" w:rsidP="00A47799">
      <w:pPr>
        <w:outlineLvl w:val="0"/>
        <w:rPr>
          <w:bCs/>
        </w:rPr>
      </w:pPr>
    </w:p>
    <w:p w:rsidR="00A47799" w:rsidRDefault="00A47799" w:rsidP="00A47799">
      <w:pPr>
        <w:outlineLvl w:val="0"/>
        <w:rPr>
          <w:bCs/>
        </w:rPr>
      </w:pPr>
    </w:p>
    <w:p w:rsidR="00A47799" w:rsidRPr="006E06F4" w:rsidRDefault="00A47799" w:rsidP="00A47799">
      <w:pPr>
        <w:outlineLvl w:val="0"/>
      </w:pPr>
      <w:proofErr w:type="spellStart"/>
      <w:r>
        <w:rPr>
          <w:bCs/>
        </w:rPr>
        <w:t>Г.В.Строкова</w:t>
      </w:r>
      <w:proofErr w:type="spellEnd"/>
    </w:p>
    <w:p w:rsidR="00A47799" w:rsidRDefault="00A47799" w:rsidP="004D0309">
      <w:pPr>
        <w:sectPr w:rsidR="00A47799" w:rsidSect="00EC10E1">
          <w:pgSz w:w="11906" w:h="16838" w:code="9"/>
          <w:pgMar w:top="1134" w:right="567" w:bottom="1134" w:left="1418" w:header="709" w:footer="709" w:gutter="0"/>
          <w:cols w:space="708"/>
          <w:docGrid w:linePitch="381"/>
        </w:sectPr>
      </w:pPr>
    </w:p>
    <w:tbl>
      <w:tblPr>
        <w:tblW w:w="0" w:type="auto"/>
        <w:tblInd w:w="5300" w:type="dxa"/>
        <w:tblLayout w:type="fixed"/>
        <w:tblLook w:val="0000" w:firstRow="0" w:lastRow="0" w:firstColumn="0" w:lastColumn="0" w:noHBand="0" w:noVBand="0"/>
      </w:tblPr>
      <w:tblGrid>
        <w:gridCol w:w="4644"/>
      </w:tblGrid>
      <w:tr w:rsidR="00A47799" w:rsidRPr="00B75B8E" w:rsidTr="00A47799">
        <w:tc>
          <w:tcPr>
            <w:tcW w:w="4644" w:type="dxa"/>
          </w:tcPr>
          <w:p w:rsidR="00A47799" w:rsidRPr="00B75B8E" w:rsidRDefault="00A47799" w:rsidP="0057666B">
            <w:pPr>
              <w:widowControl w:val="0"/>
              <w:tabs>
                <w:tab w:val="left" w:pos="426"/>
                <w:tab w:val="left" w:pos="567"/>
              </w:tabs>
              <w:autoSpaceDE w:val="0"/>
              <w:autoSpaceDN w:val="0"/>
              <w:adjustRightInd w:val="0"/>
              <w:ind w:firstLine="709"/>
            </w:pPr>
          </w:p>
        </w:tc>
      </w:tr>
      <w:tr w:rsidR="00A47799" w:rsidRPr="00B75B8E" w:rsidTr="00A47799">
        <w:tc>
          <w:tcPr>
            <w:tcW w:w="4644" w:type="dxa"/>
          </w:tcPr>
          <w:p w:rsidR="00A47799" w:rsidRPr="000D2D33" w:rsidRDefault="00A47799" w:rsidP="0057666B">
            <w:pPr>
              <w:tabs>
                <w:tab w:val="left" w:pos="426"/>
                <w:tab w:val="left" w:pos="567"/>
              </w:tabs>
            </w:pPr>
            <w:r w:rsidRPr="00B75B8E">
              <w:t xml:space="preserve">Приложение № 2 к постановлению </w:t>
            </w:r>
          </w:p>
        </w:tc>
      </w:tr>
      <w:tr w:rsidR="00A47799" w:rsidRPr="00B75B8E" w:rsidTr="00A47799">
        <w:tc>
          <w:tcPr>
            <w:tcW w:w="4644" w:type="dxa"/>
          </w:tcPr>
          <w:p w:rsidR="00A47799" w:rsidRPr="00B75B8E" w:rsidRDefault="00A47799" w:rsidP="0057666B">
            <w:pPr>
              <w:tabs>
                <w:tab w:val="left" w:pos="426"/>
                <w:tab w:val="left" w:pos="567"/>
              </w:tabs>
            </w:pPr>
            <w:r w:rsidRPr="00B75B8E">
              <w:t xml:space="preserve"> администрации города Липецка                                                                                 </w:t>
            </w:r>
          </w:p>
        </w:tc>
      </w:tr>
    </w:tbl>
    <w:p w:rsidR="00A47799" w:rsidRDefault="00A47799" w:rsidP="00A47799">
      <w:pPr>
        <w:tabs>
          <w:tab w:val="left" w:pos="426"/>
          <w:tab w:val="left" w:pos="567"/>
        </w:tabs>
        <w:ind w:left="-142" w:firstLine="142"/>
      </w:pPr>
      <w:r>
        <w:rPr>
          <w:lang w:val="en-US"/>
        </w:rPr>
        <w:t xml:space="preserve">                                                                          </w:t>
      </w:r>
      <w:r w:rsidRPr="00B75B8E">
        <w:t xml:space="preserve">от  </w:t>
      </w:r>
      <w:r>
        <w:rPr>
          <w:u w:val="single"/>
        </w:rPr>
        <w:t xml:space="preserve">   04.05.2017         </w:t>
      </w:r>
      <w:r>
        <w:t xml:space="preserve"> № __</w:t>
      </w:r>
      <w:r w:rsidRPr="00950F62">
        <w:rPr>
          <w:u w:val="single"/>
        </w:rPr>
        <w:t>721</w:t>
      </w:r>
      <w:r>
        <w:t>____</w:t>
      </w:r>
      <w:r w:rsidRPr="00B75B8E">
        <w:t xml:space="preserve">     </w:t>
      </w:r>
    </w:p>
    <w:p w:rsidR="00A47799" w:rsidRPr="00B75B8E" w:rsidRDefault="00A47799" w:rsidP="00A47799">
      <w:pPr>
        <w:tabs>
          <w:tab w:val="left" w:pos="426"/>
          <w:tab w:val="left" w:pos="567"/>
        </w:tabs>
        <w:ind w:firstLine="709"/>
        <w:jc w:val="both"/>
      </w:pPr>
    </w:p>
    <w:p w:rsidR="00A47799" w:rsidRDefault="00A47799" w:rsidP="00A47799">
      <w:pPr>
        <w:pStyle w:val="ae"/>
        <w:tabs>
          <w:tab w:val="left" w:pos="426"/>
          <w:tab w:val="left" w:pos="567"/>
        </w:tabs>
        <w:ind w:firstLine="709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A47799" w:rsidRPr="00B75B8E" w:rsidRDefault="00A47799" w:rsidP="00A47799">
      <w:pPr>
        <w:pStyle w:val="ae"/>
        <w:tabs>
          <w:tab w:val="left" w:pos="426"/>
          <w:tab w:val="left" w:pos="567"/>
        </w:tabs>
        <w:ind w:firstLine="709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B75B8E">
        <w:rPr>
          <w:rFonts w:ascii="Times New Roman" w:hAnsi="Times New Roman"/>
          <w:sz w:val="28"/>
          <w:szCs w:val="28"/>
          <w:lang w:eastAsia="ru-RU"/>
        </w:rPr>
        <w:t>Техническое задание</w:t>
      </w:r>
    </w:p>
    <w:p w:rsidR="00A47799" w:rsidRPr="003048A3" w:rsidRDefault="00A47799" w:rsidP="00A47799">
      <w:pPr>
        <w:jc w:val="center"/>
      </w:pPr>
      <w:r w:rsidRPr="000D1EE4">
        <w:t>на подготовку документации по планировке территории</w:t>
      </w:r>
      <w:r w:rsidRPr="000D1EE4">
        <w:br/>
        <w:t xml:space="preserve"> (проект планировки и проект  межевания)  линейного  объекта:</w:t>
      </w:r>
      <w:r w:rsidRPr="000D1EE4">
        <w:br/>
      </w:r>
      <w:r w:rsidRPr="003048A3">
        <w:t>«</w:t>
      </w:r>
      <w:r>
        <w:t xml:space="preserve">Теплотрасса (перемычка) между ТК 2-30 по ул. Гагарина и </w:t>
      </w:r>
      <w:r>
        <w:br/>
        <w:t xml:space="preserve">ТК 2-27-11б по ул. Тельмана» </w:t>
      </w:r>
    </w:p>
    <w:p w:rsidR="00A47799" w:rsidRDefault="00A47799" w:rsidP="00A47799">
      <w:pPr>
        <w:pStyle w:val="ae"/>
        <w:tabs>
          <w:tab w:val="left" w:pos="426"/>
          <w:tab w:val="left" w:pos="567"/>
        </w:tabs>
        <w:ind w:firstLine="709"/>
        <w:jc w:val="center"/>
        <w:rPr>
          <w:b/>
          <w:bCs/>
          <w:sz w:val="28"/>
          <w:szCs w:val="28"/>
        </w:rPr>
      </w:pPr>
    </w:p>
    <w:p w:rsidR="00A47799" w:rsidRPr="00B75B8E" w:rsidRDefault="00A47799" w:rsidP="00A47799">
      <w:pPr>
        <w:pStyle w:val="ConsPlusTitle"/>
        <w:tabs>
          <w:tab w:val="left" w:pos="426"/>
          <w:tab w:val="left" w:pos="567"/>
        </w:tabs>
        <w:ind w:firstLine="709"/>
        <w:jc w:val="center"/>
        <w:rPr>
          <w:b w:val="0"/>
          <w:bCs w:val="0"/>
          <w:sz w:val="28"/>
          <w:szCs w:val="28"/>
        </w:rPr>
      </w:pPr>
    </w:p>
    <w:p w:rsidR="00A47799" w:rsidRPr="00B75B8E" w:rsidRDefault="00A47799" w:rsidP="00A47799">
      <w:pPr>
        <w:pStyle w:val="ae"/>
        <w:tabs>
          <w:tab w:val="left" w:pos="426"/>
          <w:tab w:val="left" w:pos="567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>1. Основание</w:t>
      </w:r>
      <w:r>
        <w:rPr>
          <w:rFonts w:ascii="Times New Roman" w:hAnsi="Times New Roman"/>
          <w:sz w:val="28"/>
          <w:szCs w:val="28"/>
        </w:rPr>
        <w:t>м дл</w:t>
      </w:r>
      <w:r w:rsidRPr="00B75B8E">
        <w:rPr>
          <w:rFonts w:ascii="Times New Roman" w:hAnsi="Times New Roman"/>
          <w:sz w:val="28"/>
          <w:szCs w:val="28"/>
        </w:rPr>
        <w:t>я подготовки документации по планировке территории</w:t>
      </w:r>
      <w:r>
        <w:rPr>
          <w:rFonts w:ascii="Times New Roman" w:hAnsi="Times New Roman"/>
          <w:sz w:val="28"/>
          <w:szCs w:val="28"/>
        </w:rPr>
        <w:t xml:space="preserve"> является з</w:t>
      </w:r>
      <w:r w:rsidRPr="00B75B8E">
        <w:rPr>
          <w:rFonts w:ascii="Times New Roman" w:hAnsi="Times New Roman"/>
          <w:sz w:val="28"/>
          <w:szCs w:val="28"/>
        </w:rPr>
        <w:t>аявление заказчика, Градостроительный кодекс РФ.</w:t>
      </w:r>
    </w:p>
    <w:p w:rsidR="00A47799" w:rsidRPr="00B75B8E" w:rsidRDefault="00A47799" w:rsidP="00A47799">
      <w:pPr>
        <w:pStyle w:val="ae"/>
        <w:tabs>
          <w:tab w:val="left" w:pos="426"/>
          <w:tab w:val="left" w:pos="567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>2. Заказ</w:t>
      </w:r>
      <w:r>
        <w:rPr>
          <w:rFonts w:ascii="Times New Roman" w:hAnsi="Times New Roman"/>
          <w:sz w:val="28"/>
          <w:szCs w:val="28"/>
        </w:rPr>
        <w:t xml:space="preserve">чик: </w:t>
      </w:r>
      <w:r w:rsidRPr="00895672">
        <w:rPr>
          <w:rFonts w:ascii="Times New Roman" w:hAnsi="Times New Roman"/>
          <w:sz w:val="28"/>
          <w:szCs w:val="28"/>
        </w:rPr>
        <w:t>Филиал ПАО «</w:t>
      </w:r>
      <w:proofErr w:type="spellStart"/>
      <w:r w:rsidRPr="00895672">
        <w:rPr>
          <w:rFonts w:ascii="Times New Roman" w:hAnsi="Times New Roman"/>
          <w:sz w:val="28"/>
          <w:szCs w:val="28"/>
        </w:rPr>
        <w:t>Квадра</w:t>
      </w:r>
      <w:proofErr w:type="spellEnd"/>
      <w:proofErr w:type="gramStart"/>
      <w:r w:rsidRPr="00895672">
        <w:rPr>
          <w:rFonts w:ascii="Times New Roman" w:hAnsi="Times New Roman"/>
          <w:sz w:val="28"/>
          <w:szCs w:val="28"/>
        </w:rPr>
        <w:t>»-</w:t>
      </w:r>
      <w:proofErr w:type="gramEnd"/>
      <w:r w:rsidRPr="00895672">
        <w:rPr>
          <w:rFonts w:ascii="Times New Roman" w:hAnsi="Times New Roman"/>
          <w:sz w:val="28"/>
          <w:szCs w:val="28"/>
        </w:rPr>
        <w:t>«Липецкая генерация»</w:t>
      </w:r>
      <w:r w:rsidRPr="00B75B8E">
        <w:rPr>
          <w:rFonts w:ascii="Times New Roman" w:hAnsi="Times New Roman"/>
          <w:sz w:val="28"/>
          <w:szCs w:val="28"/>
        </w:rPr>
        <w:t>.</w:t>
      </w:r>
    </w:p>
    <w:p w:rsidR="00A47799" w:rsidRPr="00B75B8E" w:rsidRDefault="00A47799" w:rsidP="00A47799">
      <w:pPr>
        <w:pStyle w:val="ae"/>
        <w:tabs>
          <w:tab w:val="left" w:pos="426"/>
          <w:tab w:val="left" w:pos="567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 xml:space="preserve">3. Цели подготовки документации по планировке территории </w:t>
      </w:r>
      <w:r>
        <w:rPr>
          <w:rFonts w:ascii="Times New Roman" w:hAnsi="Times New Roman"/>
          <w:sz w:val="28"/>
          <w:szCs w:val="28"/>
        </w:rPr>
        <w:br/>
      </w:r>
      <w:r w:rsidRPr="00B75B8E">
        <w:rPr>
          <w:rFonts w:ascii="Times New Roman" w:hAnsi="Times New Roman"/>
          <w:sz w:val="28"/>
          <w:szCs w:val="28"/>
        </w:rPr>
        <w:t>(проект планировки и проект межевания) линейного объект</w:t>
      </w:r>
      <w:r>
        <w:rPr>
          <w:rFonts w:ascii="Times New Roman" w:hAnsi="Times New Roman"/>
          <w:sz w:val="28"/>
          <w:szCs w:val="28"/>
        </w:rPr>
        <w:t xml:space="preserve">а: </w:t>
      </w:r>
      <w:r w:rsidRPr="00895672">
        <w:rPr>
          <w:rFonts w:ascii="Times New Roman" w:hAnsi="Times New Roman"/>
          <w:sz w:val="28"/>
          <w:szCs w:val="28"/>
        </w:rPr>
        <w:t>«Теплотрасса (</w:t>
      </w:r>
      <w:r>
        <w:rPr>
          <w:rFonts w:ascii="Times New Roman" w:hAnsi="Times New Roman"/>
          <w:sz w:val="28"/>
          <w:szCs w:val="28"/>
        </w:rPr>
        <w:t xml:space="preserve">перемычка) между ТК 2-30 по ул. </w:t>
      </w:r>
      <w:r w:rsidRPr="00895672">
        <w:rPr>
          <w:rFonts w:ascii="Times New Roman" w:hAnsi="Times New Roman"/>
          <w:sz w:val="28"/>
          <w:szCs w:val="28"/>
        </w:rPr>
        <w:t xml:space="preserve">Гагарина и </w:t>
      </w:r>
      <w:r>
        <w:rPr>
          <w:rFonts w:ascii="Times New Roman" w:hAnsi="Times New Roman"/>
          <w:sz w:val="28"/>
          <w:szCs w:val="28"/>
        </w:rPr>
        <w:t xml:space="preserve">ТК 2-27-11б по </w:t>
      </w:r>
      <w:proofErr w:type="spellStart"/>
      <w:r>
        <w:rPr>
          <w:rFonts w:ascii="Times New Roman" w:hAnsi="Times New Roman"/>
          <w:sz w:val="28"/>
          <w:szCs w:val="28"/>
        </w:rPr>
        <w:t>ул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Pr="00895672">
        <w:rPr>
          <w:rFonts w:ascii="Times New Roman" w:hAnsi="Times New Roman"/>
          <w:sz w:val="28"/>
          <w:szCs w:val="28"/>
        </w:rPr>
        <w:t>Т</w:t>
      </w:r>
      <w:proofErr w:type="gramEnd"/>
      <w:r w:rsidRPr="00895672">
        <w:rPr>
          <w:rFonts w:ascii="Times New Roman" w:hAnsi="Times New Roman"/>
          <w:sz w:val="28"/>
          <w:szCs w:val="28"/>
        </w:rPr>
        <w:t>ельмана</w:t>
      </w:r>
      <w:proofErr w:type="spellEnd"/>
      <w:r w:rsidRPr="0089567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br/>
        <w:t>(далее – теплотрасса</w:t>
      </w:r>
      <w:r w:rsidRPr="00B75B8E">
        <w:rPr>
          <w:rFonts w:ascii="Times New Roman" w:hAnsi="Times New Roman"/>
          <w:sz w:val="28"/>
          <w:szCs w:val="28"/>
        </w:rPr>
        <w:t>):</w:t>
      </w:r>
    </w:p>
    <w:p w:rsidR="00A47799" w:rsidRPr="00B75B8E" w:rsidRDefault="00A47799" w:rsidP="00A47799">
      <w:pPr>
        <w:pStyle w:val="Default"/>
        <w:tabs>
          <w:tab w:val="left" w:pos="426"/>
          <w:tab w:val="left" w:pos="567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>- обеспечение процесса архитектурно-строительного проектирования, строительства и ввода в экспл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уатацию планируемой </w:t>
      </w:r>
      <w:r>
        <w:rPr>
          <w:rFonts w:ascii="Times New Roman" w:hAnsi="Times New Roman" w:cs="Times New Roman"/>
          <w:sz w:val="28"/>
          <w:szCs w:val="28"/>
        </w:rPr>
        <w:t>теплотрассы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A47799" w:rsidRPr="00B75B8E" w:rsidRDefault="00A47799" w:rsidP="00A47799">
      <w:pPr>
        <w:tabs>
          <w:tab w:val="left" w:pos="426"/>
          <w:tab w:val="left" w:pos="567"/>
        </w:tabs>
        <w:autoSpaceDE w:val="0"/>
        <w:autoSpaceDN w:val="0"/>
        <w:adjustRightInd w:val="0"/>
        <w:ind w:firstLine="709"/>
        <w:jc w:val="both"/>
      </w:pPr>
      <w:r w:rsidRPr="00B75B8E">
        <w:t xml:space="preserve">- определение зоны размещения </w:t>
      </w:r>
      <w:r>
        <w:t>планируемой теплотрассы</w:t>
      </w:r>
      <w:r w:rsidRPr="00B75B8E">
        <w:t xml:space="preserve">, с учетом документов территориального планирования; </w:t>
      </w:r>
    </w:p>
    <w:p w:rsidR="00A47799" w:rsidRPr="00B75B8E" w:rsidRDefault="00A47799" w:rsidP="00A47799">
      <w:pPr>
        <w:tabs>
          <w:tab w:val="left" w:pos="426"/>
          <w:tab w:val="left" w:pos="567"/>
        </w:tabs>
        <w:autoSpaceDE w:val="0"/>
        <w:autoSpaceDN w:val="0"/>
        <w:adjustRightInd w:val="0"/>
        <w:ind w:firstLine="709"/>
        <w:jc w:val="both"/>
      </w:pPr>
      <w:r w:rsidRPr="00B75B8E">
        <w:t xml:space="preserve">- определение границы формируемого земельного участка, планируемого для предоставления </w:t>
      </w:r>
      <w:r w:rsidRPr="00975978">
        <w:t>Филиалу ПАО «</w:t>
      </w:r>
      <w:proofErr w:type="spellStart"/>
      <w:r w:rsidRPr="00975978">
        <w:t>Квадра</w:t>
      </w:r>
      <w:proofErr w:type="spellEnd"/>
      <w:proofErr w:type="gramStart"/>
      <w:r w:rsidRPr="00975978">
        <w:t>»-</w:t>
      </w:r>
      <w:proofErr w:type="gramEnd"/>
      <w:r w:rsidRPr="00975978">
        <w:t>«Липецкая генерация»</w:t>
      </w:r>
      <w:r w:rsidRPr="00B75B8E">
        <w:t xml:space="preserve"> </w:t>
      </w:r>
      <w:r>
        <w:t>для строительства теплотрассы</w:t>
      </w:r>
      <w:r w:rsidRPr="00B75B8E">
        <w:t xml:space="preserve">; </w:t>
      </w:r>
    </w:p>
    <w:p w:rsidR="00A47799" w:rsidRPr="00B75B8E" w:rsidRDefault="00A47799" w:rsidP="00A47799">
      <w:pPr>
        <w:tabs>
          <w:tab w:val="left" w:pos="426"/>
          <w:tab w:val="left" w:pos="567"/>
        </w:tabs>
        <w:autoSpaceDE w:val="0"/>
        <w:autoSpaceDN w:val="0"/>
        <w:adjustRightInd w:val="0"/>
        <w:ind w:firstLine="709"/>
        <w:jc w:val="both"/>
      </w:pPr>
      <w:r w:rsidRPr="00B75B8E">
        <w:t>- разработка проекта зоны с особыми условиями использования территории, планир</w:t>
      </w:r>
      <w:r>
        <w:t>уемой для размещения теплотрассы</w:t>
      </w:r>
      <w:r w:rsidRPr="00B75B8E">
        <w:t>.</w:t>
      </w:r>
    </w:p>
    <w:p w:rsidR="00A47799" w:rsidRPr="00B75B8E" w:rsidRDefault="00A47799" w:rsidP="00A47799">
      <w:pPr>
        <w:pStyle w:val="ae"/>
        <w:tabs>
          <w:tab w:val="left" w:pos="426"/>
          <w:tab w:val="left" w:pos="567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>4. Нормативная, правовая и методическая база:</w:t>
      </w:r>
    </w:p>
    <w:p w:rsidR="00A47799" w:rsidRPr="00B75B8E" w:rsidRDefault="00A47799" w:rsidP="00A47799">
      <w:pPr>
        <w:pStyle w:val="ae"/>
        <w:tabs>
          <w:tab w:val="left" w:pos="426"/>
          <w:tab w:val="left" w:pos="567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 xml:space="preserve">Градостроительный кодекс РФ, Генеральный план города Липецка, Правила землепользования и </w:t>
      </w:r>
      <w:proofErr w:type="gramStart"/>
      <w:r w:rsidRPr="00B75B8E">
        <w:rPr>
          <w:rFonts w:ascii="Times New Roman" w:hAnsi="Times New Roman"/>
          <w:sz w:val="28"/>
          <w:szCs w:val="28"/>
        </w:rPr>
        <w:t>застройки города</w:t>
      </w:r>
      <w:proofErr w:type="gramEnd"/>
      <w:r w:rsidRPr="00B75B8E">
        <w:rPr>
          <w:rFonts w:ascii="Times New Roman" w:hAnsi="Times New Roman"/>
          <w:sz w:val="28"/>
          <w:szCs w:val="28"/>
        </w:rPr>
        <w:t xml:space="preserve"> Липецка, СП 42.13330.2011, </w:t>
      </w:r>
      <w:r w:rsidRPr="00B75B8E">
        <w:rPr>
          <w:rFonts w:ascii="Times New Roman" w:hAnsi="Times New Roman"/>
          <w:sz w:val="28"/>
          <w:szCs w:val="28"/>
        </w:rPr>
        <w:br/>
        <w:t xml:space="preserve">СНиП 2.07.01-89*. «Градостроительство. Планировка и застройка городских и сельских поселений», Инструкция о порядке проектирования и установления красных линий в городах и других поселениях Российской Федерации </w:t>
      </w:r>
      <w:r w:rsidRPr="00B75B8E">
        <w:rPr>
          <w:rFonts w:ascii="Times New Roman" w:hAnsi="Times New Roman"/>
          <w:sz w:val="28"/>
          <w:szCs w:val="28"/>
        </w:rPr>
        <w:br/>
        <w:t>РДС 30-201-98,  Инструкция о порядке разработки, согласования, экспертизы и утверждения градостроительной документации, утвержденная приказом Госстроя России от 29 октября 2002 года № 150, иные действующие нормативы и технические регламенты.</w:t>
      </w:r>
    </w:p>
    <w:p w:rsidR="00A47799" w:rsidRPr="00B75B8E" w:rsidRDefault="00A47799" w:rsidP="00A47799">
      <w:pPr>
        <w:pStyle w:val="Default"/>
        <w:tabs>
          <w:tab w:val="left" w:pos="426"/>
          <w:tab w:val="left" w:pos="567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>5. Задание на проектирование</w:t>
      </w:r>
      <w:r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A47799" w:rsidRPr="00B75B8E" w:rsidRDefault="00A47799" w:rsidP="00A47799">
      <w:pPr>
        <w:pStyle w:val="Default"/>
        <w:tabs>
          <w:tab w:val="left" w:pos="426"/>
          <w:tab w:val="left" w:pos="567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>Разработать документацию по планировке территории (проект планировки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и проект межевания) теплотрассы</w:t>
      </w:r>
      <w:r w:rsidRPr="00860D47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B75B8E">
        <w:rPr>
          <w:rFonts w:ascii="Times New Roman" w:hAnsi="Times New Roman" w:cs="Times New Roman"/>
          <w:color w:val="auto"/>
          <w:sz w:val="28"/>
          <w:szCs w:val="28"/>
          <w:lang w:eastAsia="en-US"/>
        </w:rPr>
        <w:t>(далее – Проект).</w:t>
      </w:r>
    </w:p>
    <w:p w:rsidR="00A47799" w:rsidRPr="00B75B8E" w:rsidRDefault="00A47799" w:rsidP="00A47799">
      <w:pPr>
        <w:pStyle w:val="ae"/>
        <w:tabs>
          <w:tab w:val="left" w:pos="426"/>
          <w:tab w:val="left" w:pos="567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>Проект разрабатывается на топографической основе, полученной в результате топографо-геодезических  изысканий в М 1:500,  М 1:1000 с учетом:</w:t>
      </w:r>
    </w:p>
    <w:p w:rsidR="00A47799" w:rsidRPr="00B75B8E" w:rsidRDefault="00A47799" w:rsidP="00A47799">
      <w:pPr>
        <w:pStyle w:val="ae"/>
        <w:tabs>
          <w:tab w:val="left" w:pos="426"/>
          <w:tab w:val="left" w:pos="567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lastRenderedPageBreak/>
        <w:t>- Генерального плана города Липецка;</w:t>
      </w:r>
    </w:p>
    <w:p w:rsidR="00A47799" w:rsidRPr="00B75B8E" w:rsidRDefault="00A47799" w:rsidP="00A47799">
      <w:pPr>
        <w:pStyle w:val="ae"/>
        <w:tabs>
          <w:tab w:val="left" w:pos="426"/>
          <w:tab w:val="left" w:pos="567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 xml:space="preserve">- Правил землепользования и </w:t>
      </w:r>
      <w:proofErr w:type="gramStart"/>
      <w:r w:rsidRPr="00B75B8E">
        <w:rPr>
          <w:rFonts w:ascii="Times New Roman" w:hAnsi="Times New Roman"/>
          <w:sz w:val="28"/>
          <w:szCs w:val="28"/>
        </w:rPr>
        <w:t>застройки города</w:t>
      </w:r>
      <w:proofErr w:type="gramEnd"/>
      <w:r w:rsidRPr="00B75B8E">
        <w:rPr>
          <w:rFonts w:ascii="Times New Roman" w:hAnsi="Times New Roman"/>
          <w:sz w:val="28"/>
          <w:szCs w:val="28"/>
        </w:rPr>
        <w:t xml:space="preserve"> Липецка;</w:t>
      </w:r>
    </w:p>
    <w:p w:rsidR="00A47799" w:rsidRPr="00B75B8E" w:rsidRDefault="00A47799" w:rsidP="00A47799">
      <w:pPr>
        <w:pStyle w:val="ae"/>
        <w:tabs>
          <w:tab w:val="left" w:pos="426"/>
          <w:tab w:val="left" w:pos="567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>- требований технических регламентов</w:t>
      </w:r>
      <w:r w:rsidRPr="00B75B8E">
        <w:t>;</w:t>
      </w:r>
    </w:p>
    <w:p w:rsidR="00A47799" w:rsidRPr="00B75B8E" w:rsidRDefault="00A47799" w:rsidP="00A47799">
      <w:pPr>
        <w:pStyle w:val="ae"/>
        <w:tabs>
          <w:tab w:val="left" w:pos="426"/>
          <w:tab w:val="left" w:pos="567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 xml:space="preserve">- схем по развитию инженерной инфраструктуры города Липецка: схемы газоснабжения, схемы теплоснабжения, схемы электроснабжения, схемы водоснабжения и водоотведения, схемы ливневой канализации; </w:t>
      </w:r>
    </w:p>
    <w:p w:rsidR="00A47799" w:rsidRPr="00B75B8E" w:rsidRDefault="00A47799" w:rsidP="00A47799">
      <w:pPr>
        <w:pStyle w:val="ae"/>
        <w:tabs>
          <w:tab w:val="left" w:pos="426"/>
          <w:tab w:val="left" w:pos="567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>- существующих и проектируемых инженерных коммуникаций;</w:t>
      </w:r>
    </w:p>
    <w:p w:rsidR="00A47799" w:rsidRPr="00B75B8E" w:rsidRDefault="00A47799" w:rsidP="00A47799">
      <w:pPr>
        <w:pStyle w:val="ae"/>
        <w:tabs>
          <w:tab w:val="left" w:pos="426"/>
          <w:tab w:val="left" w:pos="567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>- местной городской системы координат;</w:t>
      </w:r>
    </w:p>
    <w:p w:rsidR="00A47799" w:rsidRPr="00B75B8E" w:rsidRDefault="00A47799" w:rsidP="00A47799">
      <w:pPr>
        <w:pStyle w:val="ae"/>
        <w:tabs>
          <w:tab w:val="left" w:pos="426"/>
          <w:tab w:val="left" w:pos="567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 xml:space="preserve">- данных по </w:t>
      </w:r>
      <w:proofErr w:type="spellStart"/>
      <w:r w:rsidRPr="00B75B8E">
        <w:rPr>
          <w:rFonts w:ascii="Times New Roman" w:hAnsi="Times New Roman"/>
          <w:sz w:val="28"/>
          <w:szCs w:val="28"/>
        </w:rPr>
        <w:t>улично</w:t>
      </w:r>
      <w:proofErr w:type="spellEnd"/>
      <w:r w:rsidRPr="00B75B8E">
        <w:rPr>
          <w:rFonts w:ascii="Times New Roman" w:hAnsi="Times New Roman"/>
          <w:sz w:val="28"/>
          <w:szCs w:val="28"/>
        </w:rPr>
        <w:t xml:space="preserve"> - дорожным и транспортным связям и обеспечения подъезда к сформированным земельным участкам, мимо которых предусмотрено прохождение трассы линейного объекта, во время проведения строительных работ. </w:t>
      </w:r>
    </w:p>
    <w:p w:rsidR="00A47799" w:rsidRPr="00B75B8E" w:rsidRDefault="00A47799" w:rsidP="00A47799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B75B8E">
        <w:rPr>
          <w:rFonts w:ascii="Times New Roman" w:hAnsi="Times New Roman"/>
          <w:sz w:val="28"/>
          <w:szCs w:val="28"/>
        </w:rPr>
        <w:t>. Состав и содержание Проекта.</w:t>
      </w:r>
    </w:p>
    <w:p w:rsidR="00A47799" w:rsidRPr="00B75B8E" w:rsidRDefault="00A47799" w:rsidP="00A47799">
      <w:pPr>
        <w:pStyle w:val="ae"/>
        <w:tabs>
          <w:tab w:val="left" w:pos="426"/>
          <w:tab w:val="left" w:pos="567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>6.1.Основная часть Проекта включает в себя:</w:t>
      </w:r>
    </w:p>
    <w:p w:rsidR="00A47799" w:rsidRPr="00B75B8E" w:rsidRDefault="00A47799" w:rsidP="00A47799">
      <w:pPr>
        <w:pStyle w:val="ae"/>
        <w:tabs>
          <w:tab w:val="left" w:pos="426"/>
          <w:tab w:val="left" w:pos="567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>1) чертежи планировки территории, на которых отображаются:</w:t>
      </w:r>
    </w:p>
    <w:p w:rsidR="00A47799" w:rsidRPr="00B75B8E" w:rsidRDefault="00A47799" w:rsidP="00A47799">
      <w:pPr>
        <w:pStyle w:val="Default"/>
        <w:tabs>
          <w:tab w:val="left" w:pos="426"/>
          <w:tab w:val="left" w:pos="567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а) красные линии; </w:t>
      </w:r>
    </w:p>
    <w:p w:rsidR="00A47799" w:rsidRPr="00B75B8E" w:rsidRDefault="00A47799" w:rsidP="00A47799">
      <w:pPr>
        <w:pStyle w:val="Default"/>
        <w:tabs>
          <w:tab w:val="left" w:pos="426"/>
          <w:tab w:val="left" w:pos="567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>б) границы элементов планировочной структуры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A47799" w:rsidRDefault="00A47799" w:rsidP="00A47799">
      <w:pPr>
        <w:pStyle w:val="Default"/>
        <w:tabs>
          <w:tab w:val="left" w:pos="426"/>
          <w:tab w:val="left" w:pos="567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>в)  границы проектируемой территории, предназнач</w:t>
      </w:r>
      <w:r>
        <w:rPr>
          <w:rFonts w:ascii="Times New Roman" w:hAnsi="Times New Roman" w:cs="Times New Roman"/>
          <w:color w:val="auto"/>
          <w:sz w:val="28"/>
          <w:szCs w:val="28"/>
        </w:rPr>
        <w:t>енной для размещения теплотрассы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A47799" w:rsidRPr="00B75B8E" w:rsidRDefault="00A47799" w:rsidP="00A47799">
      <w:pPr>
        <w:pStyle w:val="ConsPlusNormal"/>
        <w:widowControl/>
        <w:tabs>
          <w:tab w:val="left" w:pos="426"/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B8E">
        <w:rPr>
          <w:rFonts w:ascii="Times New Roman" w:hAnsi="Times New Roman" w:cs="Times New Roman"/>
          <w:sz w:val="28"/>
          <w:szCs w:val="28"/>
        </w:rPr>
        <w:t>г) линии, обозначающие дороги, улицы, проезды, линии связи, объекты инженерной и транспортной инфраструктур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75B8E">
        <w:rPr>
          <w:rFonts w:ascii="Times New Roman" w:hAnsi="Times New Roman" w:cs="Times New Roman"/>
          <w:sz w:val="28"/>
          <w:szCs w:val="28"/>
        </w:rPr>
        <w:t>наименование существующих улиц;</w:t>
      </w:r>
    </w:p>
    <w:p w:rsidR="00A47799" w:rsidRDefault="00A47799" w:rsidP="00A47799">
      <w:pPr>
        <w:pStyle w:val="Default"/>
        <w:tabs>
          <w:tab w:val="left" w:pos="426"/>
          <w:tab w:val="left" w:pos="567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д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границы зон размещения объектов капитального строительства; </w:t>
      </w:r>
    </w:p>
    <w:p w:rsidR="00A47799" w:rsidRPr="00217714" w:rsidRDefault="00A47799" w:rsidP="00A47799">
      <w:pPr>
        <w:pStyle w:val="ConsPlusNormal"/>
        <w:tabs>
          <w:tab w:val="left" w:pos="426"/>
          <w:tab w:val="left" w:pos="567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21771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714">
        <w:rPr>
          <w:rFonts w:ascii="Times New Roman" w:hAnsi="Times New Roman" w:cs="Times New Roman"/>
          <w:sz w:val="28"/>
          <w:szCs w:val="28"/>
        </w:rPr>
        <w:t xml:space="preserve">границы зон планируемого размещения линейных </w:t>
      </w:r>
      <w:proofErr w:type="gramStart"/>
      <w:r w:rsidRPr="00217714">
        <w:rPr>
          <w:rFonts w:ascii="Times New Roman" w:hAnsi="Times New Roman" w:cs="Times New Roman"/>
          <w:sz w:val="28"/>
          <w:szCs w:val="28"/>
        </w:rPr>
        <w:t>объектов</w:t>
      </w:r>
      <w:proofErr w:type="gramEnd"/>
      <w:r w:rsidRPr="00217714">
        <w:rPr>
          <w:rFonts w:ascii="Times New Roman" w:hAnsi="Times New Roman" w:cs="Times New Roman"/>
          <w:sz w:val="28"/>
          <w:szCs w:val="28"/>
        </w:rPr>
        <w:t xml:space="preserve"> устанавливаемые в соответствии с нормами отвода земельных участков для конкретных видов линейных объектов с указанием в том числе: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714">
        <w:rPr>
          <w:rFonts w:ascii="Times New Roman" w:hAnsi="Times New Roman" w:cs="Times New Roman"/>
          <w:sz w:val="28"/>
          <w:szCs w:val="28"/>
        </w:rPr>
        <w:t>оси трассы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17714">
        <w:rPr>
          <w:rFonts w:ascii="Times New Roman" w:hAnsi="Times New Roman" w:cs="Times New Roman"/>
          <w:sz w:val="28"/>
          <w:szCs w:val="28"/>
        </w:rPr>
        <w:t xml:space="preserve"> номеров</w:t>
      </w:r>
      <w:r>
        <w:t xml:space="preserve"> </w:t>
      </w:r>
      <w:r w:rsidRPr="00217714">
        <w:rPr>
          <w:rFonts w:ascii="Times New Roman" w:hAnsi="Times New Roman" w:cs="Times New Roman"/>
          <w:sz w:val="28"/>
          <w:szCs w:val="28"/>
        </w:rPr>
        <w:t>характерных точек границ зон планируемого размещения линейных объектов, в том числе точек начала и окончания, точек изменения описания границ таких зон (поворотные точки)</w:t>
      </w:r>
      <w:r>
        <w:rPr>
          <w:rFonts w:ascii="Times New Roman" w:hAnsi="Times New Roman" w:cs="Times New Roman"/>
          <w:sz w:val="28"/>
          <w:szCs w:val="28"/>
        </w:rPr>
        <w:t xml:space="preserve">, с </w:t>
      </w:r>
      <w:r w:rsidRPr="00B75B8E">
        <w:rPr>
          <w:rFonts w:ascii="Times New Roman" w:hAnsi="Times New Roman" w:cs="Times New Roman"/>
          <w:sz w:val="28"/>
          <w:szCs w:val="28"/>
        </w:rPr>
        <w:t xml:space="preserve">обозначением существующих, проектируемых зданий и сооружений, сопутствующих и пересекаемых </w:t>
      </w:r>
      <w:r>
        <w:rPr>
          <w:rFonts w:ascii="Times New Roman" w:hAnsi="Times New Roman" w:cs="Times New Roman"/>
          <w:sz w:val="28"/>
          <w:szCs w:val="28"/>
        </w:rPr>
        <w:t>инженерных сетей</w:t>
      </w:r>
      <w:r w:rsidRPr="00B75B8E">
        <w:rPr>
          <w:rFonts w:ascii="Times New Roman" w:hAnsi="Times New Roman" w:cs="Times New Roman"/>
          <w:sz w:val="28"/>
          <w:szCs w:val="28"/>
        </w:rPr>
        <w:t>;</w:t>
      </w:r>
    </w:p>
    <w:p w:rsidR="00A47799" w:rsidRPr="00B75B8E" w:rsidRDefault="00A47799" w:rsidP="00A47799">
      <w:pPr>
        <w:pStyle w:val="ConsPlusNormal"/>
        <w:tabs>
          <w:tab w:val="left" w:pos="426"/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B8E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5B8E">
        <w:rPr>
          <w:rFonts w:ascii="Times New Roman" w:hAnsi="Times New Roman" w:cs="Times New Roman"/>
          <w:sz w:val="28"/>
          <w:szCs w:val="28"/>
        </w:rPr>
        <w:t>чертеж межевания территории, на котором отображаются:</w:t>
      </w:r>
    </w:p>
    <w:p w:rsidR="00A47799" w:rsidRPr="00B75B8E" w:rsidRDefault="00A47799" w:rsidP="00A47799">
      <w:pPr>
        <w:pStyle w:val="ConsPlusNormal"/>
        <w:tabs>
          <w:tab w:val="left" w:pos="426"/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B8E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5B8E">
        <w:rPr>
          <w:rFonts w:ascii="Times New Roman" w:hAnsi="Times New Roman" w:cs="Times New Roman"/>
          <w:sz w:val="28"/>
          <w:szCs w:val="28"/>
        </w:rPr>
        <w:t xml:space="preserve">красные линии; </w:t>
      </w:r>
    </w:p>
    <w:p w:rsidR="00A47799" w:rsidRPr="00B75B8E" w:rsidRDefault="00A47799" w:rsidP="00A47799">
      <w:pPr>
        <w:pStyle w:val="ConsPlusNormal"/>
        <w:tabs>
          <w:tab w:val="left" w:pos="426"/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B8E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5B8E">
        <w:rPr>
          <w:rFonts w:ascii="Times New Roman" w:hAnsi="Times New Roman" w:cs="Times New Roman"/>
          <w:sz w:val="28"/>
          <w:szCs w:val="28"/>
        </w:rPr>
        <w:t>границы зон с особыми условиями использования территории;</w:t>
      </w:r>
    </w:p>
    <w:p w:rsidR="00A47799" w:rsidRPr="00B75B8E" w:rsidRDefault="00A47799" w:rsidP="00A47799">
      <w:pPr>
        <w:pStyle w:val="ConsPlusNormal"/>
        <w:tabs>
          <w:tab w:val="left" w:pos="426"/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B75B8E">
        <w:rPr>
          <w:rFonts w:ascii="Times New Roman" w:hAnsi="Times New Roman" w:cs="Times New Roman"/>
          <w:sz w:val="28"/>
          <w:szCs w:val="28"/>
        </w:rPr>
        <w:t>границы образуемых</w:t>
      </w:r>
      <w:r>
        <w:rPr>
          <w:rFonts w:ascii="Times New Roman" w:hAnsi="Times New Roman" w:cs="Times New Roman"/>
          <w:sz w:val="28"/>
          <w:szCs w:val="28"/>
        </w:rPr>
        <w:t xml:space="preserve"> и (или) изменяемых</w:t>
      </w:r>
      <w:r w:rsidRPr="00B75B8E">
        <w:rPr>
          <w:rFonts w:ascii="Times New Roman" w:hAnsi="Times New Roman" w:cs="Times New Roman"/>
          <w:sz w:val="28"/>
          <w:szCs w:val="28"/>
        </w:rPr>
        <w:t xml:space="preserve"> земельных участков на кадастровом плане территории;</w:t>
      </w:r>
    </w:p>
    <w:p w:rsidR="00A47799" w:rsidRPr="00B75B8E" w:rsidRDefault="00A47799" w:rsidP="00A47799">
      <w:pPr>
        <w:pStyle w:val="Default"/>
        <w:tabs>
          <w:tab w:val="left" w:pos="426"/>
          <w:tab w:val="left" w:pos="567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>г) границы изменяемых  земельных участков на кадастровом плане территории, необходимых для размещения линейного объекта, предоставляем</w:t>
      </w:r>
      <w:r>
        <w:rPr>
          <w:rFonts w:ascii="Times New Roman" w:hAnsi="Times New Roman" w:cs="Times New Roman"/>
          <w:color w:val="auto"/>
          <w:sz w:val="28"/>
          <w:szCs w:val="28"/>
        </w:rPr>
        <w:t>ых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 для установления сервитут</w:t>
      </w:r>
      <w:r>
        <w:rPr>
          <w:rFonts w:ascii="Times New Roman" w:hAnsi="Times New Roman" w:cs="Times New Roman"/>
          <w:color w:val="auto"/>
          <w:sz w:val="28"/>
          <w:szCs w:val="28"/>
        </w:rPr>
        <w:t>ов;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A47799" w:rsidRPr="00B75B8E" w:rsidRDefault="00A47799" w:rsidP="00A47799">
      <w:pPr>
        <w:pStyle w:val="Default"/>
        <w:tabs>
          <w:tab w:val="left" w:pos="426"/>
          <w:tab w:val="left" w:pos="567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>д)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условные номера образуемых и изменяемых земельных участков. </w:t>
      </w:r>
    </w:p>
    <w:p w:rsidR="00A47799" w:rsidRPr="00B75B8E" w:rsidRDefault="00A47799" w:rsidP="00A47799">
      <w:pPr>
        <w:pStyle w:val="ConsPlusNormal"/>
        <w:widowControl/>
        <w:tabs>
          <w:tab w:val="left" w:pos="426"/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B8E">
        <w:rPr>
          <w:rFonts w:ascii="Times New Roman" w:hAnsi="Times New Roman" w:cs="Times New Roman"/>
          <w:sz w:val="28"/>
          <w:szCs w:val="28"/>
        </w:rPr>
        <w:t>6.2. Материалы по обоснованию Проекта включают в себя материалы в графической форме и пояснительную записку.</w:t>
      </w:r>
    </w:p>
    <w:p w:rsidR="00A47799" w:rsidRPr="00B75B8E" w:rsidRDefault="00A47799" w:rsidP="00A47799">
      <w:pPr>
        <w:pStyle w:val="ConsPlusNormal"/>
        <w:tabs>
          <w:tab w:val="left" w:pos="426"/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B8E">
        <w:rPr>
          <w:rFonts w:ascii="Times New Roman" w:hAnsi="Times New Roman" w:cs="Times New Roman"/>
          <w:sz w:val="28"/>
          <w:szCs w:val="28"/>
        </w:rPr>
        <w:t>1) Материалы по обоснованию Проекта в графической форме содержат:</w:t>
      </w:r>
    </w:p>
    <w:p w:rsidR="00A47799" w:rsidRDefault="00A47799" w:rsidP="00A47799">
      <w:pPr>
        <w:pStyle w:val="ConsPlusNormal"/>
        <w:tabs>
          <w:tab w:val="left" w:pos="426"/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B8E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5B8E">
        <w:rPr>
          <w:rFonts w:ascii="Times New Roman" w:hAnsi="Times New Roman" w:cs="Times New Roman"/>
          <w:sz w:val="28"/>
          <w:szCs w:val="28"/>
        </w:rPr>
        <w:t>схему расположения элемента планировочной структуры</w:t>
      </w:r>
      <w:r>
        <w:rPr>
          <w:rFonts w:ascii="Times New Roman" w:hAnsi="Times New Roman" w:cs="Times New Roman"/>
          <w:sz w:val="28"/>
          <w:szCs w:val="28"/>
        </w:rPr>
        <w:t xml:space="preserve"> (линейного объекта)  - </w:t>
      </w:r>
      <w:r w:rsidRPr="00B75B8E">
        <w:rPr>
          <w:rFonts w:ascii="Times New Roman" w:hAnsi="Times New Roman" w:cs="Times New Roman"/>
          <w:sz w:val="28"/>
          <w:szCs w:val="28"/>
        </w:rPr>
        <w:t>ситуация</w:t>
      </w:r>
      <w:r>
        <w:rPr>
          <w:rFonts w:ascii="Times New Roman" w:hAnsi="Times New Roman" w:cs="Times New Roman"/>
          <w:sz w:val="28"/>
          <w:szCs w:val="28"/>
        </w:rPr>
        <w:t xml:space="preserve"> в масштабе от </w:t>
      </w:r>
      <w:r w:rsidRPr="00B75B8E">
        <w:rPr>
          <w:rFonts w:ascii="Times New Roman" w:hAnsi="Times New Roman" w:cs="Times New Roman"/>
          <w:sz w:val="28"/>
          <w:szCs w:val="28"/>
        </w:rPr>
        <w:t xml:space="preserve"> М 1:</w:t>
      </w:r>
      <w:r>
        <w:rPr>
          <w:rFonts w:ascii="Times New Roman" w:hAnsi="Times New Roman" w:cs="Times New Roman"/>
          <w:sz w:val="28"/>
          <w:szCs w:val="28"/>
        </w:rPr>
        <w:t>10 000 до 1:25 000</w:t>
      </w:r>
      <w:r w:rsidRPr="00B75B8E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47799" w:rsidRPr="00F308BD" w:rsidRDefault="00A47799" w:rsidP="00A47799">
      <w:pPr>
        <w:pStyle w:val="ConsPlusNormal"/>
        <w:tabs>
          <w:tab w:val="left" w:pos="426"/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б) с</w:t>
      </w:r>
      <w:r w:rsidRPr="00F308BD">
        <w:rPr>
          <w:rFonts w:ascii="Times New Roman" w:hAnsi="Times New Roman" w:cs="Times New Roman"/>
          <w:sz w:val="28"/>
          <w:szCs w:val="28"/>
        </w:rPr>
        <w:t>хем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308BD">
        <w:rPr>
          <w:rFonts w:ascii="Times New Roman" w:hAnsi="Times New Roman" w:cs="Times New Roman"/>
          <w:sz w:val="28"/>
          <w:szCs w:val="28"/>
        </w:rPr>
        <w:t xml:space="preserve"> использования территории в период подготовки проекта планировки территории;</w:t>
      </w:r>
    </w:p>
    <w:p w:rsidR="00A47799" w:rsidRDefault="00A47799" w:rsidP="00A47799">
      <w:pPr>
        <w:pStyle w:val="ConsPlusNormal"/>
        <w:tabs>
          <w:tab w:val="left" w:pos="426"/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 с</w:t>
      </w:r>
      <w:r w:rsidRPr="00F308BD">
        <w:rPr>
          <w:rFonts w:ascii="Times New Roman" w:hAnsi="Times New Roman" w:cs="Times New Roman"/>
          <w:sz w:val="28"/>
          <w:szCs w:val="28"/>
        </w:rPr>
        <w:t>хем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308BD">
        <w:rPr>
          <w:rFonts w:ascii="Times New Roman" w:hAnsi="Times New Roman" w:cs="Times New Roman"/>
          <w:sz w:val="28"/>
          <w:szCs w:val="28"/>
        </w:rPr>
        <w:t xml:space="preserve"> границ зон с особыми условиями использования территории</w:t>
      </w:r>
      <w:r w:rsidRPr="00B75B8E">
        <w:rPr>
          <w:rFonts w:ascii="Times New Roman" w:hAnsi="Times New Roman" w:cs="Times New Roman"/>
          <w:sz w:val="28"/>
          <w:szCs w:val="28"/>
        </w:rPr>
        <w:t xml:space="preserve"> </w:t>
      </w:r>
      <w:r w:rsidRPr="00B75B8E">
        <w:rPr>
          <w:rFonts w:ascii="Times New Roman" w:hAnsi="Times New Roman" w:cs="Times New Roman"/>
          <w:sz w:val="28"/>
          <w:szCs w:val="28"/>
        </w:rPr>
        <w:br/>
        <w:t>(М 1:1000)</w:t>
      </w:r>
      <w:r>
        <w:rPr>
          <w:rFonts w:ascii="Times New Roman" w:hAnsi="Times New Roman" w:cs="Times New Roman"/>
          <w:sz w:val="28"/>
          <w:szCs w:val="28"/>
        </w:rPr>
        <w:t xml:space="preserve"> с указанием </w:t>
      </w:r>
      <w:r w:rsidRPr="00FC620D">
        <w:rPr>
          <w:rFonts w:ascii="Times New Roman" w:hAnsi="Times New Roman" w:cs="Times New Roman"/>
          <w:sz w:val="28"/>
          <w:szCs w:val="28"/>
        </w:rPr>
        <w:t xml:space="preserve"> границ особо охраняемых природных территорий, границ территорий объектов культурного наследия</w:t>
      </w:r>
      <w:r w:rsidRPr="00B75B8E">
        <w:rPr>
          <w:rFonts w:ascii="Times New Roman" w:hAnsi="Times New Roman" w:cs="Times New Roman"/>
          <w:sz w:val="28"/>
          <w:szCs w:val="28"/>
        </w:rPr>
        <w:t>;</w:t>
      </w:r>
    </w:p>
    <w:p w:rsidR="00A47799" w:rsidRDefault="00A47799" w:rsidP="00A47799">
      <w:pPr>
        <w:pStyle w:val="ConsPlusNormal"/>
        <w:tabs>
          <w:tab w:val="left" w:pos="426"/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B75B8E">
        <w:rPr>
          <w:rFonts w:ascii="Times New Roman" w:hAnsi="Times New Roman" w:cs="Times New Roman"/>
          <w:sz w:val="28"/>
          <w:szCs w:val="28"/>
        </w:rPr>
        <w:t>) поперечные профили улиц и дорог с указанием места раз</w:t>
      </w:r>
      <w:r>
        <w:rPr>
          <w:rFonts w:ascii="Times New Roman" w:hAnsi="Times New Roman" w:cs="Times New Roman"/>
          <w:sz w:val="28"/>
          <w:szCs w:val="28"/>
        </w:rPr>
        <w:t>мещения планируемого теплотрассы</w:t>
      </w:r>
      <w:r w:rsidRPr="00B75B8E">
        <w:rPr>
          <w:rFonts w:ascii="Times New Roman" w:hAnsi="Times New Roman" w:cs="Times New Roman"/>
          <w:sz w:val="28"/>
          <w:szCs w:val="28"/>
        </w:rPr>
        <w:t>;</w:t>
      </w:r>
    </w:p>
    <w:p w:rsidR="00A47799" w:rsidRPr="00B75B8E" w:rsidRDefault="00A47799" w:rsidP="00A47799">
      <w:pPr>
        <w:pStyle w:val="ConsPlusNormal"/>
        <w:widowControl/>
        <w:tabs>
          <w:tab w:val="left" w:pos="426"/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результаты инженерных изысканий;</w:t>
      </w:r>
    </w:p>
    <w:p w:rsidR="00A47799" w:rsidRPr="00B75B8E" w:rsidRDefault="00A47799" w:rsidP="00A47799">
      <w:pPr>
        <w:pStyle w:val="ConsPlusNormal"/>
        <w:tabs>
          <w:tab w:val="left" w:pos="426"/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B75B8E">
        <w:rPr>
          <w:rFonts w:ascii="Times New Roman" w:hAnsi="Times New Roman" w:cs="Times New Roman"/>
          <w:sz w:val="28"/>
          <w:szCs w:val="28"/>
        </w:rPr>
        <w:t xml:space="preserve">) иные материалы в графической форме для обоснования положений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B75B8E">
        <w:rPr>
          <w:rFonts w:ascii="Times New Roman" w:hAnsi="Times New Roman" w:cs="Times New Roman"/>
          <w:sz w:val="28"/>
          <w:szCs w:val="28"/>
        </w:rPr>
        <w:t>о планировке территории, предназнач</w:t>
      </w:r>
      <w:r>
        <w:rPr>
          <w:rFonts w:ascii="Times New Roman" w:hAnsi="Times New Roman" w:cs="Times New Roman"/>
          <w:sz w:val="28"/>
          <w:szCs w:val="28"/>
        </w:rPr>
        <w:t>енной для размещения теплотрассы</w:t>
      </w:r>
      <w:r>
        <w:rPr>
          <w:rFonts w:ascii="Times New Roman" w:hAnsi="Times New Roman" w:cs="Times New Roman"/>
          <w:sz w:val="28"/>
          <w:szCs w:val="28"/>
        </w:rPr>
        <w:br/>
      </w:r>
      <w:r w:rsidRPr="00B75B8E">
        <w:rPr>
          <w:rFonts w:ascii="Times New Roman" w:hAnsi="Times New Roman" w:cs="Times New Roman"/>
          <w:sz w:val="28"/>
          <w:szCs w:val="28"/>
        </w:rPr>
        <w:t>(М 1:1000).</w:t>
      </w:r>
    </w:p>
    <w:p w:rsidR="00A47799" w:rsidRDefault="00A47799" w:rsidP="00A47799">
      <w:pPr>
        <w:pStyle w:val="ConsPlusNormal"/>
        <w:widowControl/>
        <w:tabs>
          <w:tab w:val="left" w:pos="426"/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B8E">
        <w:rPr>
          <w:rFonts w:ascii="Times New Roman" w:hAnsi="Times New Roman" w:cs="Times New Roman"/>
          <w:sz w:val="28"/>
          <w:szCs w:val="28"/>
        </w:rPr>
        <w:t>2)  Пояснительная записка содержит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47799" w:rsidRDefault="00A47799" w:rsidP="00A47799">
      <w:pPr>
        <w:pStyle w:val="ConsPlusNormal"/>
        <w:tabs>
          <w:tab w:val="left" w:pos="426"/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B8E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5B8E">
        <w:rPr>
          <w:rFonts w:ascii="Times New Roman" w:hAnsi="Times New Roman" w:cs="Times New Roman"/>
          <w:sz w:val="28"/>
          <w:szCs w:val="28"/>
        </w:rPr>
        <w:t>характеристики данной территории, предназнач</w:t>
      </w:r>
      <w:r>
        <w:rPr>
          <w:rFonts w:ascii="Times New Roman" w:hAnsi="Times New Roman" w:cs="Times New Roman"/>
          <w:sz w:val="28"/>
          <w:szCs w:val="28"/>
        </w:rPr>
        <w:t>енной для размещения линейного объекта;</w:t>
      </w:r>
    </w:p>
    <w:p w:rsidR="00A47799" w:rsidRDefault="00A47799" w:rsidP="00A47799">
      <w:pPr>
        <w:pStyle w:val="ConsPlusNormal"/>
        <w:tabs>
          <w:tab w:val="left" w:pos="426"/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  описание природно-климатических условий</w:t>
      </w:r>
      <w:r w:rsidRPr="00B75B8E">
        <w:rPr>
          <w:rFonts w:ascii="Times New Roman" w:hAnsi="Times New Roman" w:cs="Times New Roman"/>
          <w:sz w:val="28"/>
          <w:szCs w:val="28"/>
        </w:rPr>
        <w:t>;</w:t>
      </w:r>
    </w:p>
    <w:p w:rsidR="00A47799" w:rsidRDefault="00A47799" w:rsidP="00A47799">
      <w:pPr>
        <w:pStyle w:val="Default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>) определени</w:t>
      </w:r>
      <w:r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 (расчёты, обоснования)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>параметров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планируемого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строительства линейного объекта 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 (категория, протяженность, проектная </w:t>
      </w:r>
      <w:r>
        <w:rPr>
          <w:rFonts w:ascii="Times New Roman" w:hAnsi="Times New Roman" w:cs="Times New Roman"/>
          <w:color w:val="auto"/>
          <w:sz w:val="28"/>
          <w:szCs w:val="28"/>
        </w:rPr>
        <w:t>м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>ощность, пропускная способность,  полоса отвода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>границы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и площадь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 которой уточняются проектом и др.); </w:t>
      </w:r>
    </w:p>
    <w:p w:rsidR="00A47799" w:rsidRDefault="00A47799" w:rsidP="00A47799">
      <w:pPr>
        <w:pStyle w:val="Default"/>
        <w:tabs>
          <w:tab w:val="left" w:pos="426"/>
          <w:tab w:val="left" w:pos="567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>) ведомост</w:t>
      </w:r>
      <w:r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 пересечений трассы линейного объекта с естественными и искусственными препятствиями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A47799" w:rsidRDefault="00A47799" w:rsidP="00A47799">
      <w:pPr>
        <w:pStyle w:val="Default"/>
        <w:tabs>
          <w:tab w:val="left" w:pos="426"/>
          <w:tab w:val="left" w:pos="567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д)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 ведомость пересечения объекта с автомобильными дорогами и сетями инженерно-технического обеспечения; </w:t>
      </w:r>
    </w:p>
    <w:p w:rsidR="00A47799" w:rsidRDefault="00A47799" w:rsidP="00A47799">
      <w:pPr>
        <w:pStyle w:val="Default"/>
        <w:tabs>
          <w:tab w:val="left" w:pos="426"/>
          <w:tab w:val="left" w:pos="567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е) сводная ведомость земельных участков, предполагаемых на период строительства, с указанием правообладателей земельных участков, на которых 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>размещ</w:t>
      </w:r>
      <w:r>
        <w:rPr>
          <w:rFonts w:ascii="Times New Roman" w:hAnsi="Times New Roman" w:cs="Times New Roman"/>
          <w:color w:val="auto"/>
          <w:sz w:val="28"/>
          <w:szCs w:val="28"/>
        </w:rPr>
        <w:t>ается линейный объект;</w:t>
      </w:r>
    </w:p>
    <w:p w:rsidR="00A47799" w:rsidRDefault="00A47799" w:rsidP="00A47799">
      <w:pPr>
        <w:pStyle w:val="Default"/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ж) ведомость расчета координат границ земельных участков, предполагаемых на период строительства;</w:t>
      </w:r>
    </w:p>
    <w:p w:rsidR="00A47799" w:rsidRPr="00B75B8E" w:rsidRDefault="00A47799" w:rsidP="00A47799">
      <w:pPr>
        <w:pStyle w:val="Default"/>
        <w:tabs>
          <w:tab w:val="left" w:pos="426"/>
          <w:tab w:val="left" w:pos="567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з) ведомость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расчета координат границ охранной зоны линейного объекта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A47799" w:rsidRPr="00B75B8E" w:rsidRDefault="00A47799" w:rsidP="00A47799">
      <w:pPr>
        <w:pStyle w:val="Default"/>
        <w:tabs>
          <w:tab w:val="left" w:pos="426"/>
          <w:tab w:val="left" w:pos="567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>) сведени</w:t>
      </w:r>
      <w:r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 об инженерных коммуникациях, попадающих в зону размещения линейного объекта; </w:t>
      </w:r>
    </w:p>
    <w:p w:rsidR="00A47799" w:rsidRPr="00B75B8E" w:rsidRDefault="00A47799" w:rsidP="00A47799">
      <w:pPr>
        <w:pStyle w:val="ConsPlusNormal"/>
        <w:widowControl/>
        <w:tabs>
          <w:tab w:val="left" w:pos="426"/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B75B8E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мероприятия по </w:t>
      </w:r>
      <w:r w:rsidRPr="00B75B8E">
        <w:rPr>
          <w:rFonts w:ascii="Times New Roman" w:hAnsi="Times New Roman" w:cs="Times New Roman"/>
          <w:sz w:val="28"/>
          <w:szCs w:val="28"/>
        </w:rPr>
        <w:t>защит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5B8E">
        <w:rPr>
          <w:rFonts w:ascii="Times New Roman" w:hAnsi="Times New Roman" w:cs="Times New Roman"/>
          <w:sz w:val="28"/>
          <w:szCs w:val="28"/>
        </w:rPr>
        <w:t xml:space="preserve"> территории от чрезвычайных ситуаций природного и техногенного характера, </w:t>
      </w:r>
      <w:r>
        <w:rPr>
          <w:rFonts w:ascii="Times New Roman" w:hAnsi="Times New Roman" w:cs="Times New Roman"/>
          <w:sz w:val="28"/>
          <w:szCs w:val="28"/>
        </w:rPr>
        <w:t xml:space="preserve">мероприятия по </w:t>
      </w:r>
      <w:r w:rsidRPr="00B75B8E">
        <w:rPr>
          <w:rFonts w:ascii="Times New Roman" w:hAnsi="Times New Roman" w:cs="Times New Roman"/>
          <w:sz w:val="28"/>
          <w:szCs w:val="28"/>
        </w:rPr>
        <w:t>гражданской обороне и обеспечению пожарной безопасности;</w:t>
      </w:r>
    </w:p>
    <w:p w:rsidR="00A47799" w:rsidRDefault="00A47799" w:rsidP="00A47799">
      <w:pPr>
        <w:pStyle w:val="ConsPlusNormal"/>
        <w:widowControl/>
        <w:tabs>
          <w:tab w:val="left" w:pos="426"/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Pr="00B75B8E">
        <w:rPr>
          <w:rFonts w:ascii="Times New Roman" w:hAnsi="Times New Roman" w:cs="Times New Roman"/>
          <w:sz w:val="28"/>
          <w:szCs w:val="28"/>
        </w:rPr>
        <w:t>) ины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5B8E">
        <w:rPr>
          <w:rFonts w:ascii="Times New Roman" w:hAnsi="Times New Roman" w:cs="Times New Roman"/>
          <w:sz w:val="28"/>
          <w:szCs w:val="28"/>
        </w:rPr>
        <w:t xml:space="preserve"> вопрос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75B8E">
        <w:rPr>
          <w:rFonts w:ascii="Times New Roman" w:hAnsi="Times New Roman" w:cs="Times New Roman"/>
          <w:sz w:val="28"/>
          <w:szCs w:val="28"/>
        </w:rPr>
        <w:t xml:space="preserve"> планировки и межевания территории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7799" w:rsidRPr="00B75B8E" w:rsidRDefault="00A47799" w:rsidP="00A47799">
      <w:pPr>
        <w:pStyle w:val="ae"/>
        <w:tabs>
          <w:tab w:val="left" w:pos="426"/>
          <w:tab w:val="left" w:pos="567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B75B8E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B75B8E">
        <w:rPr>
          <w:rFonts w:ascii="Times New Roman" w:hAnsi="Times New Roman"/>
          <w:sz w:val="28"/>
          <w:szCs w:val="28"/>
        </w:rPr>
        <w:t>Проектные материалы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5B8E">
        <w:rPr>
          <w:rFonts w:ascii="Times New Roman" w:hAnsi="Times New Roman"/>
          <w:sz w:val="28"/>
          <w:szCs w:val="28"/>
        </w:rPr>
        <w:t xml:space="preserve">в 1 экземпляре на бумажном носителе и в электронном виде (в формате </w:t>
      </w:r>
      <w:proofErr w:type="spellStart"/>
      <w:r w:rsidRPr="00B75B8E">
        <w:rPr>
          <w:rFonts w:ascii="Times New Roman" w:hAnsi="Times New Roman"/>
          <w:sz w:val="28"/>
          <w:szCs w:val="28"/>
        </w:rPr>
        <w:t>jpg</w:t>
      </w:r>
      <w:proofErr w:type="spellEnd"/>
      <w:r w:rsidRPr="00B75B8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75B8E">
        <w:rPr>
          <w:rFonts w:ascii="Times New Roman" w:hAnsi="Times New Roman"/>
          <w:sz w:val="28"/>
          <w:szCs w:val="28"/>
        </w:rPr>
        <w:t>bmp</w:t>
      </w:r>
      <w:proofErr w:type="spellEnd"/>
      <w:r w:rsidRPr="00B75B8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75B8E">
        <w:rPr>
          <w:rFonts w:ascii="Times New Roman" w:hAnsi="Times New Roman"/>
          <w:sz w:val="28"/>
          <w:szCs w:val="28"/>
        </w:rPr>
        <w:t>tiff</w:t>
      </w:r>
      <w:proofErr w:type="spellEnd"/>
      <w:r w:rsidRPr="00B75B8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75B8E">
        <w:rPr>
          <w:rFonts w:ascii="Times New Roman" w:hAnsi="Times New Roman"/>
          <w:sz w:val="28"/>
          <w:szCs w:val="28"/>
        </w:rPr>
        <w:t>psd</w:t>
      </w:r>
      <w:proofErr w:type="spellEnd"/>
      <w:r w:rsidRPr="00B75B8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75B8E">
        <w:rPr>
          <w:rFonts w:ascii="Times New Roman" w:hAnsi="Times New Roman"/>
          <w:sz w:val="28"/>
          <w:szCs w:val="28"/>
        </w:rPr>
        <w:t>cpt</w:t>
      </w:r>
      <w:proofErr w:type="spellEnd"/>
      <w:r w:rsidRPr="00B75B8E">
        <w:rPr>
          <w:rFonts w:ascii="Times New Roman" w:hAnsi="Times New Roman"/>
          <w:sz w:val="28"/>
          <w:szCs w:val="28"/>
        </w:rPr>
        <w:t xml:space="preserve"> с разрешением не менее</w:t>
      </w:r>
      <w:r>
        <w:rPr>
          <w:rFonts w:ascii="Times New Roman" w:hAnsi="Times New Roman"/>
          <w:sz w:val="28"/>
          <w:szCs w:val="28"/>
        </w:rPr>
        <w:br/>
      </w:r>
      <w:r w:rsidRPr="00B75B8E">
        <w:rPr>
          <w:rFonts w:ascii="Times New Roman" w:hAnsi="Times New Roman"/>
          <w:sz w:val="28"/>
          <w:szCs w:val="28"/>
        </w:rPr>
        <w:t>300dpi), а также демонстрационные материалы передаются в департамент градостроительства и архитектуры администрации города Липецка для хранения в ИСОГД, а также размещения на официальном сайте администрации города Липецка и проведения публичных слушаний по Проекту.</w:t>
      </w:r>
      <w:proofErr w:type="gramEnd"/>
    </w:p>
    <w:p w:rsidR="00A47799" w:rsidRDefault="00A47799" w:rsidP="00A47799">
      <w:pPr>
        <w:pStyle w:val="ae"/>
        <w:tabs>
          <w:tab w:val="left" w:pos="426"/>
          <w:tab w:val="left" w:pos="567"/>
        </w:tabs>
        <w:jc w:val="both"/>
        <w:rPr>
          <w:rFonts w:ascii="Times New Roman" w:hAnsi="Times New Roman"/>
          <w:sz w:val="28"/>
          <w:szCs w:val="28"/>
          <w:lang w:val="en-US"/>
        </w:rPr>
      </w:pPr>
    </w:p>
    <w:p w:rsidR="00A47799" w:rsidRDefault="00A47799" w:rsidP="00A47799">
      <w:pPr>
        <w:pStyle w:val="ae"/>
        <w:tabs>
          <w:tab w:val="left" w:pos="426"/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Г.В.Строкова</w:t>
      </w:r>
      <w:bookmarkStart w:id="0" w:name="_GoBack"/>
      <w:bookmarkEnd w:id="0"/>
      <w:proofErr w:type="spellEnd"/>
    </w:p>
    <w:sectPr w:rsidR="00A47799" w:rsidSect="00EC10E1">
      <w:headerReference w:type="default" r:id="rId13"/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81D" w:rsidRDefault="0093481D">
      <w:r>
        <w:separator/>
      </w:r>
    </w:p>
  </w:endnote>
  <w:endnote w:type="continuationSeparator" w:id="0">
    <w:p w:rsidR="0093481D" w:rsidRDefault="00934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81D" w:rsidRDefault="0093481D">
      <w:r>
        <w:separator/>
      </w:r>
    </w:p>
  </w:footnote>
  <w:footnote w:type="continuationSeparator" w:id="0">
    <w:p w:rsidR="0093481D" w:rsidRDefault="009348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3824191"/>
      <w:docPartObj>
        <w:docPartGallery w:val="Page Numbers (Top of Page)"/>
        <w:docPartUnique/>
      </w:docPartObj>
    </w:sdtPr>
    <w:sdtEndPr/>
    <w:sdtContent>
      <w:p w:rsidR="009A3FAB" w:rsidRDefault="009A3FA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7799">
          <w:rPr>
            <w:noProof/>
          </w:rPr>
          <w:t>6</w:t>
        </w:r>
        <w:r>
          <w:fldChar w:fldCharType="end"/>
        </w:r>
      </w:p>
    </w:sdtContent>
  </w:sdt>
  <w:p w:rsidR="009A3FAB" w:rsidRDefault="009A3FA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799" w:rsidRDefault="00A47799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7</w:t>
    </w:r>
    <w:r>
      <w:rPr>
        <w:noProof/>
      </w:rPr>
      <w:fldChar w:fldCharType="end"/>
    </w:r>
  </w:p>
  <w:p w:rsidR="00A47799" w:rsidRDefault="00A4779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F32ACF"/>
    <w:multiLevelType w:val="hybridMultilevel"/>
    <w:tmpl w:val="027E1B2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62203DE9"/>
    <w:multiLevelType w:val="hybridMultilevel"/>
    <w:tmpl w:val="8E7CCEE8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>
    <w:nsid w:val="71DF4093"/>
    <w:multiLevelType w:val="hybridMultilevel"/>
    <w:tmpl w:val="124A014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02C"/>
    <w:rsid w:val="000022D2"/>
    <w:rsid w:val="000064A7"/>
    <w:rsid w:val="00007EF8"/>
    <w:rsid w:val="00016CA2"/>
    <w:rsid w:val="00016EE0"/>
    <w:rsid w:val="000173E2"/>
    <w:rsid w:val="00023A17"/>
    <w:rsid w:val="00027BE7"/>
    <w:rsid w:val="00030640"/>
    <w:rsid w:val="000500C0"/>
    <w:rsid w:val="00063EE0"/>
    <w:rsid w:val="0006632F"/>
    <w:rsid w:val="000717B0"/>
    <w:rsid w:val="00080E7F"/>
    <w:rsid w:val="0008606B"/>
    <w:rsid w:val="000873FB"/>
    <w:rsid w:val="000A18C3"/>
    <w:rsid w:val="000A23BE"/>
    <w:rsid w:val="000C3511"/>
    <w:rsid w:val="000F7819"/>
    <w:rsid w:val="00101308"/>
    <w:rsid w:val="0011603B"/>
    <w:rsid w:val="00124A2D"/>
    <w:rsid w:val="001300D8"/>
    <w:rsid w:val="0013759B"/>
    <w:rsid w:val="00137876"/>
    <w:rsid w:val="00145678"/>
    <w:rsid w:val="00151C2D"/>
    <w:rsid w:val="0015551C"/>
    <w:rsid w:val="00161B33"/>
    <w:rsid w:val="0017016B"/>
    <w:rsid w:val="00175305"/>
    <w:rsid w:val="00184AB9"/>
    <w:rsid w:val="001A1282"/>
    <w:rsid w:val="001B007B"/>
    <w:rsid w:val="001B7B52"/>
    <w:rsid w:val="001C38DC"/>
    <w:rsid w:val="001F4D32"/>
    <w:rsid w:val="00203961"/>
    <w:rsid w:val="00230485"/>
    <w:rsid w:val="00232A68"/>
    <w:rsid w:val="002344A4"/>
    <w:rsid w:val="00241DBB"/>
    <w:rsid w:val="00245910"/>
    <w:rsid w:val="00253626"/>
    <w:rsid w:val="00255345"/>
    <w:rsid w:val="00255D1A"/>
    <w:rsid w:val="00256D8C"/>
    <w:rsid w:val="002604F8"/>
    <w:rsid w:val="002659A9"/>
    <w:rsid w:val="002707D5"/>
    <w:rsid w:val="002931C0"/>
    <w:rsid w:val="002A0BAD"/>
    <w:rsid w:val="002B1EF4"/>
    <w:rsid w:val="002B5A1A"/>
    <w:rsid w:val="002C18B2"/>
    <w:rsid w:val="002D0C92"/>
    <w:rsid w:val="002F0E1C"/>
    <w:rsid w:val="002F3335"/>
    <w:rsid w:val="003069A5"/>
    <w:rsid w:val="00311B12"/>
    <w:rsid w:val="00317C7B"/>
    <w:rsid w:val="00324DA7"/>
    <w:rsid w:val="00354515"/>
    <w:rsid w:val="00364BDF"/>
    <w:rsid w:val="00367FCD"/>
    <w:rsid w:val="00382FE2"/>
    <w:rsid w:val="00384974"/>
    <w:rsid w:val="003A71BC"/>
    <w:rsid w:val="003C0E93"/>
    <w:rsid w:val="003C1BCA"/>
    <w:rsid w:val="003E265C"/>
    <w:rsid w:val="003E48F1"/>
    <w:rsid w:val="003F4080"/>
    <w:rsid w:val="003F5350"/>
    <w:rsid w:val="0040350A"/>
    <w:rsid w:val="00406632"/>
    <w:rsid w:val="0041780A"/>
    <w:rsid w:val="00423FD6"/>
    <w:rsid w:val="004269AF"/>
    <w:rsid w:val="00430BF0"/>
    <w:rsid w:val="00432A5E"/>
    <w:rsid w:val="0044334F"/>
    <w:rsid w:val="004602A1"/>
    <w:rsid w:val="004731D8"/>
    <w:rsid w:val="004838F3"/>
    <w:rsid w:val="0049271D"/>
    <w:rsid w:val="004A2C19"/>
    <w:rsid w:val="004D0309"/>
    <w:rsid w:val="004E04BE"/>
    <w:rsid w:val="004E272A"/>
    <w:rsid w:val="004F1ACB"/>
    <w:rsid w:val="00507E58"/>
    <w:rsid w:val="00511682"/>
    <w:rsid w:val="00511939"/>
    <w:rsid w:val="00530062"/>
    <w:rsid w:val="0053446D"/>
    <w:rsid w:val="00534B8A"/>
    <w:rsid w:val="00541E56"/>
    <w:rsid w:val="00543D0A"/>
    <w:rsid w:val="00552EF0"/>
    <w:rsid w:val="00553400"/>
    <w:rsid w:val="0055391D"/>
    <w:rsid w:val="00557CED"/>
    <w:rsid w:val="005670A5"/>
    <w:rsid w:val="00575324"/>
    <w:rsid w:val="0058088A"/>
    <w:rsid w:val="005870DB"/>
    <w:rsid w:val="005911CC"/>
    <w:rsid w:val="00597919"/>
    <w:rsid w:val="005A3202"/>
    <w:rsid w:val="005C6A15"/>
    <w:rsid w:val="005D6328"/>
    <w:rsid w:val="005E0E1D"/>
    <w:rsid w:val="005F24C9"/>
    <w:rsid w:val="00603FB0"/>
    <w:rsid w:val="00605B00"/>
    <w:rsid w:val="00606EF3"/>
    <w:rsid w:val="006079F2"/>
    <w:rsid w:val="00616A9C"/>
    <w:rsid w:val="00627E80"/>
    <w:rsid w:val="0064210C"/>
    <w:rsid w:val="006540ED"/>
    <w:rsid w:val="00681424"/>
    <w:rsid w:val="00682A6F"/>
    <w:rsid w:val="00691104"/>
    <w:rsid w:val="006947EB"/>
    <w:rsid w:val="006B6E2C"/>
    <w:rsid w:val="006C1963"/>
    <w:rsid w:val="006C2FC9"/>
    <w:rsid w:val="006D4248"/>
    <w:rsid w:val="006E56CD"/>
    <w:rsid w:val="007133FE"/>
    <w:rsid w:val="00715B66"/>
    <w:rsid w:val="0075568A"/>
    <w:rsid w:val="0076552D"/>
    <w:rsid w:val="00766B3A"/>
    <w:rsid w:val="00770F09"/>
    <w:rsid w:val="007731AA"/>
    <w:rsid w:val="00775C98"/>
    <w:rsid w:val="007864F2"/>
    <w:rsid w:val="00786D03"/>
    <w:rsid w:val="0079071B"/>
    <w:rsid w:val="0079083B"/>
    <w:rsid w:val="00790906"/>
    <w:rsid w:val="007A23F0"/>
    <w:rsid w:val="007A24FB"/>
    <w:rsid w:val="007A29EE"/>
    <w:rsid w:val="007A7B7A"/>
    <w:rsid w:val="007B02E6"/>
    <w:rsid w:val="007B3A73"/>
    <w:rsid w:val="007B6653"/>
    <w:rsid w:val="007C5819"/>
    <w:rsid w:val="007E0448"/>
    <w:rsid w:val="007E0F19"/>
    <w:rsid w:val="007E30BA"/>
    <w:rsid w:val="007F6C96"/>
    <w:rsid w:val="007F7FD6"/>
    <w:rsid w:val="008054D8"/>
    <w:rsid w:val="00805E55"/>
    <w:rsid w:val="00813567"/>
    <w:rsid w:val="00824CC3"/>
    <w:rsid w:val="0083326F"/>
    <w:rsid w:val="008508B3"/>
    <w:rsid w:val="00851972"/>
    <w:rsid w:val="00854A99"/>
    <w:rsid w:val="00865E97"/>
    <w:rsid w:val="00880EBA"/>
    <w:rsid w:val="00884B89"/>
    <w:rsid w:val="008A037D"/>
    <w:rsid w:val="008C1BAB"/>
    <w:rsid w:val="008D0689"/>
    <w:rsid w:val="008D33C8"/>
    <w:rsid w:val="008F3FA5"/>
    <w:rsid w:val="0091008F"/>
    <w:rsid w:val="009150C7"/>
    <w:rsid w:val="00927629"/>
    <w:rsid w:val="0093481D"/>
    <w:rsid w:val="009406CA"/>
    <w:rsid w:val="009475A5"/>
    <w:rsid w:val="009518F7"/>
    <w:rsid w:val="00966C51"/>
    <w:rsid w:val="009717F0"/>
    <w:rsid w:val="00975F74"/>
    <w:rsid w:val="00982A43"/>
    <w:rsid w:val="009A31E3"/>
    <w:rsid w:val="009A3FAB"/>
    <w:rsid w:val="009C20ED"/>
    <w:rsid w:val="009F2024"/>
    <w:rsid w:val="009F3182"/>
    <w:rsid w:val="00A020C8"/>
    <w:rsid w:val="00A033A8"/>
    <w:rsid w:val="00A04817"/>
    <w:rsid w:val="00A10E4D"/>
    <w:rsid w:val="00A11851"/>
    <w:rsid w:val="00A25762"/>
    <w:rsid w:val="00A26BD2"/>
    <w:rsid w:val="00A3567F"/>
    <w:rsid w:val="00A36B85"/>
    <w:rsid w:val="00A37535"/>
    <w:rsid w:val="00A47799"/>
    <w:rsid w:val="00A51ADF"/>
    <w:rsid w:val="00A613DD"/>
    <w:rsid w:val="00A625D9"/>
    <w:rsid w:val="00A80D80"/>
    <w:rsid w:val="00A82AE3"/>
    <w:rsid w:val="00A841CD"/>
    <w:rsid w:val="00A856DA"/>
    <w:rsid w:val="00A90761"/>
    <w:rsid w:val="00AA3CCA"/>
    <w:rsid w:val="00AA429F"/>
    <w:rsid w:val="00AA7946"/>
    <w:rsid w:val="00AB474F"/>
    <w:rsid w:val="00AC08B6"/>
    <w:rsid w:val="00AC4C41"/>
    <w:rsid w:val="00AC543A"/>
    <w:rsid w:val="00AC7DF6"/>
    <w:rsid w:val="00AD0DC5"/>
    <w:rsid w:val="00AD53F2"/>
    <w:rsid w:val="00AF0DAF"/>
    <w:rsid w:val="00AF2E31"/>
    <w:rsid w:val="00B06DFB"/>
    <w:rsid w:val="00B07E8F"/>
    <w:rsid w:val="00B132E3"/>
    <w:rsid w:val="00B14ECB"/>
    <w:rsid w:val="00B26A49"/>
    <w:rsid w:val="00B41E39"/>
    <w:rsid w:val="00B603CC"/>
    <w:rsid w:val="00B90463"/>
    <w:rsid w:val="00B90A0B"/>
    <w:rsid w:val="00B91223"/>
    <w:rsid w:val="00B93A60"/>
    <w:rsid w:val="00B93F58"/>
    <w:rsid w:val="00BA145B"/>
    <w:rsid w:val="00BA5A58"/>
    <w:rsid w:val="00BB01BA"/>
    <w:rsid w:val="00BB43DC"/>
    <w:rsid w:val="00BC4364"/>
    <w:rsid w:val="00BF63AE"/>
    <w:rsid w:val="00C164BF"/>
    <w:rsid w:val="00C23ABF"/>
    <w:rsid w:val="00C565CA"/>
    <w:rsid w:val="00C86214"/>
    <w:rsid w:val="00C93F95"/>
    <w:rsid w:val="00C9734B"/>
    <w:rsid w:val="00CA3F80"/>
    <w:rsid w:val="00CA634B"/>
    <w:rsid w:val="00CC0F72"/>
    <w:rsid w:val="00CC511D"/>
    <w:rsid w:val="00CD0E52"/>
    <w:rsid w:val="00CD3008"/>
    <w:rsid w:val="00CE04FF"/>
    <w:rsid w:val="00CF78FE"/>
    <w:rsid w:val="00D0268B"/>
    <w:rsid w:val="00D1719E"/>
    <w:rsid w:val="00D314A7"/>
    <w:rsid w:val="00D31762"/>
    <w:rsid w:val="00D350CB"/>
    <w:rsid w:val="00D4646E"/>
    <w:rsid w:val="00D66288"/>
    <w:rsid w:val="00D710EA"/>
    <w:rsid w:val="00D91046"/>
    <w:rsid w:val="00D93C22"/>
    <w:rsid w:val="00D96578"/>
    <w:rsid w:val="00DA17FE"/>
    <w:rsid w:val="00DB69E7"/>
    <w:rsid w:val="00DC1389"/>
    <w:rsid w:val="00DC260F"/>
    <w:rsid w:val="00DC4FBB"/>
    <w:rsid w:val="00DF13D0"/>
    <w:rsid w:val="00E00025"/>
    <w:rsid w:val="00E0049D"/>
    <w:rsid w:val="00E03268"/>
    <w:rsid w:val="00E10BDA"/>
    <w:rsid w:val="00E24074"/>
    <w:rsid w:val="00E37884"/>
    <w:rsid w:val="00E46F23"/>
    <w:rsid w:val="00E51CDD"/>
    <w:rsid w:val="00E53513"/>
    <w:rsid w:val="00E53B80"/>
    <w:rsid w:val="00E624A6"/>
    <w:rsid w:val="00E669F1"/>
    <w:rsid w:val="00E73EFB"/>
    <w:rsid w:val="00E87EE9"/>
    <w:rsid w:val="00E93DAE"/>
    <w:rsid w:val="00EC08C6"/>
    <w:rsid w:val="00EC10E1"/>
    <w:rsid w:val="00EC5401"/>
    <w:rsid w:val="00EC614B"/>
    <w:rsid w:val="00ED5464"/>
    <w:rsid w:val="00EE2A2F"/>
    <w:rsid w:val="00EE3FA5"/>
    <w:rsid w:val="00F21AE4"/>
    <w:rsid w:val="00F254E2"/>
    <w:rsid w:val="00F42BEC"/>
    <w:rsid w:val="00F4442B"/>
    <w:rsid w:val="00F51B0F"/>
    <w:rsid w:val="00F563F7"/>
    <w:rsid w:val="00F569AA"/>
    <w:rsid w:val="00F70135"/>
    <w:rsid w:val="00F74D39"/>
    <w:rsid w:val="00F753A1"/>
    <w:rsid w:val="00F94AEA"/>
    <w:rsid w:val="00F9624C"/>
    <w:rsid w:val="00FA048C"/>
    <w:rsid w:val="00FA0A28"/>
    <w:rsid w:val="00FB1FB7"/>
    <w:rsid w:val="00FB4C77"/>
    <w:rsid w:val="00FD2AD3"/>
    <w:rsid w:val="00FD5EB4"/>
    <w:rsid w:val="00FD7B2E"/>
    <w:rsid w:val="00FF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Document Map"/>
    <w:basedOn w:val="a"/>
    <w:link w:val="a8"/>
    <w:rsid w:val="00FD7B2E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rsid w:val="00FD7B2E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FD7B2E"/>
    <w:rPr>
      <w:rFonts w:ascii="Courier New" w:hAnsi="Courier New"/>
      <w:sz w:val="24"/>
    </w:rPr>
  </w:style>
  <w:style w:type="character" w:customStyle="1" w:styleId="20">
    <w:name w:val="Основной текст 2 Знак"/>
    <w:basedOn w:val="a0"/>
    <w:link w:val="2"/>
    <w:rsid w:val="00FD7B2E"/>
    <w:rPr>
      <w:rFonts w:ascii="Courier New" w:hAnsi="Courier New"/>
      <w:sz w:val="24"/>
    </w:rPr>
  </w:style>
  <w:style w:type="paragraph" w:styleId="a9">
    <w:name w:val="Body Text"/>
    <w:basedOn w:val="a"/>
    <w:link w:val="aa"/>
    <w:rsid w:val="00A90761"/>
    <w:pPr>
      <w:spacing w:after="120"/>
    </w:pPr>
  </w:style>
  <w:style w:type="character" w:customStyle="1" w:styleId="aa">
    <w:name w:val="Основной текст Знак"/>
    <w:basedOn w:val="a0"/>
    <w:link w:val="a9"/>
    <w:rsid w:val="00A90761"/>
    <w:rPr>
      <w:sz w:val="28"/>
    </w:rPr>
  </w:style>
  <w:style w:type="paragraph" w:styleId="ab">
    <w:name w:val="Plain Text"/>
    <w:basedOn w:val="a"/>
    <w:link w:val="ac"/>
    <w:rsid w:val="00A90761"/>
    <w:rPr>
      <w:rFonts w:ascii="Courier New" w:hAnsi="Courier New"/>
      <w:sz w:val="20"/>
    </w:rPr>
  </w:style>
  <w:style w:type="character" w:customStyle="1" w:styleId="ac">
    <w:name w:val="Текст Знак"/>
    <w:basedOn w:val="a0"/>
    <w:link w:val="ab"/>
    <w:rsid w:val="00A90761"/>
    <w:rPr>
      <w:rFonts w:ascii="Courier New" w:hAnsi="Courier New"/>
    </w:rPr>
  </w:style>
  <w:style w:type="character" w:customStyle="1" w:styleId="a5">
    <w:name w:val="Верхний колонтитул Знак"/>
    <w:basedOn w:val="a0"/>
    <w:link w:val="a4"/>
    <w:uiPriority w:val="99"/>
    <w:rsid w:val="00ED5464"/>
    <w:rPr>
      <w:sz w:val="28"/>
    </w:rPr>
  </w:style>
  <w:style w:type="paragraph" w:styleId="ad">
    <w:name w:val="List Paragraph"/>
    <w:basedOn w:val="a"/>
    <w:uiPriority w:val="34"/>
    <w:qFormat/>
    <w:rsid w:val="002931C0"/>
    <w:pPr>
      <w:ind w:left="720"/>
      <w:contextualSpacing/>
    </w:pPr>
  </w:style>
  <w:style w:type="paragraph" w:styleId="ae">
    <w:name w:val="No Spacing"/>
    <w:qFormat/>
    <w:rsid w:val="00A47799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A47799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ConsPlusNormal">
    <w:name w:val="ConsPlusNormal"/>
    <w:rsid w:val="00A4779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</w:rPr>
  </w:style>
  <w:style w:type="paragraph" w:customStyle="1" w:styleId="Default">
    <w:name w:val="Default"/>
    <w:rsid w:val="00A477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Document Map"/>
    <w:basedOn w:val="a"/>
    <w:link w:val="a8"/>
    <w:rsid w:val="00FD7B2E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rsid w:val="00FD7B2E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FD7B2E"/>
    <w:rPr>
      <w:rFonts w:ascii="Courier New" w:hAnsi="Courier New"/>
      <w:sz w:val="24"/>
    </w:rPr>
  </w:style>
  <w:style w:type="character" w:customStyle="1" w:styleId="20">
    <w:name w:val="Основной текст 2 Знак"/>
    <w:basedOn w:val="a0"/>
    <w:link w:val="2"/>
    <w:rsid w:val="00FD7B2E"/>
    <w:rPr>
      <w:rFonts w:ascii="Courier New" w:hAnsi="Courier New"/>
      <w:sz w:val="24"/>
    </w:rPr>
  </w:style>
  <w:style w:type="paragraph" w:styleId="a9">
    <w:name w:val="Body Text"/>
    <w:basedOn w:val="a"/>
    <w:link w:val="aa"/>
    <w:rsid w:val="00A90761"/>
    <w:pPr>
      <w:spacing w:after="120"/>
    </w:pPr>
  </w:style>
  <w:style w:type="character" w:customStyle="1" w:styleId="aa">
    <w:name w:val="Основной текст Знак"/>
    <w:basedOn w:val="a0"/>
    <w:link w:val="a9"/>
    <w:rsid w:val="00A90761"/>
    <w:rPr>
      <w:sz w:val="28"/>
    </w:rPr>
  </w:style>
  <w:style w:type="paragraph" w:styleId="ab">
    <w:name w:val="Plain Text"/>
    <w:basedOn w:val="a"/>
    <w:link w:val="ac"/>
    <w:rsid w:val="00A90761"/>
    <w:rPr>
      <w:rFonts w:ascii="Courier New" w:hAnsi="Courier New"/>
      <w:sz w:val="20"/>
    </w:rPr>
  </w:style>
  <w:style w:type="character" w:customStyle="1" w:styleId="ac">
    <w:name w:val="Текст Знак"/>
    <w:basedOn w:val="a0"/>
    <w:link w:val="ab"/>
    <w:rsid w:val="00A90761"/>
    <w:rPr>
      <w:rFonts w:ascii="Courier New" w:hAnsi="Courier New"/>
    </w:rPr>
  </w:style>
  <w:style w:type="character" w:customStyle="1" w:styleId="a5">
    <w:name w:val="Верхний колонтитул Знак"/>
    <w:basedOn w:val="a0"/>
    <w:link w:val="a4"/>
    <w:uiPriority w:val="99"/>
    <w:rsid w:val="00ED5464"/>
    <w:rPr>
      <w:sz w:val="28"/>
    </w:rPr>
  </w:style>
  <w:style w:type="paragraph" w:styleId="ad">
    <w:name w:val="List Paragraph"/>
    <w:basedOn w:val="a"/>
    <w:uiPriority w:val="34"/>
    <w:qFormat/>
    <w:rsid w:val="002931C0"/>
    <w:pPr>
      <w:ind w:left="720"/>
      <w:contextualSpacing/>
    </w:pPr>
  </w:style>
  <w:style w:type="paragraph" w:styleId="ae">
    <w:name w:val="No Spacing"/>
    <w:qFormat/>
    <w:rsid w:val="00A47799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A47799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ConsPlusNormal">
    <w:name w:val="ConsPlusNormal"/>
    <w:rsid w:val="00A4779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</w:rPr>
  </w:style>
  <w:style w:type="paragraph" w:customStyle="1" w:styleId="Default">
    <w:name w:val="Default"/>
    <w:rsid w:val="00A477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5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0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DDE1E9-8D75-4151-9FCA-CCDE260FE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1497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10016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SAGurieva</cp:lastModifiedBy>
  <cp:revision>3</cp:revision>
  <cp:lastPrinted>2017-04-20T07:56:00Z</cp:lastPrinted>
  <dcterms:created xsi:type="dcterms:W3CDTF">2017-05-15T09:41:00Z</dcterms:created>
  <dcterms:modified xsi:type="dcterms:W3CDTF">2017-05-15T09:43:00Z</dcterms:modified>
</cp:coreProperties>
</file>