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43" w:rsidRPr="001C3EC4" w:rsidRDefault="00560C43" w:rsidP="00560C43">
      <w:pPr>
        <w:pStyle w:val="50"/>
        <w:shd w:val="clear" w:color="auto" w:fill="auto"/>
        <w:spacing w:after="0" w:line="240" w:lineRule="auto"/>
        <w:contextualSpacing/>
        <w:rPr>
          <w:sz w:val="28"/>
        </w:rPr>
      </w:pPr>
      <w:r w:rsidRPr="001C3EC4">
        <w:rPr>
          <w:sz w:val="28"/>
        </w:rPr>
        <w:t xml:space="preserve">Предоставление муниципальной услуги осуществляется в соответствии </w:t>
      </w:r>
      <w:proofErr w:type="gramStart"/>
      <w:r w:rsidRPr="001C3EC4">
        <w:rPr>
          <w:sz w:val="28"/>
        </w:rPr>
        <w:t>с</w:t>
      </w:r>
      <w:proofErr w:type="gramEnd"/>
      <w:r w:rsidRPr="001C3EC4">
        <w:rPr>
          <w:sz w:val="28"/>
        </w:rPr>
        <w:t>:</w:t>
      </w:r>
    </w:p>
    <w:p w:rsidR="00560C43" w:rsidRPr="001C3EC4" w:rsidRDefault="00560C43" w:rsidP="00560C43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C3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Земельным </w:t>
      </w:r>
      <w:hyperlink r:id="rId5" w:history="1">
        <w:r w:rsidRPr="001C3EC4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кодексом</w:t>
        </w:r>
      </w:hyperlink>
      <w:r w:rsidRPr="001C3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Российской Федерации;</w:t>
      </w:r>
    </w:p>
    <w:p w:rsidR="00560C43" w:rsidRDefault="00560C43" w:rsidP="00560C43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1C3EC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Федеральным </w:t>
      </w:r>
      <w:hyperlink r:id="rId6" w:history="1">
        <w:r w:rsidRPr="001C3EC4">
          <w:rPr>
            <w:rFonts w:ascii="Times New Roman" w:eastAsia="Calibri" w:hAnsi="Times New Roman" w:cs="Times New Roman"/>
            <w:color w:val="auto"/>
            <w:sz w:val="28"/>
            <w:szCs w:val="28"/>
            <w:lang w:bidi="ar-SA"/>
          </w:rPr>
          <w:t>законом</w:t>
        </w:r>
      </w:hyperlink>
      <w:r w:rsidRPr="001C3EC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от 27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.07.2010</w:t>
      </w:r>
      <w:r w:rsidRPr="001C3EC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№ 210-ФЗ «Об организации предоставления государственных и муниципальных услуг»;</w:t>
      </w:r>
    </w:p>
    <w:p w:rsidR="00560C43" w:rsidRDefault="00560C43" w:rsidP="00560C43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Федеральным</w:t>
      </w:r>
      <w:r w:rsidRPr="006711A5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закон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ом от 26.03.2003 № 35-ФЗ «</w:t>
      </w:r>
      <w:r w:rsidRPr="006711A5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Об электроэнерге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тике»;</w:t>
      </w:r>
    </w:p>
    <w:p w:rsidR="00560C43" w:rsidRDefault="00560C43" w:rsidP="00560C43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п</w:t>
      </w:r>
      <w:r w:rsidRPr="006711A5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остановление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м</w:t>
      </w:r>
      <w:r w:rsidRPr="006711A5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Прав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ительства </w:t>
      </w:r>
      <w:r w:rsidRPr="001C3E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Российской Федерации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от 13.02.2006 № 83 «</w:t>
      </w:r>
      <w:r w:rsidRPr="006711A5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енерно-технического обеспечения»;</w:t>
      </w:r>
    </w:p>
    <w:p w:rsidR="00560C43" w:rsidRPr="006F2619" w:rsidRDefault="00560C43" w:rsidP="00560C43">
      <w:pPr>
        <w:widowControl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E901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  <w:t>р</w:t>
      </w:r>
      <w:r w:rsidRPr="00431FB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ешением Липецкого городского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Совета депутатов </w:t>
      </w:r>
      <w:r w:rsidRPr="00431FB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от 26.10.2010 № </w:t>
      </w:r>
      <w:r w:rsidRPr="006F2619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131 </w:t>
      </w:r>
      <w:r w:rsidRPr="006F261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«О </w:t>
      </w:r>
      <w:proofErr w:type="gramStart"/>
      <w:r w:rsidRPr="006F2619">
        <w:rPr>
          <w:rFonts w:ascii="Times New Roman" w:hAnsi="Times New Roman" w:cs="Times New Roman"/>
          <w:color w:val="auto"/>
          <w:sz w:val="28"/>
          <w:szCs w:val="28"/>
          <w:lang w:bidi="ar-SA"/>
        </w:rPr>
        <w:t>Положении</w:t>
      </w:r>
      <w:proofErr w:type="gramEnd"/>
      <w:r w:rsidRPr="006F2619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сроках ее внесения и об установлении ставок арендной платы за земельные участки, расположенные в границах города Липецка»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560C43" w:rsidRPr="00431FBB" w:rsidRDefault="00560C43" w:rsidP="00560C43">
      <w:pPr>
        <w:widowControl/>
        <w:tabs>
          <w:tab w:val="left" w:pos="851"/>
        </w:tabs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решением </w:t>
      </w:r>
      <w:r w:rsidRPr="00431FB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Липецкого городског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 Совета депутатов от 05.07.2016</w:t>
      </w:r>
      <w:r w:rsidRPr="00431FB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№ 184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«О 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</w:t>
      </w:r>
      <w:r w:rsidRPr="00431FB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оложени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</w:t>
      </w:r>
      <w:proofErr w:type="gramEnd"/>
      <w:r w:rsidRPr="00431FB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об управлении имущественных и земельных отношений администрации города Липецк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а»</w:t>
      </w:r>
      <w:r w:rsidRPr="00431FB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FF75AC" w:rsidRDefault="00FF75AC">
      <w:bookmarkStart w:id="0" w:name="_GoBack"/>
      <w:bookmarkEnd w:id="0"/>
    </w:p>
    <w:sectPr w:rsidR="00FF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8B"/>
    <w:rsid w:val="00124F3C"/>
    <w:rsid w:val="00560C43"/>
    <w:rsid w:val="0088308B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0C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widowControl/>
      <w:spacing w:before="60" w:line="240" w:lineRule="atLeast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560C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0C43"/>
    <w:pPr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0C4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widowControl/>
      <w:spacing w:before="60" w:line="240" w:lineRule="atLeast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560C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0C43"/>
    <w:pPr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8D316AC6D46CD9D17BC0AAEC549ABB1051F87483DAEA0791886FC9DFO41AL" TargetMode="External"/><Relationship Id="rId5" Type="http://schemas.openxmlformats.org/officeDocument/2006/relationships/hyperlink" Target="consultantplus://offline/ref=594A2180558C1C66CD4255757E72093D52C8229F1AA129DD2ED256AF7EL3x9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Наталья А. Кожевникова</cp:lastModifiedBy>
  <cp:revision>2</cp:revision>
  <dcterms:created xsi:type="dcterms:W3CDTF">2021-02-17T14:00:00Z</dcterms:created>
  <dcterms:modified xsi:type="dcterms:W3CDTF">2021-02-17T14:01:00Z</dcterms:modified>
</cp:coreProperties>
</file>