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8A" w:rsidRPr="00787BF6" w:rsidRDefault="0054638A" w:rsidP="00787BF6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Pr="00787BF6" w:rsidRDefault="00C779FE" w:rsidP="00787BF6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</w:t>
      </w:r>
      <w:r w:rsidR="00FF2CB5" w:rsidRPr="00787BF6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и организации деятельности административных комиссий на </w:t>
      </w:r>
      <w:r w:rsidR="0054638A" w:rsidRPr="00787B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787BF6" w:rsidRDefault="00C76A4F" w:rsidP="00787BF6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>01</w:t>
      </w:r>
      <w:r w:rsidR="00FF2CB5" w:rsidRPr="00787BF6">
        <w:rPr>
          <w:rFonts w:ascii="Times New Roman" w:hAnsi="Times New Roman" w:cs="Times New Roman"/>
          <w:b/>
          <w:sz w:val="28"/>
          <w:szCs w:val="28"/>
        </w:rPr>
        <w:t>.</w:t>
      </w:r>
      <w:r w:rsidRPr="00787BF6">
        <w:rPr>
          <w:rFonts w:ascii="Times New Roman" w:hAnsi="Times New Roman" w:cs="Times New Roman"/>
          <w:b/>
          <w:sz w:val="28"/>
          <w:szCs w:val="28"/>
        </w:rPr>
        <w:t>0</w:t>
      </w:r>
      <w:r w:rsidR="004260D2" w:rsidRPr="00787BF6">
        <w:rPr>
          <w:rFonts w:ascii="Times New Roman" w:hAnsi="Times New Roman" w:cs="Times New Roman"/>
          <w:b/>
          <w:sz w:val="28"/>
          <w:szCs w:val="28"/>
        </w:rPr>
        <w:t>4</w:t>
      </w:r>
      <w:r w:rsidR="00FF2CB5" w:rsidRPr="00787BF6">
        <w:rPr>
          <w:rFonts w:ascii="Times New Roman" w:hAnsi="Times New Roman" w:cs="Times New Roman"/>
          <w:b/>
          <w:sz w:val="28"/>
          <w:szCs w:val="28"/>
        </w:rPr>
        <w:t>.</w:t>
      </w:r>
      <w:r w:rsidR="00F746CC" w:rsidRPr="00787BF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Pr="00787BF6">
        <w:rPr>
          <w:rFonts w:ascii="Times New Roman" w:hAnsi="Times New Roman" w:cs="Times New Roman"/>
          <w:b/>
          <w:sz w:val="28"/>
          <w:szCs w:val="28"/>
        </w:rPr>
        <w:t>2</w:t>
      </w:r>
      <w:r w:rsidR="006B34D2" w:rsidRPr="00787BF6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427C50" w:rsidRPr="00787BF6">
        <w:rPr>
          <w:rFonts w:ascii="Times New Roman" w:hAnsi="Times New Roman" w:cs="Times New Roman"/>
          <w:b/>
          <w:sz w:val="28"/>
          <w:szCs w:val="28"/>
        </w:rPr>
        <w:t>а</w:t>
      </w:r>
      <w:r w:rsidR="006B34D2" w:rsidRPr="00787BF6">
        <w:rPr>
          <w:rFonts w:ascii="Times New Roman" w:hAnsi="Times New Roman" w:cs="Times New Roman"/>
          <w:b/>
          <w:sz w:val="28"/>
          <w:szCs w:val="28"/>
        </w:rPr>
        <w:t>.</w:t>
      </w:r>
    </w:p>
    <w:p w:rsidR="00410620" w:rsidRPr="00787BF6" w:rsidRDefault="00410620" w:rsidP="00787BF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В рамках осуществления муниципального земельного контроля на территории города Липецка на 01.04.2022</w:t>
      </w:r>
      <w:r w:rsidRPr="00787B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7BF6">
        <w:rPr>
          <w:rFonts w:ascii="Times New Roman" w:hAnsi="Times New Roman" w:cs="Times New Roman"/>
          <w:sz w:val="28"/>
          <w:szCs w:val="28"/>
        </w:rPr>
        <w:t>отделом муниципального контроля управления муниципального контроля и организации деятельности административных комиссий администрации города Липецка</w:t>
      </w:r>
      <w:r w:rsidR="00700767" w:rsidRPr="00787BF6">
        <w:rPr>
          <w:rFonts w:ascii="Times New Roman" w:hAnsi="Times New Roman" w:cs="Times New Roman"/>
          <w:sz w:val="28"/>
          <w:szCs w:val="28"/>
        </w:rPr>
        <w:t xml:space="preserve"> (далее Управление)</w:t>
      </w:r>
      <w:r w:rsidRPr="00787BF6">
        <w:rPr>
          <w:rFonts w:ascii="Times New Roman" w:hAnsi="Times New Roman" w:cs="Times New Roman"/>
          <w:sz w:val="28"/>
          <w:szCs w:val="28"/>
        </w:rPr>
        <w:t xml:space="preserve"> было проведено 30 контрольных мероприятий, из них 26 выездных обследований и 4 наблюдения за соблюдением обязательных требований.</w:t>
      </w:r>
    </w:p>
    <w:p w:rsidR="00410620" w:rsidRPr="00787BF6" w:rsidRDefault="00410620" w:rsidP="00787B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По результатам проведенных контрольных мероприятий выявлено 30 нарушений земельного законодательства. По всем нарушениям материалы направлены в Управление Федеральной службы государственной регистрации, кадастра и картографии для принятия решений о возбуждении административного производства и наложения штрафных санкций. </w:t>
      </w:r>
    </w:p>
    <w:p w:rsidR="00410620" w:rsidRPr="00787BF6" w:rsidRDefault="00410620" w:rsidP="00787BF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Проведено 1248 осмотров объектов, 46 консультирований землепользователей о необходимости соблюдения обязательных требований при использовании земельных участков, направлено 104 информирования по выявленным нарушениям. Объявлено 5 предостережений юридическим лицам. </w:t>
      </w:r>
    </w:p>
    <w:p w:rsidR="00410620" w:rsidRPr="00787BF6" w:rsidRDefault="00410620" w:rsidP="00787BF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На сайте администрации города Липецка размещена и поддерживается в актуальном состоянии информация об осуществлении муниципального земельного контроля.</w:t>
      </w:r>
    </w:p>
    <w:p w:rsidR="00410620" w:rsidRPr="00787BF6" w:rsidRDefault="00410620" w:rsidP="00787BF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При рассмотрении вопросов, связанных с исполнением решений (ранее выданных предписаний) вынесено 22 решения о прекращении исполнения решения (предписания) в связи с оформлением документов на земельные участки либо переноса ограждения в установленные границы и 11 решений о приостановлении исполнения решения в связи с длительностью оформления документов на землю.</w:t>
      </w:r>
    </w:p>
    <w:p w:rsidR="00C61E75" w:rsidRPr="00787BF6" w:rsidRDefault="00C61E75" w:rsidP="00787BF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На постоянной основе проводятся консультации граждан и организаций по вопросам соблюдения обязательных требований.</w:t>
      </w:r>
    </w:p>
    <w:p w:rsidR="007F2F04" w:rsidRPr="00787BF6" w:rsidRDefault="00940557" w:rsidP="00787B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787BF6">
        <w:rPr>
          <w:rFonts w:ascii="Times New Roman" w:hAnsi="Times New Roman" w:cs="Times New Roman"/>
          <w:sz w:val="28"/>
          <w:szCs w:val="28"/>
        </w:rPr>
        <w:t xml:space="preserve"> пров</w:t>
      </w:r>
      <w:r w:rsidR="00176E0C" w:rsidRPr="00787BF6">
        <w:rPr>
          <w:rFonts w:ascii="Times New Roman" w:hAnsi="Times New Roman" w:cs="Times New Roman"/>
          <w:sz w:val="28"/>
          <w:szCs w:val="28"/>
        </w:rPr>
        <w:t>одится</w:t>
      </w:r>
      <w:r w:rsidR="007F2F04" w:rsidRPr="00787BF6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787BF6">
        <w:rPr>
          <w:rFonts w:ascii="Times New Roman" w:hAnsi="Times New Roman" w:cs="Times New Roman"/>
          <w:sz w:val="28"/>
          <w:szCs w:val="28"/>
        </w:rPr>
        <w:t>,</w:t>
      </w:r>
      <w:r w:rsidR="007F2F04" w:rsidRPr="00787BF6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787BF6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787BF6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787BF6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787BF6">
        <w:rPr>
          <w:rFonts w:ascii="Times New Roman" w:hAnsi="Times New Roman" w:cs="Times New Roman"/>
          <w:sz w:val="28"/>
          <w:szCs w:val="28"/>
        </w:rPr>
        <w:t>проведени</w:t>
      </w:r>
      <w:r w:rsidR="00715397" w:rsidRPr="00787BF6">
        <w:rPr>
          <w:rFonts w:ascii="Times New Roman" w:hAnsi="Times New Roman" w:cs="Times New Roman"/>
          <w:sz w:val="28"/>
          <w:szCs w:val="28"/>
        </w:rPr>
        <w:t>ю</w:t>
      </w:r>
      <w:r w:rsidR="007F67E9" w:rsidRPr="00787BF6">
        <w:rPr>
          <w:rFonts w:ascii="Times New Roman" w:hAnsi="Times New Roman" w:cs="Times New Roman"/>
          <w:sz w:val="28"/>
          <w:szCs w:val="28"/>
        </w:rPr>
        <w:t xml:space="preserve"> </w:t>
      </w:r>
      <w:r w:rsidR="007F2F04" w:rsidRPr="00787BF6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877C01" w:rsidRPr="00787BF6" w:rsidRDefault="00877C01" w:rsidP="00787B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С 14.03.2022 </w:t>
      </w:r>
      <w:r w:rsidR="00DC58E5" w:rsidRPr="00787BF6">
        <w:rPr>
          <w:rFonts w:ascii="Times New Roman" w:hAnsi="Times New Roman" w:cs="Times New Roman"/>
          <w:sz w:val="28"/>
          <w:szCs w:val="28"/>
        </w:rPr>
        <w:t>Управление</w:t>
      </w:r>
      <w:r w:rsidR="00700767" w:rsidRPr="00787BF6">
        <w:rPr>
          <w:rFonts w:ascii="Times New Roman" w:hAnsi="Times New Roman" w:cs="Times New Roman"/>
          <w:sz w:val="28"/>
          <w:szCs w:val="28"/>
        </w:rPr>
        <w:t>м</w:t>
      </w:r>
      <w:r w:rsidR="00DC58E5" w:rsidRPr="00787BF6">
        <w:rPr>
          <w:rFonts w:ascii="Times New Roman" w:hAnsi="Times New Roman" w:cs="Times New Roman"/>
          <w:sz w:val="28"/>
          <w:szCs w:val="28"/>
        </w:rPr>
        <w:t xml:space="preserve"> </w:t>
      </w:r>
      <w:r w:rsidRPr="00787BF6">
        <w:rPr>
          <w:rFonts w:ascii="Times New Roman" w:hAnsi="Times New Roman" w:cs="Times New Roman"/>
          <w:sz w:val="28"/>
          <w:szCs w:val="28"/>
        </w:rPr>
        <w:t>осуществляется муниципальный жилищный контрол</w:t>
      </w:r>
      <w:r w:rsidR="00DC58E5" w:rsidRPr="00787BF6">
        <w:rPr>
          <w:rFonts w:ascii="Times New Roman" w:hAnsi="Times New Roman" w:cs="Times New Roman"/>
          <w:sz w:val="28"/>
          <w:szCs w:val="28"/>
        </w:rPr>
        <w:t>ь</w:t>
      </w:r>
      <w:r w:rsidRPr="00787BF6">
        <w:rPr>
          <w:rFonts w:ascii="Times New Roman" w:hAnsi="Times New Roman" w:cs="Times New Roman"/>
          <w:sz w:val="28"/>
          <w:szCs w:val="28"/>
        </w:rPr>
        <w:t>.</w:t>
      </w:r>
    </w:p>
    <w:p w:rsidR="00877C01" w:rsidRPr="00787BF6" w:rsidRDefault="00877C01" w:rsidP="00787B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 в отношении муниципального жилищного фонда.</w:t>
      </w:r>
    </w:p>
    <w:p w:rsidR="00877C01" w:rsidRPr="00787BF6" w:rsidRDefault="00877C01" w:rsidP="00787B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lastRenderedPageBreak/>
        <w:t xml:space="preserve">В рамках осуществления данного вида контроля на текущий период было направлено </w:t>
      </w:r>
      <w:proofErr w:type="gramStart"/>
      <w:r w:rsidRPr="00787BF6">
        <w:rPr>
          <w:rFonts w:ascii="Times New Roman" w:hAnsi="Times New Roman" w:cs="Times New Roman"/>
          <w:sz w:val="28"/>
          <w:szCs w:val="28"/>
        </w:rPr>
        <w:t>104  информационных</w:t>
      </w:r>
      <w:proofErr w:type="gramEnd"/>
      <w:r w:rsidRPr="00787BF6">
        <w:rPr>
          <w:rFonts w:ascii="Times New Roman" w:hAnsi="Times New Roman" w:cs="Times New Roman"/>
          <w:sz w:val="28"/>
          <w:szCs w:val="28"/>
        </w:rPr>
        <w:t xml:space="preserve"> письма управляющим компаниям о необходимости соблюдения действующего законодательства и 589 писем нанимателям муниципальных помещений с разъяснением порядка пользования жилым помещение</w:t>
      </w:r>
      <w:r w:rsidR="00DC58E5" w:rsidRPr="00787BF6">
        <w:rPr>
          <w:rFonts w:ascii="Times New Roman" w:hAnsi="Times New Roman" w:cs="Times New Roman"/>
          <w:sz w:val="28"/>
          <w:szCs w:val="28"/>
        </w:rPr>
        <w:t>м</w:t>
      </w:r>
      <w:r w:rsidRPr="00787BF6">
        <w:rPr>
          <w:rFonts w:ascii="Times New Roman" w:hAnsi="Times New Roman" w:cs="Times New Roman"/>
          <w:sz w:val="28"/>
          <w:szCs w:val="28"/>
        </w:rPr>
        <w:t>, проведено  52 консультирования  нанимател</w:t>
      </w:r>
      <w:r w:rsidR="00DC58E5" w:rsidRPr="00787BF6">
        <w:rPr>
          <w:rFonts w:ascii="Times New Roman" w:hAnsi="Times New Roman" w:cs="Times New Roman"/>
          <w:sz w:val="28"/>
          <w:szCs w:val="28"/>
        </w:rPr>
        <w:t>ей</w:t>
      </w:r>
      <w:r w:rsidRPr="00787BF6">
        <w:rPr>
          <w:rFonts w:ascii="Times New Roman" w:hAnsi="Times New Roman" w:cs="Times New Roman"/>
          <w:sz w:val="28"/>
          <w:szCs w:val="28"/>
        </w:rPr>
        <w:t xml:space="preserve"> муниципального жилищного фонда.</w:t>
      </w:r>
    </w:p>
    <w:p w:rsidR="00877C01" w:rsidRPr="00787BF6" w:rsidRDefault="00877C01" w:rsidP="00787B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На апрель 2022 года запланировано проведение 48 профилактических визитов </w:t>
      </w:r>
      <w:r w:rsidR="00DC58E5" w:rsidRPr="00787BF6">
        <w:rPr>
          <w:rFonts w:ascii="Times New Roman" w:hAnsi="Times New Roman" w:cs="Times New Roman"/>
          <w:sz w:val="28"/>
          <w:szCs w:val="28"/>
        </w:rPr>
        <w:t>и 50 выездных обследований.</w:t>
      </w:r>
    </w:p>
    <w:p w:rsidR="00410620" w:rsidRPr="00787BF6" w:rsidRDefault="00410620" w:rsidP="00787B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87BF6" w:rsidRPr="00787BF6" w:rsidRDefault="00787BF6" w:rsidP="00787BF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Управлением муниципального контроля и организации деятельности административных комиссий проведен анализ реализации Кодекса Липецкой области об административных правонарушениях (далее – КоАП ЛО) в городе Липецке за 3 месяца 2022 года.</w:t>
      </w:r>
    </w:p>
    <w:p w:rsidR="00787BF6" w:rsidRPr="00787BF6" w:rsidRDefault="00787BF6" w:rsidP="00787BF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516 протоколов об административных правонарушениях.</w:t>
      </w:r>
    </w:p>
    <w:p w:rsidR="00787BF6" w:rsidRPr="00787BF6" w:rsidRDefault="00787BF6" w:rsidP="00787BF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Административными комиссиями рассмотрено 346 дел. </w:t>
      </w:r>
    </w:p>
    <w:p w:rsidR="00787BF6" w:rsidRPr="00787BF6" w:rsidRDefault="00787BF6" w:rsidP="00787BF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8 дел, физических лиц – 338 дел. По 190 делам назначены наказания в виде штрафа, по 151 делу – в виде предупреждения; по 5 делам производство прекращено. </w:t>
      </w:r>
    </w:p>
    <w:p w:rsidR="00787BF6" w:rsidRPr="00787BF6" w:rsidRDefault="00787BF6" w:rsidP="00787BF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Общая сумма наложенных штрафов составила 381 600 рублей.</w:t>
      </w:r>
    </w:p>
    <w:p w:rsidR="00787BF6" w:rsidRPr="00787BF6" w:rsidRDefault="00787BF6" w:rsidP="00787BF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На юридических лиц и индивидуальных предпринимателей наложены штрафы на сумму – 2000 рублей, на физических лиц 379 600 рублей.</w:t>
      </w:r>
    </w:p>
    <w:p w:rsidR="00787BF6" w:rsidRPr="00787BF6" w:rsidRDefault="00787BF6" w:rsidP="00787BF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>За 3 месяца 2022 года за правонарушения в сфере благоустройства составлено – 81 протокол</w:t>
      </w:r>
      <w:r w:rsidRPr="00787BF6">
        <w:rPr>
          <w:rFonts w:ascii="Times New Roman" w:hAnsi="Times New Roman" w:cs="Times New Roman"/>
          <w:sz w:val="28"/>
          <w:szCs w:val="28"/>
        </w:rPr>
        <w:t>. Сумма наложенных штрафов по главе 5 КоАП ЛО составила 10 000 рублей. Взыскано – 94 936 рублей, что составляет 35% от всех поступивших денежных средств.</w:t>
      </w:r>
    </w:p>
    <w:p w:rsidR="00787BF6" w:rsidRPr="00787BF6" w:rsidRDefault="00787BF6" w:rsidP="00787BF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За незаконную торговлю по ст. 6.2 КоАП ЛО составлено – 150 протоколов. Сумма наложенных штрафов составила 321 100 рублей. Взыскано – 150 615 рублей, что составляет 53% от наложенного по данной статье или 56% от всех поступивших денежных средств.</w:t>
      </w:r>
    </w:p>
    <w:p w:rsidR="00787BF6" w:rsidRPr="00787BF6" w:rsidRDefault="00787BF6" w:rsidP="00787BF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214 постановлений на сумму 741 700 рублей. </w:t>
      </w:r>
    </w:p>
    <w:p w:rsidR="00787BF6" w:rsidRPr="00787BF6" w:rsidRDefault="00787BF6" w:rsidP="00787BF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В бюджет поступило 269 217 рублей.</w:t>
      </w:r>
    </w:p>
    <w:p w:rsidR="00787BF6" w:rsidRPr="00787BF6" w:rsidRDefault="00787BF6" w:rsidP="00787BF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В добровольном порядке взыскано 167 900 рублей, в принудительном 101 317 рублей. </w:t>
      </w:r>
      <w:proofErr w:type="spellStart"/>
      <w:r w:rsidRPr="00787BF6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787BF6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62%, в принудительном – 38%.</w:t>
      </w:r>
    </w:p>
    <w:p w:rsidR="00787BF6" w:rsidRPr="00787BF6" w:rsidRDefault="00787BF6" w:rsidP="00787BF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lastRenderedPageBreak/>
        <w:t>Ответственными секретарями административных комиссий и их помощниками составлено 269 протоколов.</w:t>
      </w:r>
    </w:p>
    <w:p w:rsidR="00787BF6" w:rsidRPr="00787BF6" w:rsidRDefault="00787BF6" w:rsidP="00787BF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Из 516 составленных протоколов – 172 материала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</w:t>
      </w:r>
      <w:r w:rsidRPr="00787BF6">
        <w:rPr>
          <w:rFonts w:ascii="Times New Roman" w:hAnsi="Times New Roman" w:cs="Times New Roman"/>
          <w:sz w:val="28"/>
          <w:szCs w:val="28"/>
          <w:u w:val="single"/>
        </w:rPr>
        <w:t>направлены по подведомственности</w:t>
      </w:r>
      <w:r w:rsidRPr="00787BF6">
        <w:rPr>
          <w:rFonts w:ascii="Times New Roman" w:hAnsi="Times New Roman" w:cs="Times New Roman"/>
          <w:sz w:val="28"/>
          <w:szCs w:val="28"/>
        </w:rPr>
        <w:t xml:space="preserve"> на рассмотрение в мировые суды Липецкой области.</w:t>
      </w:r>
    </w:p>
    <w:p w:rsidR="00787BF6" w:rsidRPr="00787BF6" w:rsidRDefault="00787BF6" w:rsidP="00787BF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 xml:space="preserve">За 3 месяца 2022 </w:t>
      </w:r>
      <w:r w:rsidRPr="00787BF6">
        <w:rPr>
          <w:rFonts w:ascii="Times New Roman" w:hAnsi="Times New Roman" w:cs="Times New Roman"/>
          <w:sz w:val="28"/>
          <w:szCs w:val="28"/>
        </w:rPr>
        <w:t xml:space="preserve">года общее количество протоколов, составленных сотрудниками структурных подразделений администрации города Липецка составляет 203 протокола. </w:t>
      </w:r>
    </w:p>
    <w:p w:rsidR="00787BF6" w:rsidRPr="00787BF6" w:rsidRDefault="00787BF6" w:rsidP="00787BF6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787BF6" w:rsidRPr="00787BF6" w:rsidRDefault="00787BF6" w:rsidP="00787BF6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– районные прокуроры города Липецка – вынесли и направили в адрес комиссий 40 постановлений о возбуждении дел об административных правонарушениях;</w:t>
      </w:r>
    </w:p>
    <w:p w:rsidR="00787BF6" w:rsidRPr="00787BF6" w:rsidRDefault="00787BF6" w:rsidP="00787BF6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– с</w:t>
      </w:r>
      <w:r w:rsidRPr="00787BF6">
        <w:rPr>
          <w:rFonts w:ascii="Times New Roman" w:hAnsi="Times New Roman" w:cs="Times New Roman"/>
          <w:i/>
          <w:sz w:val="28"/>
          <w:szCs w:val="28"/>
        </w:rPr>
        <w:t xml:space="preserve">отрудники МУ «Управление главного смотрителя города </w:t>
      </w:r>
      <w:proofErr w:type="gramStart"/>
      <w:r w:rsidRPr="00787BF6">
        <w:rPr>
          <w:rFonts w:ascii="Times New Roman" w:hAnsi="Times New Roman" w:cs="Times New Roman"/>
          <w:i/>
          <w:sz w:val="28"/>
          <w:szCs w:val="28"/>
        </w:rPr>
        <w:t>Липецка»  составили</w:t>
      </w:r>
      <w:proofErr w:type="gramEnd"/>
      <w:r w:rsidRPr="00787BF6">
        <w:rPr>
          <w:rFonts w:ascii="Times New Roman" w:hAnsi="Times New Roman" w:cs="Times New Roman"/>
          <w:i/>
          <w:sz w:val="28"/>
          <w:szCs w:val="28"/>
        </w:rPr>
        <w:t xml:space="preserve"> 4 протокола как члены административных комиссий.</w:t>
      </w:r>
    </w:p>
    <w:p w:rsidR="00E332B3" w:rsidRPr="00E332B3" w:rsidRDefault="00E332B3" w:rsidP="00787BF6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915D8" w:rsidRPr="00E332B3" w:rsidRDefault="001915D8" w:rsidP="00E332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1915D8" w:rsidRPr="00E33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04"/>
    <w:rsid w:val="00013287"/>
    <w:rsid w:val="000321A0"/>
    <w:rsid w:val="000406B5"/>
    <w:rsid w:val="0005508B"/>
    <w:rsid w:val="00070300"/>
    <w:rsid w:val="00072CA7"/>
    <w:rsid w:val="00073688"/>
    <w:rsid w:val="00085B99"/>
    <w:rsid w:val="000A1745"/>
    <w:rsid w:val="000A5129"/>
    <w:rsid w:val="000A5EDA"/>
    <w:rsid w:val="000A687C"/>
    <w:rsid w:val="000B58A2"/>
    <w:rsid w:val="000C44C0"/>
    <w:rsid w:val="00102208"/>
    <w:rsid w:val="00107B3D"/>
    <w:rsid w:val="001127F9"/>
    <w:rsid w:val="00112E98"/>
    <w:rsid w:val="0012781C"/>
    <w:rsid w:val="00127E38"/>
    <w:rsid w:val="00134FF3"/>
    <w:rsid w:val="00150975"/>
    <w:rsid w:val="001614C0"/>
    <w:rsid w:val="00161B51"/>
    <w:rsid w:val="00165336"/>
    <w:rsid w:val="0017423C"/>
    <w:rsid w:val="00176E0C"/>
    <w:rsid w:val="001915D8"/>
    <w:rsid w:val="001956A0"/>
    <w:rsid w:val="001A2A1D"/>
    <w:rsid w:val="001B7486"/>
    <w:rsid w:val="001F5AD3"/>
    <w:rsid w:val="001F72A8"/>
    <w:rsid w:val="0020530D"/>
    <w:rsid w:val="00211FC0"/>
    <w:rsid w:val="0022122E"/>
    <w:rsid w:val="0023198B"/>
    <w:rsid w:val="002343C8"/>
    <w:rsid w:val="00234A41"/>
    <w:rsid w:val="00237006"/>
    <w:rsid w:val="002452E7"/>
    <w:rsid w:val="00250298"/>
    <w:rsid w:val="00275C07"/>
    <w:rsid w:val="00276A1E"/>
    <w:rsid w:val="0029117F"/>
    <w:rsid w:val="002A008E"/>
    <w:rsid w:val="002A1B9E"/>
    <w:rsid w:val="002B19F3"/>
    <w:rsid w:val="002B26ED"/>
    <w:rsid w:val="002B5B60"/>
    <w:rsid w:val="002C2CFF"/>
    <w:rsid w:val="002F74D7"/>
    <w:rsid w:val="002F7BEA"/>
    <w:rsid w:val="0032350D"/>
    <w:rsid w:val="00337C16"/>
    <w:rsid w:val="00341A34"/>
    <w:rsid w:val="00367198"/>
    <w:rsid w:val="00380600"/>
    <w:rsid w:val="00382D47"/>
    <w:rsid w:val="0039019F"/>
    <w:rsid w:val="003B25C7"/>
    <w:rsid w:val="003B69DE"/>
    <w:rsid w:val="003B746D"/>
    <w:rsid w:val="003D1D9E"/>
    <w:rsid w:val="003D65CE"/>
    <w:rsid w:val="003F11C7"/>
    <w:rsid w:val="00410620"/>
    <w:rsid w:val="00425C70"/>
    <w:rsid w:val="004260D2"/>
    <w:rsid w:val="00427C50"/>
    <w:rsid w:val="00452AAB"/>
    <w:rsid w:val="00452CD4"/>
    <w:rsid w:val="004564A6"/>
    <w:rsid w:val="004720C9"/>
    <w:rsid w:val="0048741C"/>
    <w:rsid w:val="004A5960"/>
    <w:rsid w:val="004B0667"/>
    <w:rsid w:val="004B1405"/>
    <w:rsid w:val="004B7629"/>
    <w:rsid w:val="004D134B"/>
    <w:rsid w:val="004D3CCD"/>
    <w:rsid w:val="004E52B1"/>
    <w:rsid w:val="004E5C58"/>
    <w:rsid w:val="004E744B"/>
    <w:rsid w:val="004F2B25"/>
    <w:rsid w:val="004F6E1A"/>
    <w:rsid w:val="00520828"/>
    <w:rsid w:val="0054226E"/>
    <w:rsid w:val="00543CF1"/>
    <w:rsid w:val="0054469A"/>
    <w:rsid w:val="0054638A"/>
    <w:rsid w:val="0054655C"/>
    <w:rsid w:val="00552867"/>
    <w:rsid w:val="005531AA"/>
    <w:rsid w:val="005855B8"/>
    <w:rsid w:val="00595C79"/>
    <w:rsid w:val="005961F9"/>
    <w:rsid w:val="005A55CA"/>
    <w:rsid w:val="005D0E74"/>
    <w:rsid w:val="005D34DE"/>
    <w:rsid w:val="005E1484"/>
    <w:rsid w:val="00600981"/>
    <w:rsid w:val="00601A13"/>
    <w:rsid w:val="00617D44"/>
    <w:rsid w:val="00620D2D"/>
    <w:rsid w:val="00622F75"/>
    <w:rsid w:val="00626587"/>
    <w:rsid w:val="00627DA4"/>
    <w:rsid w:val="006354D4"/>
    <w:rsid w:val="006409E9"/>
    <w:rsid w:val="006449A9"/>
    <w:rsid w:val="00657A25"/>
    <w:rsid w:val="0067414F"/>
    <w:rsid w:val="00681BB2"/>
    <w:rsid w:val="0068223B"/>
    <w:rsid w:val="00696908"/>
    <w:rsid w:val="006B34D2"/>
    <w:rsid w:val="006B753A"/>
    <w:rsid w:val="006C2749"/>
    <w:rsid w:val="006C6F46"/>
    <w:rsid w:val="006E6ADD"/>
    <w:rsid w:val="006E71FF"/>
    <w:rsid w:val="00700767"/>
    <w:rsid w:val="00715397"/>
    <w:rsid w:val="0072395F"/>
    <w:rsid w:val="00727712"/>
    <w:rsid w:val="00742818"/>
    <w:rsid w:val="0074557A"/>
    <w:rsid w:val="00771C33"/>
    <w:rsid w:val="00787BF6"/>
    <w:rsid w:val="007A1799"/>
    <w:rsid w:val="007A42D2"/>
    <w:rsid w:val="007C3C57"/>
    <w:rsid w:val="007D03EF"/>
    <w:rsid w:val="007D15F3"/>
    <w:rsid w:val="007F2F04"/>
    <w:rsid w:val="007F321B"/>
    <w:rsid w:val="007F4D3C"/>
    <w:rsid w:val="007F67E9"/>
    <w:rsid w:val="00801921"/>
    <w:rsid w:val="00801B73"/>
    <w:rsid w:val="008133F3"/>
    <w:rsid w:val="008140B6"/>
    <w:rsid w:val="008254D9"/>
    <w:rsid w:val="00826FAC"/>
    <w:rsid w:val="00830B67"/>
    <w:rsid w:val="00842E43"/>
    <w:rsid w:val="00864F00"/>
    <w:rsid w:val="00873813"/>
    <w:rsid w:val="00877C01"/>
    <w:rsid w:val="008951C0"/>
    <w:rsid w:val="0089522B"/>
    <w:rsid w:val="008A5B76"/>
    <w:rsid w:val="008B5761"/>
    <w:rsid w:val="008C1D70"/>
    <w:rsid w:val="008D28DC"/>
    <w:rsid w:val="00901443"/>
    <w:rsid w:val="00903A95"/>
    <w:rsid w:val="0090798F"/>
    <w:rsid w:val="00921078"/>
    <w:rsid w:val="00922D23"/>
    <w:rsid w:val="00930E5D"/>
    <w:rsid w:val="0093711A"/>
    <w:rsid w:val="00940557"/>
    <w:rsid w:val="00940812"/>
    <w:rsid w:val="009457B9"/>
    <w:rsid w:val="009471AB"/>
    <w:rsid w:val="00950C20"/>
    <w:rsid w:val="00954156"/>
    <w:rsid w:val="00977188"/>
    <w:rsid w:val="009905D1"/>
    <w:rsid w:val="00992AD0"/>
    <w:rsid w:val="009953DE"/>
    <w:rsid w:val="009A2086"/>
    <w:rsid w:val="009A7A4B"/>
    <w:rsid w:val="009C4E0E"/>
    <w:rsid w:val="009D5AB7"/>
    <w:rsid w:val="009E4B0F"/>
    <w:rsid w:val="00A37AE5"/>
    <w:rsid w:val="00A71DA7"/>
    <w:rsid w:val="00A835A4"/>
    <w:rsid w:val="00A84B79"/>
    <w:rsid w:val="00AB0C4D"/>
    <w:rsid w:val="00AB10CF"/>
    <w:rsid w:val="00AD0427"/>
    <w:rsid w:val="00AF1B0F"/>
    <w:rsid w:val="00B17527"/>
    <w:rsid w:val="00B24472"/>
    <w:rsid w:val="00B33D35"/>
    <w:rsid w:val="00B36DE2"/>
    <w:rsid w:val="00B578C7"/>
    <w:rsid w:val="00B70E54"/>
    <w:rsid w:val="00B97FC3"/>
    <w:rsid w:val="00BC34C8"/>
    <w:rsid w:val="00BF108D"/>
    <w:rsid w:val="00C02D1B"/>
    <w:rsid w:val="00C173ED"/>
    <w:rsid w:val="00C2029F"/>
    <w:rsid w:val="00C20704"/>
    <w:rsid w:val="00C27C0C"/>
    <w:rsid w:val="00C463C4"/>
    <w:rsid w:val="00C47474"/>
    <w:rsid w:val="00C61E75"/>
    <w:rsid w:val="00C63267"/>
    <w:rsid w:val="00C63434"/>
    <w:rsid w:val="00C6513D"/>
    <w:rsid w:val="00C76A4F"/>
    <w:rsid w:val="00C779FE"/>
    <w:rsid w:val="00C84FD0"/>
    <w:rsid w:val="00C85E9A"/>
    <w:rsid w:val="00C90CDE"/>
    <w:rsid w:val="00CA2B64"/>
    <w:rsid w:val="00CA4462"/>
    <w:rsid w:val="00CA4A6B"/>
    <w:rsid w:val="00CB38B0"/>
    <w:rsid w:val="00CD205B"/>
    <w:rsid w:val="00CD219D"/>
    <w:rsid w:val="00CD7660"/>
    <w:rsid w:val="00CE3C9B"/>
    <w:rsid w:val="00D0291E"/>
    <w:rsid w:val="00D63371"/>
    <w:rsid w:val="00D9648C"/>
    <w:rsid w:val="00DC58E5"/>
    <w:rsid w:val="00DE5CF8"/>
    <w:rsid w:val="00DF3E00"/>
    <w:rsid w:val="00E02799"/>
    <w:rsid w:val="00E02C21"/>
    <w:rsid w:val="00E14B3F"/>
    <w:rsid w:val="00E20982"/>
    <w:rsid w:val="00E332B3"/>
    <w:rsid w:val="00E639EB"/>
    <w:rsid w:val="00E8065F"/>
    <w:rsid w:val="00E84EEC"/>
    <w:rsid w:val="00E85B07"/>
    <w:rsid w:val="00EB15C9"/>
    <w:rsid w:val="00EB7AF9"/>
    <w:rsid w:val="00EC2706"/>
    <w:rsid w:val="00EC2709"/>
    <w:rsid w:val="00ED0F53"/>
    <w:rsid w:val="00ED5DEC"/>
    <w:rsid w:val="00ED7D49"/>
    <w:rsid w:val="00EE7A19"/>
    <w:rsid w:val="00F02FAA"/>
    <w:rsid w:val="00F05EFE"/>
    <w:rsid w:val="00F0782A"/>
    <w:rsid w:val="00F219E2"/>
    <w:rsid w:val="00F21CC5"/>
    <w:rsid w:val="00F31548"/>
    <w:rsid w:val="00F33EEA"/>
    <w:rsid w:val="00F6460F"/>
    <w:rsid w:val="00F6567B"/>
    <w:rsid w:val="00F746CC"/>
    <w:rsid w:val="00F96E9F"/>
    <w:rsid w:val="00FA4BCF"/>
    <w:rsid w:val="00FB588A"/>
    <w:rsid w:val="00FC156F"/>
    <w:rsid w:val="00FC5E0E"/>
    <w:rsid w:val="00FD27B4"/>
    <w:rsid w:val="00FF2CB5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FA83A"/>
  <w15:docId w15:val="{DCF23C27-78F0-407D-9874-FF1CF3F5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37657-CC0E-4F1E-B53F-86B73A3C3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Богатикова Оксана Борисовна</cp:lastModifiedBy>
  <cp:revision>5</cp:revision>
  <cp:lastPrinted>2019-08-09T06:38:00Z</cp:lastPrinted>
  <dcterms:created xsi:type="dcterms:W3CDTF">2022-04-06T12:12:00Z</dcterms:created>
  <dcterms:modified xsi:type="dcterms:W3CDTF">2022-04-11T08:26:00Z</dcterms:modified>
</cp:coreProperties>
</file>