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Налоговый кодекс Российской Федерации.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27.07.2006 № 152-ФЗ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>«О персональных данных».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«Об официальном статистическом учете и системе государственной статистики в Российской Федерации». 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27.07.2010 № 210-ФЗ </w:t>
      </w:r>
      <w:r w:rsidR="00C716C1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>
        <w:rPr>
          <w:rFonts w:ascii="Times New Roman" w:hAnsi="Times New Roman" w:cs="Times New Roman"/>
          <w:sz w:val="32"/>
          <w:szCs w:val="32"/>
        </w:rPr>
        <w:t>«Об организации предоставления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2D2D55" w:rsidRDefault="00AA4897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Правил организации деятельности </w:t>
      </w:r>
      <w:r>
        <w:rPr>
          <w:rFonts w:ascii="Times New Roman" w:hAnsi="Times New Roman" w:cs="Times New Roman"/>
          <w:sz w:val="32"/>
          <w:szCs w:val="32"/>
        </w:rPr>
        <w:lastRenderedPageBreak/>
        <w:t>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2D2D55" w:rsidRDefault="002D2D55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2D2D55" w:rsidRDefault="00AA4897" w:rsidP="002D2D55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 w:rsidR="002D2D55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2D2D55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2D2D55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2D2D55">
        <w:rPr>
          <w:rFonts w:ascii="Times New Roman" w:hAnsi="Times New Roman" w:cs="Times New Roman"/>
          <w:sz w:val="32"/>
          <w:szCs w:val="32"/>
        </w:rPr>
        <w:t>».</w:t>
      </w:r>
    </w:p>
    <w:p w:rsidR="00AA4897" w:rsidRDefault="00AA4897" w:rsidP="00AA4897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AA4897">
        <w:rPr>
          <w:rFonts w:ascii="Times New Roman" w:hAnsi="Times New Roman" w:cs="Times New Roman"/>
          <w:sz w:val="32"/>
          <w:szCs w:val="32"/>
        </w:rPr>
        <w:t>Приказ Управления образования и науки Липецкой области от 24</w:t>
      </w:r>
      <w:r>
        <w:rPr>
          <w:rFonts w:ascii="Times New Roman" w:hAnsi="Times New Roman" w:cs="Times New Roman"/>
          <w:sz w:val="32"/>
          <w:szCs w:val="32"/>
        </w:rPr>
        <w:t>.01.</w:t>
      </w:r>
      <w:r w:rsidRPr="00AA4897">
        <w:rPr>
          <w:rFonts w:ascii="Times New Roman" w:hAnsi="Times New Roman" w:cs="Times New Roman"/>
          <w:sz w:val="32"/>
          <w:szCs w:val="32"/>
        </w:rPr>
        <w:t xml:space="preserve"> 2022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AA4897">
        <w:rPr>
          <w:rFonts w:ascii="Times New Roman" w:hAnsi="Times New Roman" w:cs="Times New Roman"/>
          <w:sz w:val="32"/>
          <w:szCs w:val="32"/>
        </w:rPr>
        <w:t xml:space="preserve"> 68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AA4897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AA4897">
        <w:rPr>
          <w:rFonts w:ascii="Times New Roman" w:hAnsi="Times New Roman" w:cs="Times New Roman"/>
          <w:sz w:val="32"/>
          <w:szCs w:val="32"/>
        </w:rPr>
        <w:t xml:space="preserve">Вынесение решения об объявлении несовершеннолетнего полностью </w:t>
      </w:r>
      <w:proofErr w:type="gramStart"/>
      <w:r w:rsidRPr="00AA4897">
        <w:rPr>
          <w:rFonts w:ascii="Times New Roman" w:hAnsi="Times New Roman" w:cs="Times New Roman"/>
          <w:sz w:val="32"/>
          <w:szCs w:val="32"/>
        </w:rPr>
        <w:t>дееспособным</w:t>
      </w:r>
      <w:proofErr w:type="gramEnd"/>
      <w:r w:rsidRPr="00AA4897">
        <w:rPr>
          <w:rFonts w:ascii="Times New Roman" w:hAnsi="Times New Roman" w:cs="Times New Roman"/>
          <w:sz w:val="32"/>
          <w:szCs w:val="32"/>
        </w:rPr>
        <w:t xml:space="preserve"> (эмансипации) при наличии согласия обоих родителей, усыновителей или попечителей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F02616" w:rsidRDefault="002D2D55" w:rsidP="00AA4897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02616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F02616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F02616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</w:t>
      </w:r>
      <w:r w:rsidR="00C716C1">
        <w:rPr>
          <w:rFonts w:ascii="Times New Roman" w:hAnsi="Times New Roman" w:cs="Times New Roman"/>
          <w:sz w:val="32"/>
          <w:szCs w:val="32"/>
        </w:rPr>
        <w:t>а администрации города Липецка».</w:t>
      </w:r>
    </w:p>
    <w:sectPr w:rsidR="002D2D55" w:rsidRPr="00F02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6EEE42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D5220"/>
    <w:rsid w:val="002D2D55"/>
    <w:rsid w:val="00440804"/>
    <w:rsid w:val="0085400B"/>
    <w:rsid w:val="008618B2"/>
    <w:rsid w:val="009D02F7"/>
    <w:rsid w:val="00AA4897"/>
    <w:rsid w:val="00C2286E"/>
    <w:rsid w:val="00C716C1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2022-07-11T13:37:00Z</dcterms:created>
  <dcterms:modified xsi:type="dcterms:W3CDTF">2022-10-19T11:41:00Z</dcterms:modified>
</cp:coreProperties>
</file>