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ИСЧЕРПЫВАЮЩИЙ ПЕРЕЧЕНЬ ОСНОВАНИЙ ДЛЯ ПРИОСТАНОВЛЕНИЯ ИЛИ ОТКАЗА В ПРЕДОСТАВЛЕНИИ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6805DE"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ИСЧЕРПЫВАЮЩИЙ ПЕРЕЧЕНЬ ОСНОВАНИЙ ДЛЯ ПРИОСТАНОВЛЕНИЯ ИЛИ ОТКАЗА В ПРЕДОСТАВЛЕНИИ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A3F24" w:rsidRPr="000A3F24" w:rsidRDefault="000A3F24" w:rsidP="000A3F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A3F24">
        <w:rPr>
          <w:rFonts w:ascii="Times New Roman" w:hAnsi="Times New Roman" w:cs="Times New Roman"/>
          <w:sz w:val="32"/>
          <w:szCs w:val="32"/>
        </w:rPr>
        <w:t xml:space="preserve">Основанием </w:t>
      </w:r>
      <w:r w:rsidRPr="000A3F24">
        <w:rPr>
          <w:rFonts w:ascii="Times New Roman" w:hAnsi="Times New Roman" w:cs="Times New Roman"/>
          <w:b/>
          <w:sz w:val="32"/>
          <w:szCs w:val="32"/>
        </w:rPr>
        <w:t>для приостановления</w:t>
      </w:r>
      <w:r w:rsidRPr="000A3F24"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является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A3F24" w:rsidRDefault="000A3F24" w:rsidP="000A3F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0A3F24">
        <w:rPr>
          <w:rFonts w:ascii="Times New Roman" w:hAnsi="Times New Roman" w:cs="Times New Roman"/>
          <w:sz w:val="32"/>
          <w:szCs w:val="32"/>
        </w:rPr>
        <w:t>выявление недостоверности и (или) неполноты сведений, содержащихся в заявлении о включении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A3F24">
        <w:rPr>
          <w:rFonts w:ascii="Times New Roman" w:hAnsi="Times New Roman" w:cs="Times New Roman"/>
          <w:sz w:val="32"/>
          <w:szCs w:val="32"/>
        </w:rPr>
        <w:t>список и представленных заявителем (представителем заявителя) документах.</w:t>
      </w:r>
    </w:p>
    <w:p w:rsidR="000A3F24" w:rsidRPr="000A3F24" w:rsidRDefault="000A3F24" w:rsidP="000A3F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A3F24" w:rsidRPr="000A3F24" w:rsidRDefault="000A3F24" w:rsidP="000A3F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A3F24">
        <w:rPr>
          <w:rFonts w:ascii="Times New Roman" w:hAnsi="Times New Roman" w:cs="Times New Roman"/>
          <w:sz w:val="32"/>
          <w:szCs w:val="32"/>
        </w:rPr>
        <w:t xml:space="preserve">Основанием </w:t>
      </w:r>
      <w:r w:rsidRPr="000A3F24">
        <w:rPr>
          <w:rFonts w:ascii="Times New Roman" w:hAnsi="Times New Roman" w:cs="Times New Roman"/>
          <w:b/>
          <w:sz w:val="32"/>
          <w:szCs w:val="32"/>
        </w:rPr>
        <w:t>для отказа</w:t>
      </w:r>
      <w:r w:rsidRPr="000A3F24">
        <w:rPr>
          <w:rFonts w:ascii="Times New Roman" w:hAnsi="Times New Roman" w:cs="Times New Roman"/>
          <w:sz w:val="32"/>
          <w:szCs w:val="32"/>
        </w:rPr>
        <w:t xml:space="preserve"> в предоставлении государственной услуги является:</w:t>
      </w:r>
    </w:p>
    <w:p w:rsidR="000A3F24" w:rsidRDefault="000A3F24" w:rsidP="000A3F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A3F24">
        <w:rPr>
          <w:rFonts w:ascii="Times New Roman" w:hAnsi="Times New Roman" w:cs="Times New Roman"/>
          <w:sz w:val="32"/>
          <w:szCs w:val="32"/>
        </w:rPr>
        <w:t>отсутствие оснований для предоставления жилого помещения, предусмотренных статьей 8 Федерального закона "О дополнительных гарантиях по социальной поддержке детей-сирот и детей, оставшихся без попечения родителей"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</w:p>
    <w:p w:rsidR="000A3F24" w:rsidRDefault="000A3F24" w:rsidP="000A3F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0A3F24">
        <w:rPr>
          <w:rFonts w:ascii="Times New Roman" w:hAnsi="Times New Roman" w:cs="Times New Roman"/>
          <w:sz w:val="32"/>
          <w:szCs w:val="32"/>
        </w:rPr>
        <w:t>выявление в представленных документах недостоверных сведений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A3F24" w:rsidRDefault="000A3F24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4B2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055DEF"/>
    <w:rsid w:val="000A3F24"/>
    <w:rsid w:val="000C0825"/>
    <w:rsid w:val="00145AD2"/>
    <w:rsid w:val="00361EC5"/>
    <w:rsid w:val="004B1B4F"/>
    <w:rsid w:val="004B29E0"/>
    <w:rsid w:val="0067390B"/>
    <w:rsid w:val="00AB5289"/>
    <w:rsid w:val="00C2286E"/>
    <w:rsid w:val="00C3417F"/>
    <w:rsid w:val="00EC294B"/>
    <w:rsid w:val="00F6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0304"/>
  <w15:docId w15:val="{3833A51B-785F-4C03-9E25-6ABF9E9F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dcterms:created xsi:type="dcterms:W3CDTF">2022-07-11T13:46:00Z</dcterms:created>
  <dcterms:modified xsi:type="dcterms:W3CDTF">2023-08-14T12:37:00Z</dcterms:modified>
</cp:coreProperties>
</file>