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256F" w:rsidRDefault="000705BC" w:rsidP="00E3256F">
      <w:r>
        <w:rPr>
          <w:rFonts w:ascii="Times New Roman CYR" w:hAnsi="Times New Roman CYR"/>
          <w:b/>
          <w:noProof/>
          <w:sz w:val="24"/>
          <w:szCs w:val="24"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3A31512" wp14:editId="426C2BE1">
                <wp:simplePos x="0" y="0"/>
                <wp:positionH relativeFrom="column">
                  <wp:posOffset>-357121</wp:posOffset>
                </wp:positionH>
                <wp:positionV relativeFrom="paragraph">
                  <wp:posOffset>-284155</wp:posOffset>
                </wp:positionV>
                <wp:extent cx="6505575" cy="925032"/>
                <wp:effectExtent l="0" t="0" r="28575" b="27940"/>
                <wp:wrapNone/>
                <wp:docPr id="22" name="Поле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05575" cy="92503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705BC" w:rsidRPr="000705BC" w:rsidRDefault="000705BC" w:rsidP="000705B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28"/>
                              </w:rPr>
                            </w:pPr>
                            <w:r w:rsidRPr="000705BC"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28"/>
                              </w:rPr>
                              <w:t>ПЕРЕЧЕНЬ НОРМАТИВНЫХ ПРАВОВЫХ АКТОВ, РЕГЛАМЕНТИРУЮЩИХ ПРЕДОСТАВЛЕНИЕ ГОСУДАРСТВЕННОЙ УСЛУГИ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3A31512" id="_x0000_t202" coordsize="21600,21600" o:spt="202" path="m,l,21600r21600,l21600,xe">
                <v:stroke joinstyle="miter"/>
                <v:path gradientshapeok="t" o:connecttype="rect"/>
              </v:shapetype>
              <v:shape id="Поле 22" o:spid="_x0000_s1026" type="#_x0000_t202" style="position:absolute;margin-left:-28.1pt;margin-top:-22.35pt;width:512.25pt;height:72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">
                <v:textbox>
                  <w:txbxContent>
                    <w:p w:rsidR="000705BC" w:rsidRPr="000705BC" w:rsidRDefault="000705BC" w:rsidP="000705BC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36"/>
                          <w:szCs w:val="28"/>
                        </w:rPr>
                      </w:pPr>
                      <w:r w:rsidRPr="000705BC">
                        <w:rPr>
                          <w:rFonts w:ascii="Times New Roman" w:hAnsi="Times New Roman" w:cs="Times New Roman"/>
                          <w:b/>
                          <w:sz w:val="36"/>
                          <w:szCs w:val="28"/>
                        </w:rPr>
                        <w:t>ПЕРЕЧЕНЬ НОРМАТИВНЫХ ПРАВОВЫХ АКТОВ, РЕГЛАМЕНТИРУЮЩИХ ПРЕДОСТАВЛЕНИЕ ГОСУДАРСТВЕННОЙ УСЛУГИ</w:t>
                      </w:r>
                    </w:p>
                  </w:txbxContent>
                </v:textbox>
              </v:shape>
            </w:pict>
          </mc:Fallback>
        </mc:AlternateContent>
      </w:r>
    </w:p>
    <w:p w:rsidR="000705BC" w:rsidRDefault="000705BC" w:rsidP="000705BC">
      <w:pPr>
        <w:pStyle w:val="a3"/>
        <w:shd w:val="clear" w:color="auto" w:fill="FFFFFF"/>
        <w:tabs>
          <w:tab w:val="left" w:pos="0"/>
        </w:tabs>
        <w:spacing w:after="0" w:line="240" w:lineRule="auto"/>
        <w:ind w:left="993"/>
        <w:contextualSpacing w:val="0"/>
        <w:jc w:val="both"/>
        <w:rPr>
          <w:rFonts w:ascii="Times New Roman" w:hAnsi="Times New Roman" w:cs="Times New Roman"/>
          <w:sz w:val="32"/>
          <w:szCs w:val="32"/>
        </w:rPr>
      </w:pPr>
    </w:p>
    <w:p w:rsidR="000705BC" w:rsidRDefault="000705BC" w:rsidP="000705BC">
      <w:pPr>
        <w:pStyle w:val="a3"/>
        <w:shd w:val="clear" w:color="auto" w:fill="FFFFFF"/>
        <w:tabs>
          <w:tab w:val="left" w:pos="0"/>
        </w:tabs>
        <w:spacing w:after="0" w:line="240" w:lineRule="auto"/>
        <w:ind w:left="993"/>
        <w:contextualSpacing w:val="0"/>
        <w:jc w:val="both"/>
        <w:rPr>
          <w:rFonts w:ascii="Times New Roman" w:hAnsi="Times New Roman" w:cs="Times New Roman"/>
          <w:sz w:val="32"/>
          <w:szCs w:val="32"/>
        </w:rPr>
      </w:pPr>
    </w:p>
    <w:p w:rsidR="002D2D55" w:rsidRDefault="002D2D55" w:rsidP="00374C59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851"/>
        <w:contextualSpacing w:val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Конституция Российской Федерации (принята всенародным голосованием 12.12.1993 с изменениями, одобренными в ходе общероссийского голосования 01.07.2020).</w:t>
      </w:r>
    </w:p>
    <w:p w:rsidR="002D2D55" w:rsidRDefault="00374C59" w:rsidP="00374C59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851"/>
        <w:contextualSpacing w:val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Жилищный</w:t>
      </w:r>
      <w:r w:rsidR="002D2D55">
        <w:rPr>
          <w:rFonts w:ascii="Times New Roman" w:hAnsi="Times New Roman" w:cs="Times New Roman"/>
          <w:sz w:val="32"/>
          <w:szCs w:val="32"/>
        </w:rPr>
        <w:t xml:space="preserve"> кодекс Российской Федерации.</w:t>
      </w:r>
    </w:p>
    <w:p w:rsidR="002D2D55" w:rsidRDefault="002D2D55" w:rsidP="00374C59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851"/>
        <w:contextualSpacing w:val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Федеральный закон от 06.10.2003 № 131-ФЗ «Об общих принципах организации местного самоуправления в Российской Федерации».</w:t>
      </w:r>
    </w:p>
    <w:p w:rsidR="002D2D55" w:rsidRDefault="002D2D55" w:rsidP="00374C59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851"/>
        <w:contextualSpacing w:val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Федеральный закон от 02.05.2006 № 59-ФЗ «О порядке рассмотрения обращений граждан Российской Федерации».</w:t>
      </w:r>
    </w:p>
    <w:p w:rsidR="002D2D55" w:rsidRDefault="002D2D55" w:rsidP="00374C59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851"/>
        <w:contextualSpacing w:val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Федеральный закон от 27.07.2006 № 152-ФЗ </w:t>
      </w:r>
      <w:r w:rsidR="00C716C1">
        <w:rPr>
          <w:rFonts w:ascii="Times New Roman" w:hAnsi="Times New Roman" w:cs="Times New Roman"/>
          <w:sz w:val="32"/>
          <w:szCs w:val="32"/>
        </w:rPr>
        <w:t xml:space="preserve">                      </w:t>
      </w:r>
      <w:proofErr w:type="gramStart"/>
      <w:r w:rsidR="00C716C1">
        <w:rPr>
          <w:rFonts w:ascii="Times New Roman" w:hAnsi="Times New Roman" w:cs="Times New Roman"/>
          <w:sz w:val="32"/>
          <w:szCs w:val="32"/>
        </w:rPr>
        <w:t xml:space="preserve">   </w:t>
      </w:r>
      <w:r>
        <w:rPr>
          <w:rFonts w:ascii="Times New Roman" w:hAnsi="Times New Roman" w:cs="Times New Roman"/>
          <w:sz w:val="32"/>
          <w:szCs w:val="32"/>
        </w:rPr>
        <w:t>«</w:t>
      </w:r>
      <w:proofErr w:type="gramEnd"/>
      <w:r>
        <w:rPr>
          <w:rFonts w:ascii="Times New Roman" w:hAnsi="Times New Roman" w:cs="Times New Roman"/>
          <w:sz w:val="32"/>
          <w:szCs w:val="32"/>
        </w:rPr>
        <w:t>О персональных данных».</w:t>
      </w:r>
    </w:p>
    <w:p w:rsidR="002D2D55" w:rsidRDefault="002D2D55" w:rsidP="00374C59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851"/>
        <w:contextualSpacing w:val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Федеральный закон от 27.07.2010 № 210-ФЗ </w:t>
      </w:r>
      <w:r w:rsidR="00C716C1">
        <w:rPr>
          <w:rFonts w:ascii="Times New Roman" w:hAnsi="Times New Roman" w:cs="Times New Roman"/>
          <w:sz w:val="32"/>
          <w:szCs w:val="32"/>
        </w:rPr>
        <w:t xml:space="preserve">                           </w:t>
      </w:r>
      <w:proofErr w:type="gramStart"/>
      <w:r w:rsidR="00C716C1">
        <w:rPr>
          <w:rFonts w:ascii="Times New Roman" w:hAnsi="Times New Roman" w:cs="Times New Roman"/>
          <w:sz w:val="32"/>
          <w:szCs w:val="32"/>
        </w:rPr>
        <w:t xml:space="preserve">   </w:t>
      </w:r>
      <w:r>
        <w:rPr>
          <w:rFonts w:ascii="Times New Roman" w:hAnsi="Times New Roman" w:cs="Times New Roman"/>
          <w:sz w:val="32"/>
          <w:szCs w:val="32"/>
        </w:rPr>
        <w:t>«</w:t>
      </w:r>
      <w:proofErr w:type="gramEnd"/>
      <w:r>
        <w:rPr>
          <w:rFonts w:ascii="Times New Roman" w:hAnsi="Times New Roman" w:cs="Times New Roman"/>
          <w:sz w:val="32"/>
          <w:szCs w:val="32"/>
        </w:rPr>
        <w:t>Об организации предоставления государственных и муниципальных услуг».</w:t>
      </w:r>
    </w:p>
    <w:p w:rsidR="00374C59" w:rsidRDefault="00374C59" w:rsidP="00374C59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851"/>
        <w:contextualSpacing w:val="0"/>
        <w:jc w:val="both"/>
        <w:rPr>
          <w:rFonts w:ascii="Times New Roman" w:hAnsi="Times New Roman" w:cs="Times New Roman"/>
          <w:sz w:val="32"/>
          <w:szCs w:val="32"/>
        </w:rPr>
      </w:pPr>
      <w:r w:rsidRPr="00BB5064">
        <w:rPr>
          <w:rFonts w:ascii="Times New Roman" w:hAnsi="Times New Roman" w:cs="Times New Roman"/>
          <w:sz w:val="32"/>
          <w:szCs w:val="32"/>
        </w:rPr>
        <w:t xml:space="preserve">Федеральный закон от 24.04.2008 </w:t>
      </w:r>
      <w:r>
        <w:rPr>
          <w:rFonts w:ascii="Times New Roman" w:hAnsi="Times New Roman" w:cs="Times New Roman"/>
          <w:sz w:val="32"/>
          <w:szCs w:val="32"/>
        </w:rPr>
        <w:t>№</w:t>
      </w:r>
      <w:r w:rsidRPr="00BB5064">
        <w:rPr>
          <w:rFonts w:ascii="Times New Roman" w:hAnsi="Times New Roman" w:cs="Times New Roman"/>
          <w:sz w:val="32"/>
          <w:szCs w:val="32"/>
        </w:rPr>
        <w:t xml:space="preserve"> 48-ФЗ </w:t>
      </w:r>
      <w:r>
        <w:rPr>
          <w:rFonts w:ascii="Times New Roman" w:hAnsi="Times New Roman" w:cs="Times New Roman"/>
          <w:sz w:val="32"/>
          <w:szCs w:val="32"/>
        </w:rPr>
        <w:t>«</w:t>
      </w:r>
      <w:r w:rsidRPr="00BB5064">
        <w:rPr>
          <w:rFonts w:ascii="Times New Roman" w:hAnsi="Times New Roman" w:cs="Times New Roman"/>
          <w:sz w:val="32"/>
          <w:szCs w:val="32"/>
        </w:rPr>
        <w:t>Об опеке и попечительстве</w:t>
      </w:r>
      <w:r>
        <w:rPr>
          <w:rFonts w:ascii="Times New Roman" w:hAnsi="Times New Roman" w:cs="Times New Roman"/>
          <w:sz w:val="32"/>
          <w:szCs w:val="32"/>
        </w:rPr>
        <w:t>».</w:t>
      </w:r>
      <w:r w:rsidRPr="00BB5064">
        <w:rPr>
          <w:rFonts w:ascii="Times New Roman" w:hAnsi="Times New Roman" w:cs="Times New Roman"/>
          <w:sz w:val="32"/>
          <w:szCs w:val="32"/>
        </w:rPr>
        <w:t xml:space="preserve"> </w:t>
      </w:r>
    </w:p>
    <w:p w:rsidR="002D2D55" w:rsidRDefault="002D2D55" w:rsidP="00374C59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851"/>
        <w:contextualSpacing w:val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Постановление Правительства Российской Федерации                                 от 16.05.2011 № 373 «О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услуг».</w:t>
      </w:r>
    </w:p>
    <w:p w:rsidR="002D2D55" w:rsidRDefault="002D2D55" w:rsidP="00374C59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851"/>
        <w:contextualSpacing w:val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Постановление Правительства РФ от 24.10.2011 № 861                              </w:t>
      </w:r>
      <w:proofErr w:type="gramStart"/>
      <w:r>
        <w:rPr>
          <w:rFonts w:ascii="Times New Roman" w:hAnsi="Times New Roman" w:cs="Times New Roman"/>
          <w:sz w:val="32"/>
          <w:szCs w:val="32"/>
        </w:rPr>
        <w:t xml:space="preserve">   «</w:t>
      </w:r>
      <w:proofErr w:type="gramEnd"/>
      <w:r>
        <w:rPr>
          <w:rFonts w:ascii="Times New Roman" w:hAnsi="Times New Roman" w:cs="Times New Roman"/>
          <w:sz w:val="32"/>
          <w:szCs w:val="32"/>
        </w:rPr>
        <w:t>О федеральных государственных информационных системах, обеспечивающих предоставление в электронной форме государственных и муниципальных услуг (осуществление функций)».</w:t>
      </w:r>
    </w:p>
    <w:p w:rsidR="002D2D55" w:rsidRDefault="002D1FAD" w:rsidP="00374C59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851"/>
        <w:contextualSpacing w:val="0"/>
        <w:jc w:val="both"/>
        <w:rPr>
          <w:rFonts w:ascii="Times New Roman" w:hAnsi="Times New Roman" w:cs="Times New Roman"/>
          <w:sz w:val="32"/>
          <w:szCs w:val="32"/>
        </w:rPr>
      </w:pPr>
      <w:hyperlink r:id="rId5" w:anchor="/document/70193794/entry/0" w:history="1">
        <w:r w:rsidR="002D2D55">
          <w:rPr>
            <w:rFonts w:ascii="Times New Roman" w:hAnsi="Times New Roman" w:cs="Times New Roman"/>
            <w:sz w:val="32"/>
            <w:szCs w:val="32"/>
          </w:rPr>
          <w:t>Постановление</w:t>
        </w:r>
      </w:hyperlink>
      <w:r w:rsidR="002D2D55">
        <w:rPr>
          <w:rFonts w:ascii="Times New Roman" w:hAnsi="Times New Roman" w:cs="Times New Roman"/>
          <w:sz w:val="32"/>
          <w:szCs w:val="32"/>
        </w:rPr>
        <w:t xml:space="preserve"> Правительства Российской Федерации                                           от 25.06.2012 № 634 «О видах электронной подписи, использование которых допускается при обращении за получением государственных и муниципальных услуг».</w:t>
      </w:r>
    </w:p>
    <w:p w:rsidR="002D2D55" w:rsidRDefault="00374C59" w:rsidP="00374C59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851"/>
        <w:contextualSpacing w:val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2D2D55">
        <w:rPr>
          <w:rFonts w:ascii="Times New Roman" w:hAnsi="Times New Roman" w:cs="Times New Roman"/>
          <w:sz w:val="32"/>
          <w:szCs w:val="32"/>
        </w:rPr>
        <w:t xml:space="preserve">Постановление Правительства РФ от 22.12.2012 № 1376                            </w:t>
      </w:r>
      <w:proofErr w:type="gramStart"/>
      <w:r w:rsidR="002D2D55">
        <w:rPr>
          <w:rFonts w:ascii="Times New Roman" w:hAnsi="Times New Roman" w:cs="Times New Roman"/>
          <w:sz w:val="32"/>
          <w:szCs w:val="32"/>
        </w:rPr>
        <w:t xml:space="preserve">   «</w:t>
      </w:r>
      <w:proofErr w:type="gramEnd"/>
      <w:r w:rsidR="002D2D55">
        <w:rPr>
          <w:rFonts w:ascii="Times New Roman" w:hAnsi="Times New Roman" w:cs="Times New Roman"/>
          <w:sz w:val="32"/>
          <w:szCs w:val="32"/>
        </w:rPr>
        <w:t>Об утверждении Правил организации деятельности многофункциональных центров предоставления государственных и муниципальных услуг».</w:t>
      </w:r>
    </w:p>
    <w:p w:rsidR="00374C59" w:rsidRDefault="00374C59" w:rsidP="00374C59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851"/>
        <w:contextualSpacing w:val="0"/>
        <w:jc w:val="both"/>
        <w:rPr>
          <w:rFonts w:ascii="Times New Roman" w:hAnsi="Times New Roman" w:cs="Times New Roman"/>
          <w:sz w:val="32"/>
          <w:szCs w:val="32"/>
        </w:rPr>
      </w:pPr>
      <w:r w:rsidRPr="00374C59">
        <w:rPr>
          <w:rFonts w:ascii="Times New Roman" w:hAnsi="Times New Roman" w:cs="Times New Roman"/>
          <w:sz w:val="32"/>
          <w:szCs w:val="32"/>
        </w:rPr>
        <w:t>Постановление Прав</w:t>
      </w:r>
      <w:r>
        <w:rPr>
          <w:rFonts w:ascii="Times New Roman" w:hAnsi="Times New Roman" w:cs="Times New Roman"/>
          <w:sz w:val="32"/>
          <w:szCs w:val="32"/>
        </w:rPr>
        <w:t>ительства РФ от 04.04.2019 № 397 «</w:t>
      </w:r>
      <w:r w:rsidRPr="00374C59">
        <w:rPr>
          <w:rFonts w:ascii="Times New Roman" w:hAnsi="Times New Roman" w:cs="Times New Roman"/>
          <w:sz w:val="32"/>
          <w:szCs w:val="32"/>
        </w:rPr>
        <w:t xml:space="preserve">О формировании списка детей-сирот и детей, оставшихся без </w:t>
      </w:r>
      <w:r w:rsidRPr="00374C59">
        <w:rPr>
          <w:rFonts w:ascii="Times New Roman" w:hAnsi="Times New Roman" w:cs="Times New Roman"/>
          <w:sz w:val="32"/>
          <w:szCs w:val="32"/>
        </w:rPr>
        <w:lastRenderedPageBreak/>
        <w:t>попечения родителей, лиц из числа детей-сирот и детей, оставшихся без попечения родителей, лиц, которые относились к категории детей-сирот и детей, оставшихся без попечения родителей, лиц из числа детей-сирот и детей, оставшихся без попечения родителей, и достигли возраста 23 лет, которые подлежат обеспечению жилыми помещениями, исключении детей-сирот и детей, оставшихся без попечения родителей, лиц из числа детей-сирот и детей, оставшихся без попечения родителей, из списка в субъекте Российской Федерации по прежнему месту жительства и включении их в список в с</w:t>
      </w:r>
      <w:r>
        <w:rPr>
          <w:rFonts w:ascii="Times New Roman" w:hAnsi="Times New Roman" w:cs="Times New Roman"/>
          <w:sz w:val="32"/>
          <w:szCs w:val="32"/>
        </w:rPr>
        <w:t>убъекте Российской Федерации».</w:t>
      </w:r>
    </w:p>
    <w:p w:rsidR="00374C59" w:rsidRPr="00374C59" w:rsidRDefault="00374C59" w:rsidP="00374C59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  <w:r w:rsidRPr="00374C59">
        <w:rPr>
          <w:rFonts w:ascii="Times New Roman" w:hAnsi="Times New Roman" w:cs="Times New Roman"/>
          <w:sz w:val="32"/>
          <w:szCs w:val="32"/>
        </w:rPr>
        <w:t xml:space="preserve">Закон Липецкой области от </w:t>
      </w:r>
      <w:r>
        <w:rPr>
          <w:rFonts w:ascii="Times New Roman" w:hAnsi="Times New Roman" w:cs="Times New Roman"/>
          <w:sz w:val="32"/>
          <w:szCs w:val="32"/>
        </w:rPr>
        <w:t>06.06.2007</w:t>
      </w:r>
      <w:r w:rsidRPr="00374C59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№ 54-ОЗ «</w:t>
      </w:r>
      <w:r w:rsidRPr="00374C59">
        <w:rPr>
          <w:rFonts w:ascii="Times New Roman" w:hAnsi="Times New Roman" w:cs="Times New Roman"/>
          <w:sz w:val="32"/>
          <w:szCs w:val="32"/>
        </w:rPr>
        <w:t>О порядке предоставления гражданам жилых помещений специализированного жи</w:t>
      </w:r>
      <w:r>
        <w:rPr>
          <w:rFonts w:ascii="Times New Roman" w:hAnsi="Times New Roman" w:cs="Times New Roman"/>
          <w:sz w:val="32"/>
          <w:szCs w:val="32"/>
        </w:rPr>
        <w:t>лищного фонда Липецкой области».</w:t>
      </w:r>
    </w:p>
    <w:p w:rsidR="002D2D55" w:rsidRDefault="002D2D55" w:rsidP="00374C59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851"/>
        <w:contextualSpacing w:val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Закон Липецкой области от 27.12.2007 № 113-ОЗ                              </w:t>
      </w:r>
      <w:proofErr w:type="gramStart"/>
      <w:r>
        <w:rPr>
          <w:rFonts w:ascii="Times New Roman" w:hAnsi="Times New Roman" w:cs="Times New Roman"/>
          <w:sz w:val="32"/>
          <w:szCs w:val="32"/>
        </w:rPr>
        <w:t xml:space="preserve">   «</w:t>
      </w:r>
      <w:proofErr w:type="gramEnd"/>
      <w:r>
        <w:rPr>
          <w:rFonts w:ascii="Times New Roman" w:hAnsi="Times New Roman" w:cs="Times New Roman"/>
          <w:sz w:val="32"/>
          <w:szCs w:val="32"/>
        </w:rPr>
        <w:t>О наделении органов местного самоуправления отдельными государственными полномочиями по осуществлению деятельности по опеке и попечительству в Липецкой области».</w:t>
      </w:r>
    </w:p>
    <w:p w:rsidR="002D2D55" w:rsidRDefault="002D1FAD" w:rsidP="00374C59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851"/>
        <w:contextualSpacing w:val="0"/>
        <w:jc w:val="both"/>
        <w:rPr>
          <w:rFonts w:ascii="Times New Roman" w:hAnsi="Times New Roman" w:cs="Times New Roman"/>
          <w:sz w:val="32"/>
          <w:szCs w:val="32"/>
        </w:rPr>
      </w:pPr>
      <w:hyperlink r:id="rId6" w:anchor="/document/33752637/entry/0" w:history="1">
        <w:r w:rsidR="002D2D55">
          <w:rPr>
            <w:rFonts w:ascii="Times New Roman" w:hAnsi="Times New Roman" w:cs="Times New Roman"/>
            <w:sz w:val="32"/>
            <w:szCs w:val="32"/>
          </w:rPr>
          <w:t>Постановление</w:t>
        </w:r>
      </w:hyperlink>
      <w:r w:rsidR="002D2D55">
        <w:rPr>
          <w:rFonts w:ascii="Times New Roman" w:hAnsi="Times New Roman" w:cs="Times New Roman"/>
          <w:sz w:val="32"/>
          <w:szCs w:val="32"/>
        </w:rPr>
        <w:t> администрации Липецкой области                                  от 09.08.2011 № 282 «Об утверждении Порядка разработки и утверждения административных регламентов предоставления государственных услуг исполнительными органами государственной власти Липецкой области, Порядка проведения экспертизы проектов административных регламентов предоставления государственных услуг».</w:t>
      </w:r>
    </w:p>
    <w:p w:rsidR="00374C59" w:rsidRDefault="00374C59" w:rsidP="00374C59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851"/>
        <w:contextualSpacing w:val="0"/>
        <w:jc w:val="both"/>
        <w:rPr>
          <w:rFonts w:ascii="Times New Roman" w:hAnsi="Times New Roman" w:cs="Times New Roman"/>
          <w:sz w:val="32"/>
          <w:szCs w:val="32"/>
        </w:rPr>
      </w:pPr>
      <w:r w:rsidRPr="00374C59">
        <w:rPr>
          <w:rFonts w:ascii="Times New Roman" w:hAnsi="Times New Roman" w:cs="Times New Roman"/>
          <w:sz w:val="32"/>
          <w:szCs w:val="32"/>
        </w:rPr>
        <w:t>Приказ Управления образования и науки Липецко</w:t>
      </w:r>
      <w:r>
        <w:rPr>
          <w:rFonts w:ascii="Times New Roman" w:hAnsi="Times New Roman" w:cs="Times New Roman"/>
          <w:sz w:val="32"/>
          <w:szCs w:val="32"/>
        </w:rPr>
        <w:t>й области от 09.08.2021 № 1029 «</w:t>
      </w:r>
      <w:r w:rsidRPr="00374C59">
        <w:rPr>
          <w:rFonts w:ascii="Times New Roman" w:hAnsi="Times New Roman" w:cs="Times New Roman"/>
          <w:sz w:val="32"/>
          <w:szCs w:val="32"/>
        </w:rPr>
        <w:t>Об утверждении административного регламента предоставления государственной услуги "Включение в список детей-сирот и детей, оставшихся без попечения родителей, лиц из числа детей-сирот и детей, оставшихся без попечения родителей, лиц, которые относились к категории детей-сирот и детей, оставшихся без попечения родителей, лиц из числа детей-сирот и детей, оставшихся без попечения родителей, и достигли возраста 23 лет, которые подлежат обеспечению жилыми помещениями</w:t>
      </w:r>
      <w:r>
        <w:rPr>
          <w:rFonts w:ascii="Times New Roman" w:hAnsi="Times New Roman" w:cs="Times New Roman"/>
          <w:sz w:val="32"/>
          <w:szCs w:val="32"/>
        </w:rPr>
        <w:t>».</w:t>
      </w:r>
    </w:p>
    <w:p w:rsidR="002D2D55" w:rsidRPr="00F02616" w:rsidRDefault="002D2D55" w:rsidP="00BB5064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993"/>
        <w:contextualSpacing w:val="0"/>
        <w:jc w:val="both"/>
        <w:rPr>
          <w:rFonts w:ascii="Times New Roman" w:hAnsi="Times New Roman" w:cs="Times New Roman"/>
          <w:sz w:val="32"/>
          <w:szCs w:val="32"/>
        </w:rPr>
      </w:pPr>
      <w:r w:rsidRPr="00F02616">
        <w:rPr>
          <w:rFonts w:ascii="Times New Roman" w:hAnsi="Times New Roman" w:cs="Times New Roman"/>
          <w:sz w:val="32"/>
          <w:szCs w:val="32"/>
        </w:rPr>
        <w:t>Решение Липецкого городского Совета депутатов                                                     от 28.05.2013 № 653 «О Положении об управлении опеки (попечительства) и охраны прав детств</w:t>
      </w:r>
      <w:r w:rsidR="00C716C1">
        <w:rPr>
          <w:rFonts w:ascii="Times New Roman" w:hAnsi="Times New Roman" w:cs="Times New Roman"/>
          <w:sz w:val="32"/>
          <w:szCs w:val="32"/>
        </w:rPr>
        <w:t>а администрации города Липецка».</w:t>
      </w:r>
    </w:p>
    <w:sectPr w:rsidR="002D2D55" w:rsidRPr="00F026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484269"/>
    <w:multiLevelType w:val="hybridMultilevel"/>
    <w:tmpl w:val="6EEE4224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  <w:sz w:val="32"/>
        <w:szCs w:val="32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3C4737DA"/>
    <w:multiLevelType w:val="multilevel"/>
    <w:tmpl w:val="CA3E48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256F"/>
    <w:rsid w:val="00034920"/>
    <w:rsid w:val="000705BC"/>
    <w:rsid w:val="001D5220"/>
    <w:rsid w:val="002D1FAD"/>
    <w:rsid w:val="002D2D55"/>
    <w:rsid w:val="00374C59"/>
    <w:rsid w:val="00440804"/>
    <w:rsid w:val="0085400B"/>
    <w:rsid w:val="008618B2"/>
    <w:rsid w:val="008A17A7"/>
    <w:rsid w:val="009D02F7"/>
    <w:rsid w:val="00AA4897"/>
    <w:rsid w:val="00BB5064"/>
    <w:rsid w:val="00C2286E"/>
    <w:rsid w:val="00C716C1"/>
    <w:rsid w:val="00E32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CD9B11"/>
  <w15:docId w15:val="{45259A3F-0F10-4D3C-A27B-850BB166BF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D522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D522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256F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1D5220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1D522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1D5220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52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09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0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9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7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94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0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6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15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obileonline.garant.ru/" TargetMode="External"/><Relationship Id="rId5" Type="http://schemas.openxmlformats.org/officeDocument/2006/relationships/hyperlink" Target="https://mobileonline.garant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2</Pages>
  <Words>613</Words>
  <Characters>3500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13</cp:revision>
  <cp:lastPrinted>2023-08-14T09:39:00Z</cp:lastPrinted>
  <dcterms:created xsi:type="dcterms:W3CDTF">2022-07-11T13:37:00Z</dcterms:created>
  <dcterms:modified xsi:type="dcterms:W3CDTF">2023-08-14T09:46:00Z</dcterms:modified>
</cp:coreProperties>
</file>