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787BF6" w:rsidRDefault="0054638A" w:rsidP="00787BF6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4638A" w:rsidRPr="00787BF6" w:rsidRDefault="00C779FE" w:rsidP="00D928DE">
      <w:pPr>
        <w:spacing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BF6"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 w:rsidRPr="00787BF6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</w:t>
      </w:r>
      <w:r w:rsidR="002D5B10">
        <w:rPr>
          <w:rFonts w:ascii="Times New Roman" w:hAnsi="Times New Roman" w:cs="Times New Roman"/>
          <w:b/>
          <w:sz w:val="28"/>
          <w:szCs w:val="28"/>
        </w:rPr>
        <w:t>за 2022 год</w:t>
      </w:r>
      <w:r w:rsidR="00D928DE">
        <w:rPr>
          <w:rFonts w:ascii="Times New Roman" w:hAnsi="Times New Roman" w:cs="Times New Roman"/>
          <w:b/>
          <w:sz w:val="28"/>
          <w:szCs w:val="28"/>
        </w:rPr>
        <w:t>.</w:t>
      </w:r>
    </w:p>
    <w:p w:rsidR="005E38F4" w:rsidRDefault="005E38F4" w:rsidP="005143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в соответствии с новым Федеральным законом № 248-ФЗ от 31.07.2020 года «О государственном контроле (надзоре) и муниципальном контроле в Российской Федерации». </w:t>
      </w:r>
    </w:p>
    <w:p w:rsidR="005E38F4" w:rsidRDefault="005E38F4" w:rsidP="005143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закон устанавливает новую идеологию контроля. Проведение профилактических мероприятий является приоритетным по отношению к проведению контрольных мероприятий. Цель профилактики – помочь бизнесу, проинформировать, разъяснить требования, предостеречь от нарушений. Согласно данной идеологии результативность контроля – снижение ущерба охраняемым законом ценностям, а не штрафы.</w:t>
      </w:r>
    </w:p>
    <w:p w:rsidR="005E38F4" w:rsidRDefault="005E38F4" w:rsidP="005143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 10 марта 2022 года постановлением Правительства Российской Федерации № 336 «Об особенностях организации и осуществления государственного контроля (надзора), муниципального контроля» на 2022 год дополнительно введены меры по ограничению государственного и муниципального контроля.</w:t>
      </w:r>
    </w:p>
    <w:p w:rsidR="005E38F4" w:rsidRPr="00813166" w:rsidRDefault="005E38F4" w:rsidP="005143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 xml:space="preserve"> Вышеуказанным постановлением установлен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13166">
        <w:rPr>
          <w:rFonts w:ascii="Times New Roman" w:hAnsi="Times New Roman" w:cs="Times New Roman"/>
          <w:sz w:val="28"/>
          <w:szCs w:val="28"/>
        </w:rPr>
        <w:t>апрет на проведение плановых мероприятий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813166">
        <w:rPr>
          <w:rFonts w:ascii="Times New Roman" w:hAnsi="Times New Roman" w:cs="Times New Roman"/>
          <w:sz w:val="28"/>
          <w:szCs w:val="28"/>
        </w:rPr>
        <w:t xml:space="preserve">роведение внеплановых контрольных мероприятий при условии согласования прокуратуры исключительно по следующим основаниям: </w:t>
      </w:r>
    </w:p>
    <w:p w:rsidR="005E38F4" w:rsidRPr="00813166" w:rsidRDefault="005E38F4" w:rsidP="00514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причинения вреда жизни и тяжкого здоровья;</w:t>
      </w:r>
    </w:p>
    <w:p w:rsidR="005E38F4" w:rsidRPr="00813166" w:rsidRDefault="005E38F4" w:rsidP="00514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обороне страны и безопасности государства;</w:t>
      </w:r>
    </w:p>
    <w:p w:rsidR="005E38F4" w:rsidRPr="00813166" w:rsidRDefault="005E38F4" w:rsidP="005143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13166">
        <w:rPr>
          <w:rFonts w:ascii="Times New Roman" w:hAnsi="Times New Roman" w:cs="Times New Roman"/>
          <w:sz w:val="28"/>
          <w:szCs w:val="28"/>
        </w:rPr>
        <w:t>•</w:t>
      </w:r>
      <w:r w:rsidRPr="00813166">
        <w:rPr>
          <w:rFonts w:ascii="Times New Roman" w:hAnsi="Times New Roman" w:cs="Times New Roman"/>
          <w:sz w:val="28"/>
          <w:szCs w:val="28"/>
        </w:rPr>
        <w:tab/>
        <w:t xml:space="preserve"> при непосредственной угрозе возникновения ЧС.</w:t>
      </w:r>
    </w:p>
    <w:p w:rsidR="005E38F4" w:rsidRDefault="005E38F4" w:rsidP="005143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774">
        <w:rPr>
          <w:rFonts w:ascii="Times New Roman" w:hAnsi="Times New Roman" w:cs="Times New Roman"/>
          <w:sz w:val="28"/>
          <w:szCs w:val="28"/>
        </w:rPr>
        <w:t>Данные меры введены в целях защиты бизнеса от излишнего админ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75774">
        <w:rPr>
          <w:rFonts w:ascii="Times New Roman" w:hAnsi="Times New Roman" w:cs="Times New Roman"/>
          <w:sz w:val="28"/>
          <w:szCs w:val="28"/>
        </w:rPr>
        <w:t>стративного давления и стимулирования экономического роста.</w:t>
      </w:r>
    </w:p>
    <w:p w:rsidR="009F4E8C" w:rsidRDefault="009F4E8C" w:rsidP="005143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E8C">
        <w:rPr>
          <w:rFonts w:ascii="Times New Roman" w:hAnsi="Times New Roman" w:cs="Times New Roman"/>
          <w:sz w:val="28"/>
          <w:szCs w:val="28"/>
        </w:rPr>
        <w:t>Учитыв</w:t>
      </w:r>
      <w:r w:rsidR="00C04BF9">
        <w:rPr>
          <w:rFonts w:ascii="Times New Roman" w:hAnsi="Times New Roman" w:cs="Times New Roman"/>
          <w:sz w:val="28"/>
          <w:szCs w:val="28"/>
        </w:rPr>
        <w:t>ая вышеизложенное, приоритетно у</w:t>
      </w:r>
      <w:r w:rsidRPr="009F4E8C">
        <w:rPr>
          <w:rFonts w:ascii="Times New Roman" w:hAnsi="Times New Roman" w:cs="Times New Roman"/>
          <w:sz w:val="28"/>
          <w:szCs w:val="28"/>
        </w:rPr>
        <w:t>правлением</w:t>
      </w:r>
      <w:r w:rsidR="00C04BF9" w:rsidRPr="00C04BF9">
        <w:t xml:space="preserve"> </w:t>
      </w:r>
      <w:r w:rsidR="00C04BF9" w:rsidRPr="00C04BF9">
        <w:rPr>
          <w:rFonts w:ascii="Times New Roman" w:hAnsi="Times New Roman" w:cs="Times New Roman"/>
          <w:sz w:val="28"/>
          <w:szCs w:val="28"/>
        </w:rPr>
        <w:t>муниципального контроля и организации деятельности административных комиссий администрации города Липецка</w:t>
      </w:r>
      <w:r w:rsidRPr="009F4E8C">
        <w:rPr>
          <w:rFonts w:ascii="Times New Roman" w:hAnsi="Times New Roman" w:cs="Times New Roman"/>
          <w:sz w:val="28"/>
          <w:szCs w:val="28"/>
        </w:rPr>
        <w:t xml:space="preserve"> в 2022 году осуществляются профилактические мероприятия и контрольные (надзорные) мероприятия без взаимодействия с контролируемыми лицами.</w:t>
      </w:r>
    </w:p>
    <w:p w:rsidR="005E38F4" w:rsidRPr="00046DCD" w:rsidRDefault="005E38F4" w:rsidP="005143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контроля и организации деятельности административных комиссий администрации города Липецка </w:t>
      </w:r>
      <w:r w:rsidR="00C04BF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gramStart"/>
      <w:r w:rsidR="00C04BF9">
        <w:rPr>
          <w:rFonts w:ascii="Times New Roman" w:hAnsi="Times New Roman" w:cs="Times New Roman"/>
          <w:sz w:val="28"/>
          <w:szCs w:val="28"/>
        </w:rPr>
        <w:t xml:space="preserve"> </w:t>
      </w:r>
      <w:r w:rsidR="00514397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</w:rPr>
        <w:t>далее</w:t>
      </w:r>
      <w:r w:rsidR="00C04BF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Управление) </w:t>
      </w:r>
      <w:r w:rsidRPr="00787BF6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87BF6">
        <w:rPr>
          <w:rFonts w:ascii="Times New Roman" w:hAnsi="Times New Roman" w:cs="Times New Roman"/>
          <w:sz w:val="28"/>
          <w:szCs w:val="28"/>
        </w:rPr>
        <w:t xml:space="preserve">тся </w:t>
      </w:r>
      <w:r w:rsidRPr="00046DCD"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земельный и</w:t>
      </w:r>
      <w:r w:rsidR="00C04BF9">
        <w:rPr>
          <w:rFonts w:ascii="Times New Roman" w:hAnsi="Times New Roman" w:cs="Times New Roman"/>
          <w:sz w:val="28"/>
          <w:szCs w:val="28"/>
        </w:rPr>
        <w:t xml:space="preserve"> </w:t>
      </w:r>
      <w:r w:rsidRPr="00046DCD">
        <w:rPr>
          <w:rFonts w:ascii="Times New Roman" w:hAnsi="Times New Roman" w:cs="Times New Roman"/>
          <w:sz w:val="28"/>
          <w:szCs w:val="28"/>
        </w:rPr>
        <w:t>жилищный контрол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46DCD">
        <w:rPr>
          <w:rFonts w:ascii="Times New Roman" w:hAnsi="Times New Roman" w:cs="Times New Roman"/>
          <w:sz w:val="28"/>
          <w:szCs w:val="28"/>
        </w:rPr>
        <w:t>.</w:t>
      </w:r>
    </w:p>
    <w:p w:rsidR="005E38F4" w:rsidRDefault="005E38F4" w:rsidP="005143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lastRenderedPageBreak/>
        <w:t xml:space="preserve">Предметом муниципального </w:t>
      </w:r>
      <w:r>
        <w:rPr>
          <w:rFonts w:ascii="Times New Roman" w:hAnsi="Times New Roman" w:cs="Times New Roman"/>
          <w:sz w:val="28"/>
          <w:szCs w:val="28"/>
        </w:rPr>
        <w:t>земельног</w:t>
      </w:r>
      <w:r w:rsidRPr="00787BF6">
        <w:rPr>
          <w:rFonts w:ascii="Times New Roman" w:hAnsi="Times New Roman" w:cs="Times New Roman"/>
          <w:sz w:val="28"/>
          <w:szCs w:val="28"/>
        </w:rPr>
        <w:t xml:space="preserve">о контроля является соблюдение юридическими лицами, индивидуальными предпринимателями и гражданами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t>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5C2DB6" w:rsidRDefault="005E38F4" w:rsidP="005143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текущий период в</w:t>
      </w:r>
      <w:r w:rsidRPr="00787BF6">
        <w:rPr>
          <w:rFonts w:ascii="Times New Roman" w:hAnsi="Times New Roman" w:cs="Times New Roman"/>
          <w:sz w:val="28"/>
          <w:szCs w:val="28"/>
        </w:rPr>
        <w:t xml:space="preserve"> рамках осуществления </w:t>
      </w:r>
      <w:r w:rsidRPr="00D9078A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787BF6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отделом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87BF6"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="00B77A0C" w:rsidRPr="00B77A0C">
        <w:rPr>
          <w:rFonts w:ascii="Times New Roman" w:hAnsi="Times New Roman" w:cs="Times New Roman"/>
          <w:sz w:val="28"/>
          <w:szCs w:val="28"/>
        </w:rPr>
        <w:t>было осмотрено 8515 земельных участков в результате контрольных (надзорных) мероприятий без взаимодействия с контролируемым лицом, из них в отношении 83 земельных участков</w:t>
      </w:r>
      <w:r w:rsidR="00B77A0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77A0C" w:rsidRPr="00B77A0C">
        <w:rPr>
          <w:rFonts w:ascii="Times New Roman" w:hAnsi="Times New Roman" w:cs="Times New Roman"/>
          <w:sz w:val="28"/>
          <w:szCs w:val="28"/>
        </w:rPr>
        <w:t>- выездные обследования, а также в результате мониторинга безопасности обследовано 8432 земельных участков, которыми граждане и организации владеют и (или) пользуются</w:t>
      </w:r>
      <w:r w:rsidR="004C6569" w:rsidRPr="004C6569">
        <w:rPr>
          <w:rFonts w:ascii="Times New Roman" w:hAnsi="Times New Roman" w:cs="Times New Roman"/>
          <w:sz w:val="28"/>
          <w:szCs w:val="28"/>
        </w:rPr>
        <w:t>.</w:t>
      </w:r>
    </w:p>
    <w:p w:rsidR="004C6037" w:rsidRPr="004C6037" w:rsidRDefault="005C2DB6" w:rsidP="004C6037">
      <w:pPr>
        <w:pStyle w:val="a5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C6037">
        <w:rPr>
          <w:rFonts w:ascii="Times New Roman" w:hAnsi="Times New Roman"/>
          <w:sz w:val="28"/>
          <w:szCs w:val="28"/>
        </w:rPr>
        <w:t xml:space="preserve">По результатам проведенных контрольных мероприятий выявлены признаки нарушений обязательных требований в отношении </w:t>
      </w:r>
      <w:r w:rsidR="00D020AA" w:rsidRPr="004C6037">
        <w:rPr>
          <w:rFonts w:ascii="Times New Roman" w:hAnsi="Times New Roman"/>
          <w:sz w:val="28"/>
          <w:szCs w:val="28"/>
        </w:rPr>
        <w:t>810</w:t>
      </w:r>
      <w:r w:rsidRPr="004C6037">
        <w:rPr>
          <w:rFonts w:ascii="Times New Roman" w:hAnsi="Times New Roman"/>
          <w:sz w:val="28"/>
          <w:szCs w:val="28"/>
        </w:rPr>
        <w:t xml:space="preserve"> земельных участков. По 30 нарушениям, до вступления в силу постановления Правительства Российской Федерации № 336 «Об особенностях организации и осуществления государственного контроля (надзора), муниципального контроля» материалы были направлены в Управление Федеральной службы государственной регистрации, кадастра и картографии для принятия решений о возбуждении административного производства и наложения штрафных санкций, </w:t>
      </w:r>
      <w:r w:rsidR="009E4F52" w:rsidRPr="004C6037">
        <w:rPr>
          <w:rFonts w:ascii="Times New Roman" w:hAnsi="Times New Roman"/>
          <w:sz w:val="28"/>
          <w:szCs w:val="28"/>
        </w:rPr>
        <w:t>810</w:t>
      </w:r>
      <w:r w:rsidRPr="004C6037">
        <w:rPr>
          <w:rFonts w:ascii="Times New Roman" w:hAnsi="Times New Roman"/>
          <w:sz w:val="28"/>
          <w:szCs w:val="28"/>
        </w:rPr>
        <w:t xml:space="preserve"> землепользователям объявлены предостережения о недопустимости нарушений обязательных требований, </w:t>
      </w:r>
      <w:r w:rsidR="009E4F52" w:rsidRPr="004C6037">
        <w:rPr>
          <w:rFonts w:ascii="Times New Roman" w:hAnsi="Times New Roman"/>
          <w:sz w:val="28"/>
          <w:szCs w:val="28"/>
        </w:rPr>
        <w:t>5872</w:t>
      </w:r>
      <w:r w:rsidRPr="004C6037">
        <w:rPr>
          <w:rFonts w:ascii="Times New Roman" w:hAnsi="Times New Roman"/>
          <w:sz w:val="28"/>
          <w:szCs w:val="28"/>
        </w:rPr>
        <w:t xml:space="preserve"> землепользователям направлены письма-информирования о необходимости соблюдения земельного законодательства, с </w:t>
      </w:r>
      <w:r w:rsidR="009E4F52" w:rsidRPr="004C6037">
        <w:rPr>
          <w:rFonts w:ascii="Times New Roman" w:hAnsi="Times New Roman"/>
          <w:sz w:val="28"/>
          <w:szCs w:val="28"/>
        </w:rPr>
        <w:t>348</w:t>
      </w:r>
      <w:r w:rsidRPr="004C6037">
        <w:rPr>
          <w:rFonts w:ascii="Times New Roman" w:hAnsi="Times New Roman"/>
          <w:sz w:val="28"/>
          <w:szCs w:val="28"/>
        </w:rPr>
        <w:t xml:space="preserve"> землепользователями проведены консультирования  по вопросам, связанным с организацией и осуществлением муниципального земельного контроля.</w:t>
      </w:r>
    </w:p>
    <w:p w:rsidR="009E4F52" w:rsidRPr="004C6037" w:rsidRDefault="009E4F52" w:rsidP="004C6037">
      <w:pPr>
        <w:pStyle w:val="a5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C6037">
        <w:rPr>
          <w:rFonts w:ascii="Times New Roman" w:hAnsi="Times New Roman"/>
          <w:sz w:val="28"/>
          <w:szCs w:val="28"/>
        </w:rPr>
        <w:t xml:space="preserve">При рассмотрении вопросов, связанных с исполнением решений (ранее выданных предписаний) вынесено 30 решений о прекращении исполнения ранее выданного предписания в связи с оформлением документов на земельные участки либо переноса ограждения в установленные границы и 9 решений о приостановлении исполнения предписания. </w:t>
      </w:r>
    </w:p>
    <w:p w:rsidR="005E38F4" w:rsidRPr="00046DCD" w:rsidRDefault="005E38F4" w:rsidP="005143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87BF6">
        <w:rPr>
          <w:rFonts w:ascii="Times New Roman" w:hAnsi="Times New Roman" w:cs="Times New Roman"/>
          <w:sz w:val="28"/>
          <w:szCs w:val="28"/>
        </w:rPr>
        <w:t xml:space="preserve">14.03.2022 Управлением осуществляется </w:t>
      </w:r>
      <w:r w:rsidRPr="00D9078A">
        <w:rPr>
          <w:rFonts w:ascii="Times New Roman" w:hAnsi="Times New Roman" w:cs="Times New Roman"/>
          <w:b/>
          <w:sz w:val="28"/>
          <w:szCs w:val="28"/>
        </w:rPr>
        <w:t>муниципальный жилищный контроль</w:t>
      </w:r>
      <w:r w:rsidRPr="00046DCD">
        <w:rPr>
          <w:rFonts w:ascii="Times New Roman" w:hAnsi="Times New Roman" w:cs="Times New Roman"/>
          <w:sz w:val="28"/>
          <w:szCs w:val="28"/>
        </w:rPr>
        <w:t>.</w:t>
      </w:r>
    </w:p>
    <w:p w:rsidR="005E38F4" w:rsidRPr="00787BF6" w:rsidRDefault="005E38F4" w:rsidP="0051439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 в отношении муниципального жилищного фонда.</w:t>
      </w:r>
    </w:p>
    <w:p w:rsidR="005E38F4" w:rsidRPr="00514397" w:rsidRDefault="005E38F4" w:rsidP="005143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87BF6">
        <w:rPr>
          <w:rFonts w:ascii="Times New Roman" w:hAnsi="Times New Roman" w:cs="Times New Roman"/>
          <w:sz w:val="28"/>
          <w:szCs w:val="28"/>
        </w:rPr>
        <w:t xml:space="preserve">В рамках осуществления данного вида контроля на текущий период было </w:t>
      </w:r>
      <w:r w:rsidRPr="00E538D5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B101EB" w:rsidRPr="00B101EB">
        <w:rPr>
          <w:rFonts w:ascii="Times New Roman" w:hAnsi="Times New Roman" w:cs="Times New Roman"/>
          <w:sz w:val="28"/>
          <w:szCs w:val="28"/>
        </w:rPr>
        <w:t>101</w:t>
      </w:r>
      <w:r w:rsidRPr="00E538D5">
        <w:rPr>
          <w:rFonts w:ascii="Times New Roman" w:hAnsi="Times New Roman" w:cs="Times New Roman"/>
          <w:sz w:val="28"/>
          <w:szCs w:val="28"/>
        </w:rPr>
        <w:t xml:space="preserve"> контрольн</w:t>
      </w:r>
      <w:r w:rsidR="00C66DFA">
        <w:rPr>
          <w:rFonts w:ascii="Times New Roman" w:hAnsi="Times New Roman" w:cs="Times New Roman"/>
          <w:sz w:val="28"/>
          <w:szCs w:val="28"/>
        </w:rPr>
        <w:t>ое</w:t>
      </w:r>
      <w:r w:rsidRPr="00E538D5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C66DFA">
        <w:rPr>
          <w:rFonts w:ascii="Times New Roman" w:hAnsi="Times New Roman" w:cs="Times New Roman"/>
          <w:sz w:val="28"/>
          <w:szCs w:val="28"/>
        </w:rPr>
        <w:t>е</w:t>
      </w:r>
      <w:r w:rsidRPr="00E538D5">
        <w:rPr>
          <w:rFonts w:ascii="Times New Roman" w:hAnsi="Times New Roman" w:cs="Times New Roman"/>
          <w:sz w:val="28"/>
          <w:szCs w:val="28"/>
        </w:rPr>
        <w:t xml:space="preserve"> без взаимодействия – выездны</w:t>
      </w:r>
      <w:r w:rsidR="00C66DFA">
        <w:rPr>
          <w:rFonts w:ascii="Times New Roman" w:hAnsi="Times New Roman" w:cs="Times New Roman"/>
          <w:sz w:val="28"/>
          <w:szCs w:val="28"/>
        </w:rPr>
        <w:t>е</w:t>
      </w:r>
      <w:r w:rsidRPr="00E538D5">
        <w:rPr>
          <w:rFonts w:ascii="Times New Roman" w:hAnsi="Times New Roman" w:cs="Times New Roman"/>
          <w:sz w:val="28"/>
          <w:szCs w:val="28"/>
        </w:rPr>
        <w:t xml:space="preserve"> </w:t>
      </w:r>
      <w:r w:rsidRPr="00E538D5">
        <w:rPr>
          <w:rFonts w:ascii="Times New Roman" w:hAnsi="Times New Roman" w:cs="Times New Roman"/>
          <w:sz w:val="28"/>
          <w:szCs w:val="28"/>
        </w:rPr>
        <w:lastRenderedPageBreak/>
        <w:t>обследовани</w:t>
      </w:r>
      <w:r w:rsidR="00C66DFA">
        <w:rPr>
          <w:rFonts w:ascii="Times New Roman" w:hAnsi="Times New Roman" w:cs="Times New Roman"/>
          <w:sz w:val="28"/>
          <w:szCs w:val="28"/>
        </w:rPr>
        <w:t>я</w:t>
      </w:r>
      <w:r w:rsidRPr="00E538D5">
        <w:rPr>
          <w:rFonts w:ascii="Times New Roman" w:hAnsi="Times New Roman" w:cs="Times New Roman"/>
          <w:sz w:val="28"/>
          <w:szCs w:val="28"/>
        </w:rPr>
        <w:t xml:space="preserve"> в отношении деятельности управляющих компаний, в </w:t>
      </w:r>
      <w:r w:rsidRPr="00514397">
        <w:rPr>
          <w:rFonts w:ascii="Times New Roman" w:hAnsi="Times New Roman" w:cs="Times New Roman"/>
          <w:sz w:val="28"/>
          <w:szCs w:val="28"/>
        </w:rPr>
        <w:t>результате чего им были выданы рекомендательные письма о необходимости соблюдения обязательных требований.</w:t>
      </w:r>
    </w:p>
    <w:p w:rsidR="005E38F4" w:rsidRPr="00514397" w:rsidRDefault="005E38F4" w:rsidP="005143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4397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B101EB" w:rsidRPr="00B101EB">
        <w:rPr>
          <w:rFonts w:ascii="Times New Roman" w:hAnsi="Times New Roman" w:cs="Times New Roman"/>
          <w:sz w:val="28"/>
          <w:szCs w:val="28"/>
        </w:rPr>
        <w:t>158</w:t>
      </w:r>
      <w:r w:rsidRPr="00514397">
        <w:rPr>
          <w:rFonts w:ascii="Times New Roman" w:hAnsi="Times New Roman" w:cs="Times New Roman"/>
          <w:sz w:val="28"/>
          <w:szCs w:val="28"/>
        </w:rPr>
        <w:t xml:space="preserve"> профилактических визит</w:t>
      </w:r>
      <w:r w:rsidR="00C66DFA">
        <w:rPr>
          <w:rFonts w:ascii="Times New Roman" w:hAnsi="Times New Roman" w:cs="Times New Roman"/>
          <w:sz w:val="28"/>
          <w:szCs w:val="28"/>
        </w:rPr>
        <w:t>ов</w:t>
      </w:r>
      <w:r w:rsidRPr="00514397">
        <w:rPr>
          <w:rFonts w:ascii="Times New Roman" w:hAnsi="Times New Roman" w:cs="Times New Roman"/>
          <w:sz w:val="28"/>
          <w:szCs w:val="28"/>
        </w:rPr>
        <w:t xml:space="preserve"> в отношении</w:t>
      </w:r>
      <w:r w:rsidR="00B101EB">
        <w:rPr>
          <w:rFonts w:ascii="Times New Roman" w:hAnsi="Times New Roman" w:cs="Times New Roman"/>
          <w:sz w:val="28"/>
          <w:szCs w:val="28"/>
        </w:rPr>
        <w:t xml:space="preserve"> </w:t>
      </w:r>
      <w:r w:rsidRPr="00514397">
        <w:rPr>
          <w:rFonts w:ascii="Times New Roman" w:hAnsi="Times New Roman" w:cs="Times New Roman"/>
          <w:sz w:val="28"/>
          <w:szCs w:val="28"/>
        </w:rPr>
        <w:t>нанимателей муниципального жилищного фонда, в ходе которых наниматели информированы о необходимости соблюдения жилищного з</w:t>
      </w:r>
      <w:r w:rsidR="00BB6A35" w:rsidRPr="00514397">
        <w:rPr>
          <w:rFonts w:ascii="Times New Roman" w:hAnsi="Times New Roman" w:cs="Times New Roman"/>
          <w:sz w:val="28"/>
          <w:szCs w:val="28"/>
        </w:rPr>
        <w:t>аконодательства, также объявлено</w:t>
      </w:r>
      <w:r w:rsidRPr="00514397">
        <w:rPr>
          <w:rFonts w:ascii="Times New Roman" w:hAnsi="Times New Roman" w:cs="Times New Roman"/>
          <w:sz w:val="28"/>
          <w:szCs w:val="28"/>
        </w:rPr>
        <w:t xml:space="preserve"> </w:t>
      </w:r>
      <w:r w:rsidR="00B101EB" w:rsidRPr="00B101EB">
        <w:rPr>
          <w:rFonts w:ascii="Times New Roman" w:hAnsi="Times New Roman" w:cs="Times New Roman"/>
          <w:sz w:val="28"/>
          <w:szCs w:val="28"/>
        </w:rPr>
        <w:t>86</w:t>
      </w:r>
      <w:r w:rsidRPr="00514397"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BB6A35" w:rsidRPr="00514397">
        <w:rPr>
          <w:rFonts w:ascii="Times New Roman" w:hAnsi="Times New Roman" w:cs="Times New Roman"/>
          <w:sz w:val="28"/>
          <w:szCs w:val="28"/>
        </w:rPr>
        <w:t>й</w:t>
      </w:r>
      <w:r w:rsidRPr="00514397">
        <w:rPr>
          <w:rFonts w:ascii="Times New Roman" w:hAnsi="Times New Roman" w:cs="Times New Roman"/>
          <w:sz w:val="28"/>
          <w:szCs w:val="28"/>
        </w:rPr>
        <w:t>.</w:t>
      </w:r>
    </w:p>
    <w:p w:rsidR="005E38F4" w:rsidRPr="00514397" w:rsidRDefault="005E38F4" w:rsidP="005143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4397">
        <w:rPr>
          <w:rFonts w:ascii="Times New Roman" w:hAnsi="Times New Roman" w:cs="Times New Roman"/>
          <w:sz w:val="28"/>
          <w:szCs w:val="28"/>
        </w:rPr>
        <w:t xml:space="preserve">Направлено </w:t>
      </w:r>
      <w:r w:rsidR="00B101EB" w:rsidRPr="00B101EB">
        <w:rPr>
          <w:rFonts w:ascii="Times New Roman" w:hAnsi="Times New Roman" w:cs="Times New Roman"/>
          <w:sz w:val="28"/>
          <w:szCs w:val="28"/>
        </w:rPr>
        <w:t>1370</w:t>
      </w:r>
      <w:r w:rsidR="00B101EB">
        <w:rPr>
          <w:rFonts w:ascii="Times New Roman" w:hAnsi="Times New Roman" w:cs="Times New Roman"/>
          <w:sz w:val="28"/>
          <w:szCs w:val="28"/>
        </w:rPr>
        <w:t xml:space="preserve"> писе</w:t>
      </w:r>
      <w:r w:rsidRPr="00514397">
        <w:rPr>
          <w:rFonts w:ascii="Times New Roman" w:hAnsi="Times New Roman" w:cs="Times New Roman"/>
          <w:sz w:val="28"/>
          <w:szCs w:val="28"/>
        </w:rPr>
        <w:t>м-информировани</w:t>
      </w:r>
      <w:r w:rsidR="0046170C" w:rsidRPr="00514397">
        <w:rPr>
          <w:rFonts w:ascii="Times New Roman" w:hAnsi="Times New Roman" w:cs="Times New Roman"/>
          <w:sz w:val="28"/>
          <w:szCs w:val="28"/>
        </w:rPr>
        <w:t>й</w:t>
      </w:r>
      <w:r w:rsidRPr="00514397">
        <w:rPr>
          <w:rFonts w:ascii="Times New Roman" w:hAnsi="Times New Roman" w:cs="Times New Roman"/>
          <w:sz w:val="28"/>
          <w:szCs w:val="28"/>
        </w:rPr>
        <w:t xml:space="preserve"> нанимателям помещений муниципального жилищного фонда о необходимости соблюдения условий договоров социального найма и </w:t>
      </w:r>
      <w:r w:rsidR="00B101EB" w:rsidRPr="00B101EB">
        <w:rPr>
          <w:rFonts w:ascii="Times New Roman" w:hAnsi="Times New Roman" w:cs="Times New Roman"/>
          <w:sz w:val="28"/>
          <w:szCs w:val="28"/>
        </w:rPr>
        <w:t>966</w:t>
      </w:r>
      <w:r w:rsidRPr="00514397">
        <w:rPr>
          <w:rFonts w:ascii="Times New Roman" w:hAnsi="Times New Roman" w:cs="Times New Roman"/>
          <w:sz w:val="28"/>
          <w:szCs w:val="28"/>
        </w:rPr>
        <w:t xml:space="preserve"> пис</w:t>
      </w:r>
      <w:r w:rsidR="00196095" w:rsidRPr="00514397">
        <w:rPr>
          <w:rFonts w:ascii="Times New Roman" w:hAnsi="Times New Roman" w:cs="Times New Roman"/>
          <w:sz w:val="28"/>
          <w:szCs w:val="28"/>
        </w:rPr>
        <w:t>е</w:t>
      </w:r>
      <w:r w:rsidRPr="00514397">
        <w:rPr>
          <w:rFonts w:ascii="Times New Roman" w:hAnsi="Times New Roman" w:cs="Times New Roman"/>
          <w:sz w:val="28"/>
          <w:szCs w:val="28"/>
        </w:rPr>
        <w:t>м-информировани</w:t>
      </w:r>
      <w:r w:rsidR="00196095" w:rsidRPr="00514397">
        <w:rPr>
          <w:rFonts w:ascii="Times New Roman" w:hAnsi="Times New Roman" w:cs="Times New Roman"/>
          <w:sz w:val="28"/>
          <w:szCs w:val="28"/>
        </w:rPr>
        <w:t>й</w:t>
      </w:r>
      <w:r w:rsidRPr="00514397">
        <w:rPr>
          <w:rFonts w:ascii="Times New Roman" w:hAnsi="Times New Roman" w:cs="Times New Roman"/>
          <w:sz w:val="28"/>
          <w:szCs w:val="28"/>
        </w:rPr>
        <w:t xml:space="preserve"> управляющим компаниям о необходимости соблюдения обязательных требований жилищного законодательства.</w:t>
      </w:r>
    </w:p>
    <w:p w:rsidR="005E38F4" w:rsidRPr="00514397" w:rsidRDefault="005E38F4" w:rsidP="005143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4397">
        <w:rPr>
          <w:rFonts w:ascii="Times New Roman" w:hAnsi="Times New Roman" w:cs="Times New Roman"/>
          <w:sz w:val="28"/>
          <w:szCs w:val="28"/>
        </w:rPr>
        <w:t xml:space="preserve">С </w:t>
      </w:r>
      <w:r w:rsidR="00F838F8" w:rsidRPr="00F838F8">
        <w:rPr>
          <w:rFonts w:ascii="Times New Roman" w:hAnsi="Times New Roman" w:cs="Times New Roman"/>
          <w:sz w:val="28"/>
          <w:szCs w:val="28"/>
        </w:rPr>
        <w:t>501</w:t>
      </w:r>
      <w:r w:rsidRPr="00514397">
        <w:rPr>
          <w:rFonts w:ascii="Times New Roman" w:hAnsi="Times New Roman" w:cs="Times New Roman"/>
          <w:sz w:val="28"/>
          <w:szCs w:val="28"/>
        </w:rPr>
        <w:t xml:space="preserve"> нанимател</w:t>
      </w:r>
      <w:r w:rsidR="00C66DFA">
        <w:rPr>
          <w:rFonts w:ascii="Times New Roman" w:hAnsi="Times New Roman" w:cs="Times New Roman"/>
          <w:sz w:val="28"/>
          <w:szCs w:val="28"/>
        </w:rPr>
        <w:t>ем</w:t>
      </w:r>
      <w:r w:rsidRPr="00514397">
        <w:rPr>
          <w:rFonts w:ascii="Times New Roman" w:hAnsi="Times New Roman" w:cs="Times New Roman"/>
          <w:sz w:val="28"/>
          <w:szCs w:val="28"/>
        </w:rPr>
        <w:t xml:space="preserve"> муниципального жилого фонда проведен</w:t>
      </w:r>
      <w:r w:rsidR="00196095" w:rsidRPr="00514397">
        <w:rPr>
          <w:rFonts w:ascii="Times New Roman" w:hAnsi="Times New Roman" w:cs="Times New Roman"/>
          <w:sz w:val="28"/>
          <w:szCs w:val="28"/>
        </w:rPr>
        <w:t>ы</w:t>
      </w:r>
      <w:r w:rsidRPr="00514397">
        <w:rPr>
          <w:rFonts w:ascii="Times New Roman" w:hAnsi="Times New Roman" w:cs="Times New Roman"/>
          <w:sz w:val="28"/>
          <w:szCs w:val="28"/>
        </w:rPr>
        <w:t xml:space="preserve"> консультировани</w:t>
      </w:r>
      <w:r w:rsidR="00196095" w:rsidRPr="00514397">
        <w:rPr>
          <w:rFonts w:ascii="Times New Roman" w:hAnsi="Times New Roman" w:cs="Times New Roman"/>
          <w:sz w:val="28"/>
          <w:szCs w:val="28"/>
        </w:rPr>
        <w:t>я</w:t>
      </w:r>
      <w:r w:rsidRPr="00514397">
        <w:rPr>
          <w:rFonts w:ascii="Times New Roman" w:hAnsi="Times New Roman" w:cs="Times New Roman"/>
          <w:sz w:val="28"/>
          <w:szCs w:val="28"/>
        </w:rPr>
        <w:t xml:space="preserve"> по вопросам, связанным с организацией и осуществлением муниципального жилищного контроля.</w:t>
      </w:r>
    </w:p>
    <w:p w:rsidR="005E38F4" w:rsidRPr="00514397" w:rsidRDefault="005E38F4" w:rsidP="005143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4397">
        <w:rPr>
          <w:rFonts w:ascii="Times New Roman" w:hAnsi="Times New Roman" w:cs="Times New Roman"/>
          <w:sz w:val="28"/>
          <w:szCs w:val="28"/>
        </w:rPr>
        <w:t xml:space="preserve">На сайте администрации города Липецка размещена и поддерживается в актуальном состоянии информация об осуществлении муниципального земельного и жилищного контролей, а также рекомендации землепользователям о возможности устранения нарушений земельного законодательства и нанимателям муниципального жилья о правилах содержания жилого помещения. </w:t>
      </w:r>
    </w:p>
    <w:p w:rsidR="005E38F4" w:rsidRPr="00514397" w:rsidRDefault="005E38F4" w:rsidP="005143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4397">
        <w:rPr>
          <w:rFonts w:ascii="Times New Roman" w:hAnsi="Times New Roman" w:cs="Times New Roman"/>
          <w:sz w:val="28"/>
          <w:szCs w:val="28"/>
        </w:rPr>
        <w:t>С информацией об осуществлении муниципального земельного контроля можно ознакомиться перейдя по ссылке</w:t>
      </w:r>
      <w:r w:rsidR="00514397">
        <w:rPr>
          <w:rFonts w:ascii="Times New Roman" w:hAnsi="Times New Roman" w:cs="Times New Roman"/>
          <w:sz w:val="28"/>
          <w:szCs w:val="28"/>
        </w:rPr>
        <w:t>:</w:t>
      </w:r>
      <w:r w:rsidRPr="00514397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514397">
          <w:rPr>
            <w:rStyle w:val="a7"/>
            <w:rFonts w:ascii="Times New Roman" w:hAnsi="Times New Roman" w:cs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  <w:r w:rsidRPr="00514397">
        <w:rPr>
          <w:rFonts w:ascii="Times New Roman" w:hAnsi="Times New Roman" w:cs="Times New Roman"/>
          <w:sz w:val="28"/>
          <w:szCs w:val="28"/>
        </w:rPr>
        <w:t>,</w:t>
      </w:r>
    </w:p>
    <w:p w:rsidR="005E38F4" w:rsidRPr="00514397" w:rsidRDefault="005E38F4" w:rsidP="005143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4397">
        <w:rPr>
          <w:rFonts w:ascii="Times New Roman" w:hAnsi="Times New Roman" w:cs="Times New Roman"/>
          <w:sz w:val="28"/>
          <w:szCs w:val="28"/>
        </w:rPr>
        <w:t>об осуществлении муниципального жилищного контроля перейдя по ссылке</w:t>
      </w:r>
      <w:r w:rsidR="00E9355B">
        <w:rPr>
          <w:rFonts w:ascii="Times New Roman" w:hAnsi="Times New Roman" w:cs="Times New Roman"/>
          <w:sz w:val="28"/>
          <w:szCs w:val="28"/>
        </w:rPr>
        <w:t>:</w:t>
      </w:r>
    </w:p>
    <w:p w:rsidR="005E38F4" w:rsidRPr="00514397" w:rsidRDefault="00B77A0C" w:rsidP="005143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E38F4" w:rsidRPr="00514397">
          <w:rPr>
            <w:rStyle w:val="a7"/>
            <w:rFonts w:ascii="Times New Roman" w:hAnsi="Times New Roman" w:cs="Times New Roman"/>
            <w:sz w:val="28"/>
            <w:szCs w:val="28"/>
          </w:rPr>
          <w:t>https://lipetskcity.ru/iblock/struktura_administracii/glava_goroda_lipecka/departament_gradostroitelstva_i_arhitekturi/upravlenie_administrativnotehnicheskogo/e/municipalnij_kontrol</w:t>
        </w:r>
      </w:hyperlink>
    </w:p>
    <w:p w:rsidR="00514397" w:rsidRDefault="00514397" w:rsidP="005143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1D1" w:rsidRPr="00514397" w:rsidRDefault="000001D1" w:rsidP="005143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4397">
        <w:rPr>
          <w:rFonts w:ascii="Times New Roman" w:hAnsi="Times New Roman" w:cs="Times New Roman"/>
          <w:sz w:val="28"/>
          <w:szCs w:val="28"/>
        </w:rPr>
        <w:t xml:space="preserve">Управлением муниципального контроля и организации деятельности административных комиссий проведен анализ реализации Кодекса Липецкой области об административных правонарушениях (далее – КоАП ЛО) в городе Липецке за </w:t>
      </w:r>
      <w:r w:rsidR="00FE4FC3">
        <w:rPr>
          <w:rFonts w:ascii="Times New Roman" w:hAnsi="Times New Roman" w:cs="Times New Roman"/>
          <w:sz w:val="28"/>
          <w:szCs w:val="28"/>
        </w:rPr>
        <w:t>12</w:t>
      </w:r>
      <w:r w:rsidRPr="00514397">
        <w:rPr>
          <w:rFonts w:ascii="Times New Roman" w:hAnsi="Times New Roman" w:cs="Times New Roman"/>
          <w:sz w:val="28"/>
          <w:szCs w:val="28"/>
        </w:rPr>
        <w:t xml:space="preserve"> месяцев 2022 года.</w:t>
      </w:r>
    </w:p>
    <w:p w:rsidR="000001D1" w:rsidRPr="00514397" w:rsidRDefault="000001D1" w:rsidP="005143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397">
        <w:rPr>
          <w:rFonts w:ascii="Times New Roman" w:hAnsi="Times New Roman" w:cs="Times New Roman"/>
          <w:sz w:val="28"/>
          <w:szCs w:val="28"/>
        </w:rPr>
        <w:t xml:space="preserve">За отчетный период в городе Липецке составлено </w:t>
      </w:r>
      <w:r w:rsidR="00FE4FC3" w:rsidRPr="00FE4FC3">
        <w:rPr>
          <w:rFonts w:ascii="Times New Roman" w:hAnsi="Times New Roman" w:cs="Times New Roman"/>
          <w:sz w:val="28"/>
          <w:szCs w:val="28"/>
        </w:rPr>
        <w:t>1571</w:t>
      </w:r>
      <w:r w:rsidRPr="00514397">
        <w:rPr>
          <w:rFonts w:ascii="Times New Roman" w:hAnsi="Times New Roman" w:cs="Times New Roman"/>
          <w:sz w:val="28"/>
          <w:szCs w:val="28"/>
        </w:rPr>
        <w:t xml:space="preserve"> протоколов об административных правонарушениях.</w:t>
      </w:r>
    </w:p>
    <w:p w:rsidR="000001D1" w:rsidRPr="00514397" w:rsidRDefault="000001D1" w:rsidP="005143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397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</w:t>
      </w:r>
      <w:r w:rsidR="00FE4FC3" w:rsidRPr="00FE4FC3">
        <w:rPr>
          <w:rFonts w:ascii="Times New Roman" w:hAnsi="Times New Roman" w:cs="Times New Roman"/>
          <w:sz w:val="28"/>
          <w:szCs w:val="28"/>
        </w:rPr>
        <w:t>989</w:t>
      </w:r>
      <w:r w:rsidRPr="00514397">
        <w:rPr>
          <w:rFonts w:ascii="Times New Roman" w:hAnsi="Times New Roman" w:cs="Times New Roman"/>
          <w:sz w:val="28"/>
          <w:szCs w:val="28"/>
        </w:rPr>
        <w:t xml:space="preserve"> дел. </w:t>
      </w:r>
    </w:p>
    <w:p w:rsidR="000001D1" w:rsidRPr="000001D1" w:rsidRDefault="000001D1" w:rsidP="0051439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397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Рассмотрено в отношении юридических лиц и индивидуальных предпринимателей – </w:t>
      </w:r>
      <w:r w:rsidR="009D062F" w:rsidRPr="009D062F">
        <w:rPr>
          <w:rFonts w:ascii="Times New Roman" w:hAnsi="Times New Roman" w:cs="Times New Roman"/>
          <w:sz w:val="28"/>
          <w:szCs w:val="28"/>
        </w:rPr>
        <w:t>28</w:t>
      </w:r>
      <w:r w:rsidRPr="00514397">
        <w:rPr>
          <w:rFonts w:ascii="Times New Roman" w:hAnsi="Times New Roman" w:cs="Times New Roman"/>
          <w:sz w:val="28"/>
          <w:szCs w:val="28"/>
        </w:rPr>
        <w:t xml:space="preserve"> дела, физических лиц – </w:t>
      </w:r>
      <w:r w:rsidR="009D062F" w:rsidRPr="009D062F">
        <w:rPr>
          <w:rFonts w:ascii="Times New Roman" w:hAnsi="Times New Roman" w:cs="Times New Roman"/>
          <w:sz w:val="28"/>
          <w:szCs w:val="28"/>
        </w:rPr>
        <w:t>961</w:t>
      </w:r>
      <w:r w:rsidRPr="00514397">
        <w:rPr>
          <w:rFonts w:ascii="Times New Roman" w:hAnsi="Times New Roman" w:cs="Times New Roman"/>
          <w:sz w:val="28"/>
          <w:szCs w:val="28"/>
        </w:rPr>
        <w:t xml:space="preserve"> дел</w:t>
      </w:r>
      <w:r w:rsidR="00C66DFA">
        <w:rPr>
          <w:rFonts w:ascii="Times New Roman" w:hAnsi="Times New Roman" w:cs="Times New Roman"/>
          <w:sz w:val="28"/>
          <w:szCs w:val="28"/>
        </w:rPr>
        <w:t>о</w:t>
      </w:r>
      <w:r w:rsidRPr="00514397">
        <w:rPr>
          <w:rFonts w:ascii="Times New Roman" w:hAnsi="Times New Roman" w:cs="Times New Roman"/>
          <w:sz w:val="28"/>
          <w:szCs w:val="28"/>
        </w:rPr>
        <w:t xml:space="preserve">. По </w:t>
      </w:r>
      <w:r w:rsidR="009D062F" w:rsidRPr="009D062F">
        <w:rPr>
          <w:rFonts w:ascii="Times New Roman" w:hAnsi="Times New Roman" w:cs="Times New Roman"/>
          <w:sz w:val="28"/>
          <w:szCs w:val="28"/>
        </w:rPr>
        <w:t>605</w:t>
      </w:r>
      <w:r w:rsidRPr="00514397">
        <w:rPr>
          <w:rFonts w:ascii="Times New Roman" w:hAnsi="Times New Roman" w:cs="Times New Roman"/>
          <w:sz w:val="28"/>
          <w:szCs w:val="28"/>
        </w:rPr>
        <w:t xml:space="preserve"> делам</w:t>
      </w:r>
      <w:r w:rsidRPr="000001D1">
        <w:rPr>
          <w:rFonts w:ascii="Times New Roman" w:hAnsi="Times New Roman" w:cs="Times New Roman"/>
          <w:sz w:val="28"/>
          <w:szCs w:val="28"/>
        </w:rPr>
        <w:t xml:space="preserve"> назначены наказания в виде штрафа, по </w:t>
      </w:r>
      <w:r w:rsidR="009D062F" w:rsidRPr="009D062F">
        <w:rPr>
          <w:rFonts w:ascii="Times New Roman" w:hAnsi="Times New Roman" w:cs="Times New Roman"/>
          <w:sz w:val="28"/>
          <w:szCs w:val="28"/>
        </w:rPr>
        <w:t>360</w:t>
      </w:r>
      <w:r w:rsidRPr="000001D1">
        <w:rPr>
          <w:rFonts w:ascii="Times New Roman" w:hAnsi="Times New Roman" w:cs="Times New Roman"/>
          <w:sz w:val="28"/>
          <w:szCs w:val="28"/>
        </w:rPr>
        <w:t xml:space="preserve"> делам – в виде предупреждения; по </w:t>
      </w:r>
      <w:r w:rsidR="009D062F" w:rsidRPr="009D062F">
        <w:rPr>
          <w:rFonts w:ascii="Times New Roman" w:hAnsi="Times New Roman" w:cs="Times New Roman"/>
          <w:sz w:val="28"/>
          <w:szCs w:val="28"/>
        </w:rPr>
        <w:t>24</w:t>
      </w:r>
      <w:r w:rsidRPr="000001D1">
        <w:rPr>
          <w:rFonts w:ascii="Times New Roman" w:hAnsi="Times New Roman" w:cs="Times New Roman"/>
          <w:sz w:val="28"/>
          <w:szCs w:val="28"/>
        </w:rPr>
        <w:t xml:space="preserve"> делам производство прекращено. 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 xml:space="preserve">Общая сумма наложенных штрафов составила </w:t>
      </w:r>
      <w:r w:rsidR="009D062F" w:rsidRPr="009D062F">
        <w:rPr>
          <w:rFonts w:ascii="Times New Roman" w:hAnsi="Times New Roman" w:cs="Times New Roman"/>
          <w:sz w:val="28"/>
          <w:szCs w:val="28"/>
        </w:rPr>
        <w:t>1 425</w:t>
      </w:r>
      <w:r w:rsidR="009D062F">
        <w:rPr>
          <w:rFonts w:ascii="Times New Roman" w:hAnsi="Times New Roman" w:cs="Times New Roman"/>
          <w:sz w:val="28"/>
          <w:szCs w:val="28"/>
        </w:rPr>
        <w:t> </w:t>
      </w:r>
      <w:r w:rsidR="009D062F" w:rsidRPr="009D062F">
        <w:rPr>
          <w:rFonts w:ascii="Times New Roman" w:hAnsi="Times New Roman" w:cs="Times New Roman"/>
          <w:sz w:val="28"/>
          <w:szCs w:val="28"/>
        </w:rPr>
        <w:t>600</w:t>
      </w:r>
      <w:r w:rsidR="009D062F">
        <w:rPr>
          <w:rFonts w:ascii="Times New Roman" w:hAnsi="Times New Roman" w:cs="Times New Roman"/>
          <w:sz w:val="28"/>
          <w:szCs w:val="28"/>
        </w:rPr>
        <w:t xml:space="preserve"> </w:t>
      </w:r>
      <w:r w:rsidRPr="000001D1">
        <w:rPr>
          <w:rFonts w:ascii="Times New Roman" w:hAnsi="Times New Roman" w:cs="Times New Roman"/>
          <w:sz w:val="28"/>
          <w:szCs w:val="28"/>
        </w:rPr>
        <w:t>рублей.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 xml:space="preserve">На юридических лиц и индивидуальных предпринимателей наложены штрафы на сумму – </w:t>
      </w:r>
      <w:r w:rsidR="00E81851" w:rsidRPr="00E81851">
        <w:rPr>
          <w:rFonts w:ascii="Times New Roman" w:hAnsi="Times New Roman" w:cs="Times New Roman"/>
          <w:sz w:val="28"/>
          <w:szCs w:val="28"/>
        </w:rPr>
        <w:t>64</w:t>
      </w:r>
      <w:r w:rsidR="00E81851">
        <w:rPr>
          <w:rFonts w:ascii="Times New Roman" w:hAnsi="Times New Roman" w:cs="Times New Roman"/>
          <w:sz w:val="28"/>
          <w:szCs w:val="28"/>
        </w:rPr>
        <w:t> </w:t>
      </w:r>
      <w:r w:rsidR="00E81851" w:rsidRPr="00E81851">
        <w:rPr>
          <w:rFonts w:ascii="Times New Roman" w:hAnsi="Times New Roman" w:cs="Times New Roman"/>
          <w:sz w:val="28"/>
          <w:szCs w:val="28"/>
        </w:rPr>
        <w:t>000</w:t>
      </w:r>
      <w:r w:rsidR="00E81851">
        <w:rPr>
          <w:rFonts w:ascii="Times New Roman" w:hAnsi="Times New Roman" w:cs="Times New Roman"/>
          <w:sz w:val="28"/>
          <w:szCs w:val="28"/>
        </w:rPr>
        <w:t xml:space="preserve"> </w:t>
      </w:r>
      <w:r w:rsidRPr="000001D1">
        <w:rPr>
          <w:rFonts w:ascii="Times New Roman" w:hAnsi="Times New Roman" w:cs="Times New Roman"/>
          <w:sz w:val="28"/>
          <w:szCs w:val="28"/>
        </w:rPr>
        <w:t xml:space="preserve">рублей, на физических лиц – </w:t>
      </w:r>
      <w:r w:rsidR="00E81851" w:rsidRPr="00E81851">
        <w:rPr>
          <w:rFonts w:ascii="Times New Roman" w:hAnsi="Times New Roman" w:cs="Times New Roman"/>
          <w:sz w:val="28"/>
          <w:szCs w:val="28"/>
        </w:rPr>
        <w:t>1 231 500</w:t>
      </w:r>
      <w:r w:rsidRPr="000001D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0001D1" w:rsidRPr="000001D1" w:rsidRDefault="00E81851" w:rsidP="002242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12</w:t>
      </w:r>
      <w:r w:rsidR="000001D1" w:rsidRPr="009D2236">
        <w:rPr>
          <w:rFonts w:ascii="Times New Roman" w:hAnsi="Times New Roman" w:cs="Times New Roman"/>
          <w:sz w:val="28"/>
          <w:szCs w:val="28"/>
        </w:rPr>
        <w:t xml:space="preserve"> месяцев 2022 года за правонарушения в сфере благоустройства составлено – </w:t>
      </w:r>
      <w:r w:rsidRPr="00E81851">
        <w:rPr>
          <w:rFonts w:ascii="Times New Roman" w:hAnsi="Times New Roman" w:cs="Times New Roman"/>
          <w:sz w:val="28"/>
          <w:szCs w:val="28"/>
        </w:rPr>
        <w:t>124</w:t>
      </w:r>
      <w:r w:rsidR="000001D1" w:rsidRPr="009D2236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0001D1" w:rsidRPr="000001D1">
        <w:rPr>
          <w:rFonts w:ascii="Times New Roman" w:hAnsi="Times New Roman" w:cs="Times New Roman"/>
          <w:sz w:val="28"/>
          <w:szCs w:val="28"/>
        </w:rPr>
        <w:t xml:space="preserve">. Сумма наложенных штрафов по главе 5 КоАП ЛО </w:t>
      </w:r>
      <w:r w:rsidR="002242FC" w:rsidRPr="002242FC">
        <w:rPr>
          <w:rFonts w:ascii="Times New Roman" w:hAnsi="Times New Roman" w:cs="Times New Roman"/>
          <w:sz w:val="28"/>
          <w:szCs w:val="28"/>
        </w:rPr>
        <w:t>Сумма наложенных штрафов по главе 5 КоАП ЛО</w:t>
      </w:r>
      <w:r w:rsidR="002242FC">
        <w:rPr>
          <w:rFonts w:ascii="Times New Roman" w:hAnsi="Times New Roman" w:cs="Times New Roman"/>
          <w:sz w:val="28"/>
          <w:szCs w:val="28"/>
        </w:rPr>
        <w:t xml:space="preserve"> составила 80 500 рублей</w:t>
      </w:r>
      <w:r w:rsidR="002242FC" w:rsidRPr="002242FC">
        <w:rPr>
          <w:rFonts w:ascii="Times New Roman" w:hAnsi="Times New Roman" w:cs="Times New Roman"/>
          <w:sz w:val="28"/>
          <w:szCs w:val="28"/>
        </w:rPr>
        <w:t>. Взыскано – 256 977 рублей, что</w:t>
      </w:r>
      <w:r w:rsidR="002242FC">
        <w:rPr>
          <w:rFonts w:ascii="Times New Roman" w:hAnsi="Times New Roman" w:cs="Times New Roman"/>
          <w:sz w:val="28"/>
          <w:szCs w:val="28"/>
        </w:rPr>
        <w:t xml:space="preserve"> </w:t>
      </w:r>
      <w:r w:rsidR="002242FC" w:rsidRPr="002242FC">
        <w:rPr>
          <w:rFonts w:ascii="Times New Roman" w:hAnsi="Times New Roman" w:cs="Times New Roman"/>
          <w:sz w:val="28"/>
          <w:szCs w:val="28"/>
        </w:rPr>
        <w:t>составляет 319% от наложенного по данной главе или 34% от всех поступивших</w:t>
      </w:r>
      <w:r w:rsidR="002242FC">
        <w:rPr>
          <w:rFonts w:ascii="Times New Roman" w:hAnsi="Times New Roman" w:cs="Times New Roman"/>
          <w:sz w:val="28"/>
          <w:szCs w:val="28"/>
        </w:rPr>
        <w:t xml:space="preserve"> денежных средств.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 xml:space="preserve">За незаконную торговлю по ст. 6.2 КоАП ЛО составлено – </w:t>
      </w:r>
      <w:r w:rsidR="004B4252" w:rsidRPr="004B4252">
        <w:rPr>
          <w:rFonts w:ascii="Times New Roman" w:hAnsi="Times New Roman" w:cs="Times New Roman"/>
          <w:sz w:val="28"/>
          <w:szCs w:val="28"/>
        </w:rPr>
        <w:t>579</w:t>
      </w:r>
      <w:r w:rsidRPr="000001D1">
        <w:rPr>
          <w:rFonts w:ascii="Times New Roman" w:hAnsi="Times New Roman" w:cs="Times New Roman"/>
          <w:sz w:val="28"/>
          <w:szCs w:val="28"/>
        </w:rPr>
        <w:t xml:space="preserve"> протоколов. Сумма наложенных штрафов составила </w:t>
      </w:r>
      <w:r w:rsidR="004B4252" w:rsidRPr="004B4252">
        <w:rPr>
          <w:rFonts w:ascii="Times New Roman" w:hAnsi="Times New Roman" w:cs="Times New Roman"/>
          <w:sz w:val="28"/>
          <w:szCs w:val="28"/>
        </w:rPr>
        <w:t>1 199</w:t>
      </w:r>
      <w:r w:rsidR="004B4252">
        <w:rPr>
          <w:rFonts w:ascii="Times New Roman" w:hAnsi="Times New Roman" w:cs="Times New Roman"/>
          <w:sz w:val="28"/>
          <w:szCs w:val="28"/>
        </w:rPr>
        <w:t> </w:t>
      </w:r>
      <w:r w:rsidR="004B4252" w:rsidRPr="004B4252">
        <w:rPr>
          <w:rFonts w:ascii="Times New Roman" w:hAnsi="Times New Roman" w:cs="Times New Roman"/>
          <w:sz w:val="28"/>
          <w:szCs w:val="28"/>
        </w:rPr>
        <w:t>100</w:t>
      </w:r>
      <w:r w:rsidR="004B4252">
        <w:rPr>
          <w:rFonts w:ascii="Times New Roman" w:hAnsi="Times New Roman" w:cs="Times New Roman"/>
          <w:sz w:val="28"/>
          <w:szCs w:val="28"/>
        </w:rPr>
        <w:t xml:space="preserve"> </w:t>
      </w:r>
      <w:r w:rsidRPr="000001D1">
        <w:rPr>
          <w:rFonts w:ascii="Times New Roman" w:hAnsi="Times New Roman" w:cs="Times New Roman"/>
          <w:sz w:val="28"/>
          <w:szCs w:val="28"/>
        </w:rPr>
        <w:t xml:space="preserve">рублей. Взыскано – </w:t>
      </w:r>
      <w:r w:rsidR="004B4252" w:rsidRPr="004B4252">
        <w:rPr>
          <w:rFonts w:ascii="Times New Roman" w:hAnsi="Times New Roman" w:cs="Times New Roman"/>
          <w:sz w:val="28"/>
          <w:szCs w:val="28"/>
        </w:rPr>
        <w:t>409 060</w:t>
      </w:r>
      <w:r w:rsidR="004B4252">
        <w:rPr>
          <w:rFonts w:ascii="Times New Roman" w:hAnsi="Times New Roman" w:cs="Times New Roman"/>
          <w:sz w:val="28"/>
          <w:szCs w:val="28"/>
        </w:rPr>
        <w:t xml:space="preserve"> рублей, что составляет 34</w:t>
      </w:r>
      <w:r w:rsidRPr="000001D1">
        <w:rPr>
          <w:rFonts w:ascii="Times New Roman" w:hAnsi="Times New Roman" w:cs="Times New Roman"/>
          <w:sz w:val="28"/>
          <w:szCs w:val="28"/>
        </w:rPr>
        <w:t>% от нал</w:t>
      </w:r>
      <w:r w:rsidR="00D65CA2">
        <w:rPr>
          <w:rFonts w:ascii="Times New Roman" w:hAnsi="Times New Roman" w:cs="Times New Roman"/>
          <w:sz w:val="28"/>
          <w:szCs w:val="28"/>
        </w:rPr>
        <w:t>оженного по данной статье или 54</w:t>
      </w:r>
      <w:r w:rsidRPr="000001D1">
        <w:rPr>
          <w:rFonts w:ascii="Times New Roman" w:hAnsi="Times New Roman" w:cs="Times New Roman"/>
          <w:sz w:val="28"/>
          <w:szCs w:val="28"/>
        </w:rPr>
        <w:t>% от всех поступивших денежных средств.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</w:t>
      </w:r>
      <w:r w:rsidR="004F07DA" w:rsidRPr="004F07DA">
        <w:rPr>
          <w:rFonts w:ascii="Times New Roman" w:hAnsi="Times New Roman" w:cs="Times New Roman"/>
          <w:sz w:val="28"/>
          <w:szCs w:val="28"/>
        </w:rPr>
        <w:t>677</w:t>
      </w:r>
      <w:r w:rsidRPr="000001D1">
        <w:rPr>
          <w:rFonts w:ascii="Times New Roman" w:hAnsi="Times New Roman" w:cs="Times New Roman"/>
          <w:sz w:val="28"/>
          <w:szCs w:val="28"/>
        </w:rPr>
        <w:t xml:space="preserve"> постановлений на сумму </w:t>
      </w:r>
      <w:r w:rsidR="004F07DA" w:rsidRPr="004F07DA">
        <w:rPr>
          <w:rFonts w:ascii="Times New Roman" w:hAnsi="Times New Roman" w:cs="Times New Roman"/>
          <w:sz w:val="28"/>
          <w:szCs w:val="28"/>
        </w:rPr>
        <w:t>1 943 700</w:t>
      </w:r>
      <w:r w:rsidRPr="000001D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 xml:space="preserve">В бюджет поступило </w:t>
      </w:r>
      <w:r w:rsidR="00AE27AD">
        <w:rPr>
          <w:rFonts w:ascii="Times New Roman" w:hAnsi="Times New Roman" w:cs="Times New Roman"/>
          <w:color w:val="000000" w:themeColor="text1"/>
          <w:sz w:val="28"/>
          <w:szCs w:val="28"/>
        </w:rPr>
        <w:t>764 069</w:t>
      </w:r>
      <w:r w:rsidRPr="003679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4150">
        <w:rPr>
          <w:rFonts w:ascii="Times New Roman" w:hAnsi="Times New Roman" w:cs="Times New Roman"/>
          <w:sz w:val="28"/>
          <w:szCs w:val="28"/>
        </w:rPr>
        <w:t>рублей.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</w:t>
      </w:r>
      <w:r w:rsidR="004F07DA" w:rsidRPr="004F07DA">
        <w:rPr>
          <w:rFonts w:ascii="Times New Roman" w:hAnsi="Times New Roman" w:cs="Times New Roman"/>
          <w:sz w:val="28"/>
          <w:szCs w:val="28"/>
        </w:rPr>
        <w:t>412</w:t>
      </w:r>
      <w:r w:rsidR="004F07DA">
        <w:rPr>
          <w:rFonts w:ascii="Times New Roman" w:hAnsi="Times New Roman" w:cs="Times New Roman"/>
          <w:sz w:val="28"/>
          <w:szCs w:val="28"/>
        </w:rPr>
        <w:t> </w:t>
      </w:r>
      <w:r w:rsidR="004F07DA" w:rsidRPr="004F07DA">
        <w:rPr>
          <w:rFonts w:ascii="Times New Roman" w:hAnsi="Times New Roman" w:cs="Times New Roman"/>
          <w:sz w:val="28"/>
          <w:szCs w:val="28"/>
        </w:rPr>
        <w:t>900</w:t>
      </w:r>
      <w:r w:rsidR="004F07DA">
        <w:rPr>
          <w:rFonts w:ascii="Times New Roman" w:hAnsi="Times New Roman" w:cs="Times New Roman"/>
          <w:sz w:val="28"/>
          <w:szCs w:val="28"/>
        </w:rPr>
        <w:t xml:space="preserve"> </w:t>
      </w:r>
      <w:r w:rsidRPr="000001D1">
        <w:rPr>
          <w:rFonts w:ascii="Times New Roman" w:hAnsi="Times New Roman" w:cs="Times New Roman"/>
          <w:sz w:val="28"/>
          <w:szCs w:val="28"/>
        </w:rPr>
        <w:t xml:space="preserve">рублей, в принудительном </w:t>
      </w:r>
      <w:r w:rsidR="004F07DA" w:rsidRPr="004F07DA">
        <w:rPr>
          <w:rFonts w:ascii="Times New Roman" w:hAnsi="Times New Roman" w:cs="Times New Roman"/>
          <w:sz w:val="28"/>
          <w:szCs w:val="28"/>
        </w:rPr>
        <w:t>351 169</w:t>
      </w:r>
      <w:r w:rsidRPr="000001D1">
        <w:rPr>
          <w:rFonts w:ascii="Times New Roman" w:hAnsi="Times New Roman" w:cs="Times New Roman"/>
          <w:sz w:val="28"/>
          <w:szCs w:val="28"/>
        </w:rPr>
        <w:t xml:space="preserve"> рублей. Взыскиваемость в добровольном порядке составила </w:t>
      </w:r>
      <w:r w:rsidR="004F07DA">
        <w:rPr>
          <w:rFonts w:ascii="Times New Roman" w:hAnsi="Times New Roman" w:cs="Times New Roman"/>
          <w:sz w:val="28"/>
          <w:szCs w:val="28"/>
        </w:rPr>
        <w:t>54%, в принудительном – 46</w:t>
      </w:r>
      <w:r w:rsidRPr="000001D1">
        <w:rPr>
          <w:rFonts w:ascii="Times New Roman" w:hAnsi="Times New Roman" w:cs="Times New Roman"/>
          <w:sz w:val="28"/>
          <w:szCs w:val="28"/>
        </w:rPr>
        <w:t>%.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 xml:space="preserve">Ответственными секретарями административных комиссий и их помощниками составлено </w:t>
      </w:r>
      <w:r w:rsidR="00AE27AD">
        <w:rPr>
          <w:rFonts w:ascii="Times New Roman" w:hAnsi="Times New Roman" w:cs="Times New Roman"/>
          <w:sz w:val="28"/>
          <w:szCs w:val="28"/>
        </w:rPr>
        <w:t>793</w:t>
      </w:r>
      <w:r w:rsidRPr="000001D1">
        <w:rPr>
          <w:rFonts w:ascii="Times New Roman" w:hAnsi="Times New Roman" w:cs="Times New Roman"/>
          <w:sz w:val="28"/>
          <w:szCs w:val="28"/>
        </w:rPr>
        <w:t xml:space="preserve"> протокола.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 xml:space="preserve">Из </w:t>
      </w:r>
      <w:r w:rsidR="001F2262" w:rsidRPr="001F2262">
        <w:rPr>
          <w:rFonts w:ascii="Times New Roman" w:hAnsi="Times New Roman" w:cs="Times New Roman"/>
          <w:sz w:val="28"/>
          <w:szCs w:val="28"/>
        </w:rPr>
        <w:t>1571</w:t>
      </w:r>
      <w:r w:rsidRPr="000001D1">
        <w:rPr>
          <w:rFonts w:ascii="Times New Roman" w:hAnsi="Times New Roman" w:cs="Times New Roman"/>
          <w:sz w:val="28"/>
          <w:szCs w:val="28"/>
        </w:rPr>
        <w:t xml:space="preserve"> составленных протоколов – </w:t>
      </w:r>
      <w:r w:rsidR="001F2262" w:rsidRPr="001F2262">
        <w:rPr>
          <w:rFonts w:ascii="Times New Roman" w:hAnsi="Times New Roman" w:cs="Times New Roman"/>
          <w:sz w:val="28"/>
          <w:szCs w:val="28"/>
        </w:rPr>
        <w:t>532</w:t>
      </w:r>
      <w:r w:rsidRPr="000001D1">
        <w:rPr>
          <w:rFonts w:ascii="Times New Roman" w:hAnsi="Times New Roman" w:cs="Times New Roman"/>
          <w:sz w:val="28"/>
          <w:szCs w:val="28"/>
        </w:rPr>
        <w:t xml:space="preserve">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</w:t>
      </w:r>
      <w:r w:rsidRPr="000001D1">
        <w:rPr>
          <w:rFonts w:ascii="Times New Roman" w:hAnsi="Times New Roman" w:cs="Times New Roman"/>
          <w:sz w:val="28"/>
          <w:szCs w:val="28"/>
          <w:u w:val="single"/>
        </w:rPr>
        <w:t>направлены по подведомственности</w:t>
      </w:r>
      <w:r w:rsidRPr="000001D1">
        <w:rPr>
          <w:rFonts w:ascii="Times New Roman" w:hAnsi="Times New Roman" w:cs="Times New Roman"/>
          <w:sz w:val="28"/>
          <w:szCs w:val="28"/>
        </w:rPr>
        <w:t xml:space="preserve"> на рассмотрение в мировые суды Липецкой области.</w:t>
      </w:r>
    </w:p>
    <w:p w:rsidR="000001D1" w:rsidRPr="000001D1" w:rsidRDefault="000001D1" w:rsidP="00000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236">
        <w:rPr>
          <w:rFonts w:ascii="Times New Roman" w:hAnsi="Times New Roman" w:cs="Times New Roman"/>
          <w:sz w:val="28"/>
          <w:szCs w:val="28"/>
        </w:rPr>
        <w:t xml:space="preserve">За </w:t>
      </w:r>
      <w:r w:rsidR="004E3FE7">
        <w:rPr>
          <w:rFonts w:ascii="Times New Roman" w:hAnsi="Times New Roman" w:cs="Times New Roman"/>
          <w:sz w:val="28"/>
          <w:szCs w:val="28"/>
        </w:rPr>
        <w:t>12</w:t>
      </w:r>
      <w:r w:rsidRPr="009D2236">
        <w:rPr>
          <w:rFonts w:ascii="Times New Roman" w:hAnsi="Times New Roman" w:cs="Times New Roman"/>
          <w:sz w:val="28"/>
          <w:szCs w:val="28"/>
        </w:rPr>
        <w:t xml:space="preserve"> месяцев 2022</w:t>
      </w:r>
      <w:r w:rsidRPr="000001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01D1">
        <w:rPr>
          <w:rFonts w:ascii="Times New Roman" w:hAnsi="Times New Roman" w:cs="Times New Roman"/>
          <w:sz w:val="28"/>
          <w:szCs w:val="28"/>
        </w:rPr>
        <w:t xml:space="preserve">года общее количество протоколов, составленных сотрудниками структурных подразделений администрации города Липецка составляет </w:t>
      </w:r>
      <w:r w:rsidR="002468EE" w:rsidRPr="002468EE">
        <w:rPr>
          <w:rFonts w:ascii="Times New Roman" w:hAnsi="Times New Roman" w:cs="Times New Roman"/>
          <w:sz w:val="28"/>
          <w:szCs w:val="28"/>
        </w:rPr>
        <w:t>661</w:t>
      </w:r>
      <w:r w:rsidRPr="000001D1">
        <w:rPr>
          <w:rFonts w:ascii="Times New Roman" w:hAnsi="Times New Roman" w:cs="Times New Roman"/>
          <w:sz w:val="28"/>
          <w:szCs w:val="28"/>
        </w:rPr>
        <w:t xml:space="preserve"> протоколов. </w:t>
      </w:r>
    </w:p>
    <w:p w:rsidR="000001D1" w:rsidRPr="000001D1" w:rsidRDefault="000001D1" w:rsidP="000001D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0001D1" w:rsidRPr="000001D1" w:rsidRDefault="000001D1" w:rsidP="000001D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 xml:space="preserve">– районные прокуроры города Липецка – вынесли и направили в адрес комиссий </w:t>
      </w:r>
      <w:r w:rsidR="00AE27AD">
        <w:rPr>
          <w:rFonts w:ascii="Times New Roman" w:hAnsi="Times New Roman" w:cs="Times New Roman"/>
          <w:sz w:val="28"/>
          <w:szCs w:val="28"/>
        </w:rPr>
        <w:t>42</w:t>
      </w:r>
      <w:r w:rsidRPr="000001D1">
        <w:rPr>
          <w:rFonts w:ascii="Times New Roman" w:hAnsi="Times New Roman" w:cs="Times New Roman"/>
          <w:sz w:val="28"/>
          <w:szCs w:val="28"/>
        </w:rPr>
        <w:t xml:space="preserve"> постановление о возбуждении дел об административных правонарушениях;</w:t>
      </w:r>
    </w:p>
    <w:p w:rsidR="001915D8" w:rsidRPr="00AE27AD" w:rsidRDefault="000001D1" w:rsidP="000001D1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1D1">
        <w:rPr>
          <w:rFonts w:ascii="Times New Roman" w:hAnsi="Times New Roman" w:cs="Times New Roman"/>
          <w:sz w:val="28"/>
          <w:szCs w:val="28"/>
        </w:rPr>
        <w:t xml:space="preserve">– </w:t>
      </w:r>
      <w:r w:rsidRPr="00AE27AD">
        <w:rPr>
          <w:rFonts w:ascii="Times New Roman" w:hAnsi="Times New Roman" w:cs="Times New Roman"/>
          <w:sz w:val="28"/>
          <w:szCs w:val="28"/>
        </w:rPr>
        <w:t xml:space="preserve">сотрудники МУ «Управление главного смотрителя города Липецка» составили </w:t>
      </w:r>
      <w:r w:rsidR="00AE27AD" w:rsidRPr="00AE27AD">
        <w:rPr>
          <w:rFonts w:ascii="Times New Roman" w:hAnsi="Times New Roman" w:cs="Times New Roman"/>
          <w:sz w:val="28"/>
          <w:szCs w:val="28"/>
        </w:rPr>
        <w:t>75</w:t>
      </w:r>
      <w:r w:rsidRPr="00AE27AD">
        <w:rPr>
          <w:rFonts w:ascii="Times New Roman" w:hAnsi="Times New Roman" w:cs="Times New Roman"/>
          <w:sz w:val="28"/>
          <w:szCs w:val="28"/>
        </w:rPr>
        <w:t xml:space="preserve"> протоколов как члены административных комиссий.</w:t>
      </w:r>
    </w:p>
    <w:sectPr w:rsidR="001915D8" w:rsidRPr="00AE2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001D1"/>
    <w:rsid w:val="00006886"/>
    <w:rsid w:val="00013287"/>
    <w:rsid w:val="000321A0"/>
    <w:rsid w:val="000406B5"/>
    <w:rsid w:val="0005508B"/>
    <w:rsid w:val="00070300"/>
    <w:rsid w:val="00072CA7"/>
    <w:rsid w:val="00073688"/>
    <w:rsid w:val="000816FD"/>
    <w:rsid w:val="00085B99"/>
    <w:rsid w:val="000A1745"/>
    <w:rsid w:val="000A5129"/>
    <w:rsid w:val="000A5EDA"/>
    <w:rsid w:val="000A687C"/>
    <w:rsid w:val="000B58A2"/>
    <w:rsid w:val="000C44C0"/>
    <w:rsid w:val="000E0C6D"/>
    <w:rsid w:val="00102208"/>
    <w:rsid w:val="00107022"/>
    <w:rsid w:val="00107B3D"/>
    <w:rsid w:val="001127F9"/>
    <w:rsid w:val="00112E98"/>
    <w:rsid w:val="0012781C"/>
    <w:rsid w:val="00127E38"/>
    <w:rsid w:val="00134FF3"/>
    <w:rsid w:val="00150975"/>
    <w:rsid w:val="001614C0"/>
    <w:rsid w:val="00161B51"/>
    <w:rsid w:val="00165336"/>
    <w:rsid w:val="0016544A"/>
    <w:rsid w:val="0017423C"/>
    <w:rsid w:val="00176E0C"/>
    <w:rsid w:val="001915D8"/>
    <w:rsid w:val="001956A0"/>
    <w:rsid w:val="00196095"/>
    <w:rsid w:val="001A2A1D"/>
    <w:rsid w:val="001A59D7"/>
    <w:rsid w:val="001A745D"/>
    <w:rsid w:val="001B7486"/>
    <w:rsid w:val="001F2262"/>
    <w:rsid w:val="001F5AD3"/>
    <w:rsid w:val="001F72A8"/>
    <w:rsid w:val="001F7D71"/>
    <w:rsid w:val="0020530D"/>
    <w:rsid w:val="00211FC0"/>
    <w:rsid w:val="0022122E"/>
    <w:rsid w:val="002242FC"/>
    <w:rsid w:val="0023198B"/>
    <w:rsid w:val="002343C8"/>
    <w:rsid w:val="00234A41"/>
    <w:rsid w:val="00237006"/>
    <w:rsid w:val="002452E7"/>
    <w:rsid w:val="002468EE"/>
    <w:rsid w:val="00250298"/>
    <w:rsid w:val="00275C07"/>
    <w:rsid w:val="00276A1E"/>
    <w:rsid w:val="0029117F"/>
    <w:rsid w:val="002A008E"/>
    <w:rsid w:val="002A1B9E"/>
    <w:rsid w:val="002B19F3"/>
    <w:rsid w:val="002B26ED"/>
    <w:rsid w:val="002B5B60"/>
    <w:rsid w:val="002C2CFF"/>
    <w:rsid w:val="002D4927"/>
    <w:rsid w:val="002D5B10"/>
    <w:rsid w:val="002F74D7"/>
    <w:rsid w:val="002F7BEA"/>
    <w:rsid w:val="00315596"/>
    <w:rsid w:val="0032350D"/>
    <w:rsid w:val="00337C16"/>
    <w:rsid w:val="00341A34"/>
    <w:rsid w:val="00367198"/>
    <w:rsid w:val="003679CD"/>
    <w:rsid w:val="00380600"/>
    <w:rsid w:val="00382D47"/>
    <w:rsid w:val="0039019F"/>
    <w:rsid w:val="003B25C7"/>
    <w:rsid w:val="003B69DE"/>
    <w:rsid w:val="003B746D"/>
    <w:rsid w:val="003D1D9E"/>
    <w:rsid w:val="003D65CE"/>
    <w:rsid w:val="003F11C7"/>
    <w:rsid w:val="00410620"/>
    <w:rsid w:val="00425C70"/>
    <w:rsid w:val="004260D2"/>
    <w:rsid w:val="00427C50"/>
    <w:rsid w:val="00452AAB"/>
    <w:rsid w:val="00452CD4"/>
    <w:rsid w:val="004564A6"/>
    <w:rsid w:val="0046170C"/>
    <w:rsid w:val="004720C9"/>
    <w:rsid w:val="00475748"/>
    <w:rsid w:val="004847AF"/>
    <w:rsid w:val="0048741C"/>
    <w:rsid w:val="00497323"/>
    <w:rsid w:val="004A5960"/>
    <w:rsid w:val="004B0667"/>
    <w:rsid w:val="004B1405"/>
    <w:rsid w:val="004B4252"/>
    <w:rsid w:val="004B7629"/>
    <w:rsid w:val="004C6037"/>
    <w:rsid w:val="004C6569"/>
    <w:rsid w:val="004D0356"/>
    <w:rsid w:val="004D134B"/>
    <w:rsid w:val="004D3CCD"/>
    <w:rsid w:val="004E3FE7"/>
    <w:rsid w:val="004E52B1"/>
    <w:rsid w:val="004E5C58"/>
    <w:rsid w:val="004E744B"/>
    <w:rsid w:val="004F07DA"/>
    <w:rsid w:val="004F2B25"/>
    <w:rsid w:val="004F6E1A"/>
    <w:rsid w:val="00513F0A"/>
    <w:rsid w:val="00514397"/>
    <w:rsid w:val="005173B0"/>
    <w:rsid w:val="00520828"/>
    <w:rsid w:val="0054226E"/>
    <w:rsid w:val="00543CF1"/>
    <w:rsid w:val="0054469A"/>
    <w:rsid w:val="0054638A"/>
    <w:rsid w:val="0054655C"/>
    <w:rsid w:val="00552867"/>
    <w:rsid w:val="005531AA"/>
    <w:rsid w:val="005639A6"/>
    <w:rsid w:val="00573A75"/>
    <w:rsid w:val="005855B8"/>
    <w:rsid w:val="00595C79"/>
    <w:rsid w:val="005961F9"/>
    <w:rsid w:val="005A55CA"/>
    <w:rsid w:val="005C2DB6"/>
    <w:rsid w:val="005D0E74"/>
    <w:rsid w:val="005D34DE"/>
    <w:rsid w:val="005E1484"/>
    <w:rsid w:val="005E38F4"/>
    <w:rsid w:val="00600981"/>
    <w:rsid w:val="00601A13"/>
    <w:rsid w:val="00617D44"/>
    <w:rsid w:val="00620D2D"/>
    <w:rsid w:val="00622F75"/>
    <w:rsid w:val="00626587"/>
    <w:rsid w:val="00627DA4"/>
    <w:rsid w:val="00633208"/>
    <w:rsid w:val="006354D4"/>
    <w:rsid w:val="006409E9"/>
    <w:rsid w:val="006449A9"/>
    <w:rsid w:val="00657A25"/>
    <w:rsid w:val="0067414F"/>
    <w:rsid w:val="00681BB2"/>
    <w:rsid w:val="0068223B"/>
    <w:rsid w:val="00696908"/>
    <w:rsid w:val="006B34D2"/>
    <w:rsid w:val="006B753A"/>
    <w:rsid w:val="006C2749"/>
    <w:rsid w:val="006C6F46"/>
    <w:rsid w:val="006E6ADD"/>
    <w:rsid w:val="006E71FF"/>
    <w:rsid w:val="00700767"/>
    <w:rsid w:val="00715397"/>
    <w:rsid w:val="0072395F"/>
    <w:rsid w:val="00727712"/>
    <w:rsid w:val="00742818"/>
    <w:rsid w:val="0074557A"/>
    <w:rsid w:val="00757C74"/>
    <w:rsid w:val="00771C33"/>
    <w:rsid w:val="00787BF6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42E43"/>
    <w:rsid w:val="008456FC"/>
    <w:rsid w:val="00860341"/>
    <w:rsid w:val="00864F00"/>
    <w:rsid w:val="00873813"/>
    <w:rsid w:val="00877C01"/>
    <w:rsid w:val="008951C0"/>
    <w:rsid w:val="0089522B"/>
    <w:rsid w:val="008A5B76"/>
    <w:rsid w:val="008B5761"/>
    <w:rsid w:val="008C1D70"/>
    <w:rsid w:val="008D28DC"/>
    <w:rsid w:val="008F089D"/>
    <w:rsid w:val="00901443"/>
    <w:rsid w:val="00903A95"/>
    <w:rsid w:val="0090798F"/>
    <w:rsid w:val="00921078"/>
    <w:rsid w:val="00922D23"/>
    <w:rsid w:val="009240FA"/>
    <w:rsid w:val="00930E5D"/>
    <w:rsid w:val="0093406B"/>
    <w:rsid w:val="0093711A"/>
    <w:rsid w:val="00940557"/>
    <w:rsid w:val="00940812"/>
    <w:rsid w:val="009457B9"/>
    <w:rsid w:val="009471AB"/>
    <w:rsid w:val="00950C20"/>
    <w:rsid w:val="00954156"/>
    <w:rsid w:val="00977188"/>
    <w:rsid w:val="00983105"/>
    <w:rsid w:val="009905D1"/>
    <w:rsid w:val="00992AD0"/>
    <w:rsid w:val="009953DE"/>
    <w:rsid w:val="009A2086"/>
    <w:rsid w:val="009A7A4B"/>
    <w:rsid w:val="009C4E0E"/>
    <w:rsid w:val="009D062F"/>
    <w:rsid w:val="009D2236"/>
    <w:rsid w:val="009D5AB7"/>
    <w:rsid w:val="009E4B0F"/>
    <w:rsid w:val="009E4F52"/>
    <w:rsid w:val="009F1988"/>
    <w:rsid w:val="009F4E8C"/>
    <w:rsid w:val="00A37AE5"/>
    <w:rsid w:val="00A63F75"/>
    <w:rsid w:val="00A71DA7"/>
    <w:rsid w:val="00A835A4"/>
    <w:rsid w:val="00A84B79"/>
    <w:rsid w:val="00AB0C4D"/>
    <w:rsid w:val="00AB10CF"/>
    <w:rsid w:val="00AD0427"/>
    <w:rsid w:val="00AE27AD"/>
    <w:rsid w:val="00AF1B0F"/>
    <w:rsid w:val="00B101EB"/>
    <w:rsid w:val="00B162C3"/>
    <w:rsid w:val="00B17527"/>
    <w:rsid w:val="00B24472"/>
    <w:rsid w:val="00B33D35"/>
    <w:rsid w:val="00B36DE2"/>
    <w:rsid w:val="00B408F5"/>
    <w:rsid w:val="00B5396D"/>
    <w:rsid w:val="00B578C7"/>
    <w:rsid w:val="00B70E54"/>
    <w:rsid w:val="00B77A0C"/>
    <w:rsid w:val="00B97FC3"/>
    <w:rsid w:val="00BB6865"/>
    <w:rsid w:val="00BB6A35"/>
    <w:rsid w:val="00BC34C8"/>
    <w:rsid w:val="00BF108D"/>
    <w:rsid w:val="00C00730"/>
    <w:rsid w:val="00C02D1B"/>
    <w:rsid w:val="00C04BF9"/>
    <w:rsid w:val="00C173ED"/>
    <w:rsid w:val="00C2029F"/>
    <w:rsid w:val="00C20704"/>
    <w:rsid w:val="00C27C0C"/>
    <w:rsid w:val="00C463C4"/>
    <w:rsid w:val="00C47474"/>
    <w:rsid w:val="00C52C6C"/>
    <w:rsid w:val="00C61E75"/>
    <w:rsid w:val="00C63267"/>
    <w:rsid w:val="00C63434"/>
    <w:rsid w:val="00C6513D"/>
    <w:rsid w:val="00C66DFA"/>
    <w:rsid w:val="00C76A4F"/>
    <w:rsid w:val="00C779FE"/>
    <w:rsid w:val="00C84FD0"/>
    <w:rsid w:val="00C85E9A"/>
    <w:rsid w:val="00C90CDE"/>
    <w:rsid w:val="00CA2B64"/>
    <w:rsid w:val="00CA4462"/>
    <w:rsid w:val="00CA4A6B"/>
    <w:rsid w:val="00CB3876"/>
    <w:rsid w:val="00CB38B0"/>
    <w:rsid w:val="00CD205B"/>
    <w:rsid w:val="00CD219D"/>
    <w:rsid w:val="00CD7660"/>
    <w:rsid w:val="00CE3C9B"/>
    <w:rsid w:val="00D020AA"/>
    <w:rsid w:val="00D0291E"/>
    <w:rsid w:val="00D63371"/>
    <w:rsid w:val="00D65CA2"/>
    <w:rsid w:val="00D9078A"/>
    <w:rsid w:val="00D928DE"/>
    <w:rsid w:val="00D9648C"/>
    <w:rsid w:val="00DC58E5"/>
    <w:rsid w:val="00DE5CF8"/>
    <w:rsid w:val="00DF3E00"/>
    <w:rsid w:val="00E02799"/>
    <w:rsid w:val="00E02C21"/>
    <w:rsid w:val="00E0644F"/>
    <w:rsid w:val="00E14B3F"/>
    <w:rsid w:val="00E20982"/>
    <w:rsid w:val="00E332B3"/>
    <w:rsid w:val="00E538D5"/>
    <w:rsid w:val="00E639EB"/>
    <w:rsid w:val="00E74150"/>
    <w:rsid w:val="00E8065F"/>
    <w:rsid w:val="00E81851"/>
    <w:rsid w:val="00E84EEC"/>
    <w:rsid w:val="00E85B07"/>
    <w:rsid w:val="00E9355B"/>
    <w:rsid w:val="00EB15C9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6567B"/>
    <w:rsid w:val="00F746CC"/>
    <w:rsid w:val="00F838F8"/>
    <w:rsid w:val="00F96E9F"/>
    <w:rsid w:val="00FA4BCF"/>
    <w:rsid w:val="00FB588A"/>
    <w:rsid w:val="00FC156F"/>
    <w:rsid w:val="00FC5E0E"/>
    <w:rsid w:val="00FD27B4"/>
    <w:rsid w:val="00FE4FC3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D0143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5E38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petskcity.ru/iblock/struktura_administracii/glava_goroda_lipecka/departament_gradostroitelstva_i_arhitekturi/upravlenie_administrativnotehnicheskogo/e/municipalnij_kontr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D5C86-0D1E-464D-8C50-DCE2C3EA9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Широбоких Татьяна Александровна</cp:lastModifiedBy>
  <cp:revision>38</cp:revision>
  <cp:lastPrinted>2023-01-12T11:03:00Z</cp:lastPrinted>
  <dcterms:created xsi:type="dcterms:W3CDTF">2022-10-12T06:48:00Z</dcterms:created>
  <dcterms:modified xsi:type="dcterms:W3CDTF">2023-01-12T12:49:00Z</dcterms:modified>
</cp:coreProperties>
</file>