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Уведомление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о проведении публичных консультаций в рамках анализа </w:t>
      </w:r>
    </w:p>
    <w:p w:rsidR="00CA4D8C" w:rsidRDefault="00CA4D8C" w:rsidP="00CA4D8C">
      <w:pPr>
        <w:spacing w:line="326" w:lineRule="exact"/>
        <w:ind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проекта правового акта на соответствие его </w:t>
      </w:r>
    </w:p>
    <w:p w:rsidR="00CA4D8C" w:rsidRDefault="00CA4D8C" w:rsidP="00CA4D8C">
      <w:pPr>
        <w:spacing w:line="326" w:lineRule="exact"/>
        <w:ind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антимонопольному законодательству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5"/>
      </w:tblGrid>
      <w:tr w:rsidR="00CA4D8C" w:rsidRPr="00541AB5" w:rsidTr="007A4FFB">
        <w:tc>
          <w:tcPr>
            <w:tcW w:w="10421" w:type="dxa"/>
            <w:shd w:val="clear" w:color="auto" w:fill="auto"/>
          </w:tcPr>
          <w:p w:rsidR="00CA4D8C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Настоящим департамент транспорта администрации города Липецка уведомляет о проведении публичных консультаций</w:t>
            </w:r>
            <w:r>
              <w:rPr>
                <w:color w:val="000000"/>
                <w:sz w:val="28"/>
                <w:szCs w:val="28"/>
                <w:lang w:bidi="ru-RU"/>
              </w:rPr>
              <w:t>:</w:t>
            </w:r>
          </w:p>
          <w:p w:rsidR="00CA4D8C" w:rsidRPr="00541AB5" w:rsidRDefault="00CA4D8C" w:rsidP="004104C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360"/>
              <w:jc w:val="both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Проекта </w:t>
            </w:r>
            <w:r w:rsidR="00211685">
              <w:rPr>
                <w:color w:val="000000"/>
                <w:sz w:val="28"/>
                <w:szCs w:val="28"/>
                <w:lang w:bidi="ru-RU"/>
              </w:rPr>
              <w:t>п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орядка предоставления субсидии на возмещение части затрат, 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 xml:space="preserve">связанных с приобретением подвижного состава 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 xml:space="preserve">по договорам финансовой аренды (лизинга) 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>для осуществления перевозок пассажиров автомобильным транспортом по муниципальным маршрутам регулярных перевозок по регулируемым тарифам в гор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>оде Липецке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,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 xml:space="preserve"> на 202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4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 xml:space="preserve"> год.</w:t>
            </w:r>
          </w:p>
        </w:tc>
      </w:tr>
      <w:tr w:rsidR="00CA4D8C" w:rsidRPr="00541AB5" w:rsidTr="007A4FFB">
        <w:tc>
          <w:tcPr>
            <w:tcW w:w="10421" w:type="dxa"/>
            <w:shd w:val="clear" w:color="auto" w:fill="auto"/>
          </w:tcPr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В рамках публичных консультаций все заинтересованные лица могут направить свои предложения и замечания по данному нормативному правовому акту.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Предложения и замечания принимаются по адресу: 398001, ул. Фрунзе, д. 1, департамент транспорта администрации города Липецка, а также по адресу электронной почты: </w:t>
            </w:r>
            <w:hyperlink r:id="rId5" w:history="1"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deptrans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@</w:t>
              </w:r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lipetskcity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.</w:t>
              </w:r>
              <w:proofErr w:type="spellStart"/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ru</w:t>
              </w:r>
              <w:proofErr w:type="spellEnd"/>
            </w:hyperlink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Сроки приема предложений и замечаний: с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 xml:space="preserve"> 22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>.0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3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>.202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4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2</w:t>
            </w:r>
            <w:r w:rsidR="002925E1">
              <w:rPr>
                <w:color w:val="000000"/>
                <w:sz w:val="28"/>
                <w:szCs w:val="28"/>
                <w:lang w:bidi="ru-RU"/>
              </w:rPr>
              <w:t>1</w:t>
            </w:r>
            <w:r>
              <w:rPr>
                <w:color w:val="000000"/>
                <w:sz w:val="28"/>
                <w:szCs w:val="28"/>
                <w:lang w:bidi="ru-RU"/>
              </w:rPr>
              <w:t>.0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4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>.202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4</w:t>
            </w:r>
            <w:r>
              <w:rPr>
                <w:color w:val="000000"/>
                <w:sz w:val="28"/>
                <w:szCs w:val="28"/>
                <w:lang w:bidi="ru-RU"/>
              </w:rPr>
              <w:t>.</w:t>
            </w:r>
          </w:p>
          <w:p w:rsidR="006C54CD" w:rsidRDefault="00CA4D8C" w:rsidP="007A4FFB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Место размещения уведомления и реестра правовых актов в информационно-телекоммуникационной сети «Интернет» (полный электронный адрес):</w:t>
            </w:r>
            <w:r>
              <w:t xml:space="preserve"> </w:t>
            </w:r>
          </w:p>
          <w:p w:rsidR="005C2C54" w:rsidRPr="005C2C54" w:rsidRDefault="005C2C54" w:rsidP="007A4FFB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sz w:val="28"/>
                <w:szCs w:val="28"/>
              </w:rPr>
            </w:pPr>
            <w:r w:rsidRPr="005C2C54">
              <w:rPr>
                <w:sz w:val="28"/>
                <w:szCs w:val="28"/>
              </w:rPr>
              <w:t>https://lipetskcity.ru/org/directory/departament-ekonomicheskogo-razvitiya/animonopolnyy-komplaens/obsuzhdenie-proektov-npa-na-sootvetstvie-antimonopolnomu-zakonodatelstvu/</w:t>
            </w:r>
            <w:bookmarkStart w:id="0" w:name="_GoBack"/>
            <w:bookmarkEnd w:id="0"/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Все поступившие предложения и замечания будут рассмотрены до 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28.04</w:t>
            </w:r>
            <w:r w:rsidR="009F18B1">
              <w:rPr>
                <w:color w:val="000000"/>
                <w:sz w:val="28"/>
                <w:szCs w:val="28"/>
                <w:lang w:bidi="ru-RU"/>
              </w:rPr>
              <w:t>.202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4</w:t>
            </w:r>
            <w:r w:rsidR="00AF0FC1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года.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 уведомлению прилагаются:</w:t>
            </w:r>
          </w:p>
          <w:p w:rsidR="00CA4D8C" w:rsidRPr="00541AB5" w:rsidRDefault="00CA4D8C" w:rsidP="00CA4D8C">
            <w:pPr>
              <w:numPr>
                <w:ilvl w:val="0"/>
                <w:numId w:val="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1. Анкета для у</w:t>
            </w:r>
            <w:r>
              <w:rPr>
                <w:color w:val="000000"/>
                <w:sz w:val="28"/>
                <w:szCs w:val="28"/>
                <w:lang w:bidi="ru-RU"/>
              </w:rPr>
              <w:t>частников публичных консультаций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.</w:t>
            </w:r>
          </w:p>
          <w:p w:rsidR="00CA4D8C" w:rsidRPr="00514F26" w:rsidRDefault="00514F26" w:rsidP="00514F2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2.</w:t>
            </w:r>
            <w:r w:rsidR="00CA4D8C" w:rsidRPr="00514F26">
              <w:rPr>
                <w:color w:val="000000"/>
                <w:sz w:val="28"/>
                <w:szCs w:val="28"/>
                <w:lang w:bidi="ru-RU"/>
              </w:rPr>
              <w:t>Наименование проекта нормативного правового акта.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Контактные лица:</w:t>
            </w:r>
          </w:p>
          <w:p w:rsidR="00CA4D8C" w:rsidRPr="00541AB5" w:rsidRDefault="00211685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Языкова Екатерина Владимировна, начальник финансово-экономического отдела, +7 (4742) 239-956</w:t>
            </w:r>
          </w:p>
          <w:p w:rsidR="00CA4D8C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 09-00 до</w:t>
            </w:r>
            <w:r w:rsidR="00AF0FC1">
              <w:rPr>
                <w:color w:val="000000"/>
                <w:sz w:val="28"/>
                <w:szCs w:val="28"/>
                <w:lang w:bidi="ru-RU"/>
              </w:rPr>
              <w:t xml:space="preserve"> 17.00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 рабочим дням.</w:t>
            </w:r>
          </w:p>
          <w:p w:rsidR="00211685" w:rsidRPr="00541AB5" w:rsidRDefault="00211685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211685" w:rsidRDefault="00211685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211685" w:rsidRDefault="00211685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Анкета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для участников публичных консультаций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4415"/>
      </w:tblGrid>
      <w:tr w:rsidR="00CA4D8C" w:rsidRPr="001D2F75" w:rsidTr="007A4FFB">
        <w:tc>
          <w:tcPr>
            <w:tcW w:w="9841" w:type="dxa"/>
            <w:gridSpan w:val="2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По возможности, укажите:</w:t>
            </w: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Наименование организации: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Сферу деятельности организации: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Ф.И.О. контактного лица: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Номер телефона: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 xml:space="preserve">Адрес электронной почты: 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Общие сведения о правовом акте: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4401"/>
      </w:tblGrid>
      <w:tr w:rsidR="00A32767" w:rsidRPr="001D2F75" w:rsidTr="00211685">
        <w:trPr>
          <w:trHeight w:val="503"/>
        </w:trPr>
        <w:tc>
          <w:tcPr>
            <w:tcW w:w="5210" w:type="dxa"/>
            <w:shd w:val="clear" w:color="auto" w:fill="auto"/>
          </w:tcPr>
          <w:p w:rsidR="00CA4D8C" w:rsidRPr="001D2F75" w:rsidRDefault="00CA4D8C" w:rsidP="0021168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Сфера регулирования:</w:t>
            </w:r>
          </w:p>
        </w:tc>
        <w:tc>
          <w:tcPr>
            <w:tcW w:w="5211" w:type="dxa"/>
            <w:shd w:val="clear" w:color="auto" w:fill="auto"/>
          </w:tcPr>
          <w:p w:rsidR="00CA4D8C" w:rsidRPr="001D2F75" w:rsidRDefault="00211685" w:rsidP="00A3276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П</w:t>
            </w:r>
            <w:r w:rsidR="00A32767">
              <w:rPr>
                <w:color w:val="000000"/>
                <w:sz w:val="28"/>
                <w:szCs w:val="28"/>
                <w:lang w:bidi="ru-RU"/>
              </w:rPr>
              <w:t>ассажирские перевозки по муниципальным маршрутам</w:t>
            </w:r>
          </w:p>
        </w:tc>
      </w:tr>
      <w:tr w:rsidR="00A32767" w:rsidRPr="001D2F75" w:rsidTr="007A4FFB">
        <w:tc>
          <w:tcPr>
            <w:tcW w:w="5210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Вид и наименование:</w:t>
            </w:r>
          </w:p>
        </w:tc>
        <w:tc>
          <w:tcPr>
            <w:tcW w:w="5211" w:type="dxa"/>
            <w:shd w:val="clear" w:color="auto" w:fill="auto"/>
          </w:tcPr>
          <w:p w:rsidR="00CA4D8C" w:rsidRPr="00AF0FC1" w:rsidRDefault="00AF0FC1" w:rsidP="004104C2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Проект 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>порядка предоставления субсидии на возмещение части затрат, связанных с приобретением подвижного состава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 xml:space="preserve"> по договорам финансовой аренды (лизинга)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 xml:space="preserve">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</w:t>
            </w:r>
            <w:r w:rsidR="00E4190F">
              <w:rPr>
                <w:color w:val="000000"/>
                <w:sz w:val="28"/>
                <w:szCs w:val="28"/>
                <w:lang w:bidi="ru-RU"/>
              </w:rPr>
              <w:t>ке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,</w:t>
            </w:r>
            <w:r w:rsidR="00E4190F">
              <w:rPr>
                <w:color w:val="000000"/>
                <w:sz w:val="28"/>
                <w:szCs w:val="28"/>
                <w:lang w:bidi="ru-RU"/>
              </w:rPr>
              <w:t xml:space="preserve"> на 202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4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 xml:space="preserve"> год.</w:t>
            </w:r>
          </w:p>
        </w:tc>
      </w:tr>
      <w:tr w:rsidR="00AF0FC1" w:rsidRPr="001D2F75" w:rsidTr="007A4FFB">
        <w:tc>
          <w:tcPr>
            <w:tcW w:w="5210" w:type="dxa"/>
            <w:shd w:val="clear" w:color="auto" w:fill="auto"/>
          </w:tcPr>
          <w:p w:rsidR="00AF0FC1" w:rsidRPr="001D2F75" w:rsidRDefault="00AF0FC1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11" w:type="dxa"/>
            <w:shd w:val="clear" w:color="auto" w:fill="auto"/>
          </w:tcPr>
          <w:p w:rsidR="00AF0FC1" w:rsidRDefault="00AF0FC1" w:rsidP="00BE1DD3">
            <w:pPr>
              <w:pStyle w:val="a4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5"/>
      </w:tblGrid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Наличие (отсутствие) в (проекте) правового акта положений, противоречащих антимонопольному законодательству</w:t>
            </w: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Предложения и замечания по (проекту) правового акта</w:t>
            </w: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631307" w:rsidRDefault="00631307" w:rsidP="00211685"/>
    <w:sectPr w:rsidR="00631307" w:rsidSect="002116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E73"/>
    <w:multiLevelType w:val="hybridMultilevel"/>
    <w:tmpl w:val="74B81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70B5"/>
    <w:multiLevelType w:val="hybridMultilevel"/>
    <w:tmpl w:val="E33E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E6752"/>
    <w:multiLevelType w:val="multilevel"/>
    <w:tmpl w:val="23003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A5"/>
    <w:rsid w:val="000828A4"/>
    <w:rsid w:val="00211685"/>
    <w:rsid w:val="002925E1"/>
    <w:rsid w:val="00403E1A"/>
    <w:rsid w:val="004104C2"/>
    <w:rsid w:val="00514F26"/>
    <w:rsid w:val="005C2C54"/>
    <w:rsid w:val="00631307"/>
    <w:rsid w:val="006C54CD"/>
    <w:rsid w:val="00793D2B"/>
    <w:rsid w:val="009A46A5"/>
    <w:rsid w:val="009F18B1"/>
    <w:rsid w:val="00A32767"/>
    <w:rsid w:val="00AA093F"/>
    <w:rsid w:val="00AC0533"/>
    <w:rsid w:val="00AF0FC1"/>
    <w:rsid w:val="00BE1DD3"/>
    <w:rsid w:val="00C562EF"/>
    <w:rsid w:val="00CA4D8C"/>
    <w:rsid w:val="00E4190F"/>
    <w:rsid w:val="00EB2B61"/>
    <w:rsid w:val="00F90F3F"/>
    <w:rsid w:val="00F9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7D1D2"/>
  <w15:docId w15:val="{39E6A611-0315-4158-8FF5-0DB6253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4D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4D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05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05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ptrans@lipetsk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Селивёрстова</dc:creator>
  <cp:keywords/>
  <dc:description/>
  <cp:lastModifiedBy>Харламова Ксения Юрьевна</cp:lastModifiedBy>
  <cp:revision>5</cp:revision>
  <cp:lastPrinted>2023-01-13T07:08:00Z</cp:lastPrinted>
  <dcterms:created xsi:type="dcterms:W3CDTF">2024-03-22T08:59:00Z</dcterms:created>
  <dcterms:modified xsi:type="dcterms:W3CDTF">2024-03-22T09:15:00Z</dcterms:modified>
</cp:coreProperties>
</file>