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41" w:rsidRPr="00294C41" w:rsidRDefault="00294C41" w:rsidP="00294C41">
      <w:pPr>
        <w:spacing w:after="0" w:line="240" w:lineRule="auto"/>
        <w:rPr>
          <w:rFonts w:eastAsia="Times New Roman"/>
          <w:u w:val="none"/>
          <w:lang w:eastAsia="ru-RU"/>
        </w:rPr>
      </w:pPr>
    </w:p>
    <w:p w:rsidR="00294C41" w:rsidRDefault="00294C41" w:rsidP="00D405B3">
      <w:pPr>
        <w:jc w:val="center"/>
        <w:rPr>
          <w:rFonts w:ascii="TimesNewRomanPS-BoldMT" w:eastAsia="Times New Roman" w:hAnsi="TimesNewRomanPS-BoldMT"/>
          <w:b/>
          <w:bCs/>
          <w:color w:val="000000"/>
          <w:sz w:val="32"/>
          <w:u w:val="none"/>
          <w:lang w:eastAsia="ru-RU"/>
        </w:rPr>
      </w:pPr>
      <w:r w:rsidRPr="00294C41">
        <w:rPr>
          <w:rFonts w:ascii="TimesNewRomanPS-BoldMT" w:eastAsia="Times New Roman" w:hAnsi="TimesNewRomanPS-BoldMT"/>
          <w:b/>
          <w:bCs/>
          <w:color w:val="000000"/>
          <w:sz w:val="32"/>
          <w:u w:val="none"/>
          <w:lang w:eastAsia="ru-RU"/>
        </w:rPr>
        <w:t>Доклад о виде государственного контроля (надзора), муниципального контроля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4"/>
        <w:gridCol w:w="4665"/>
        <w:gridCol w:w="4807"/>
      </w:tblGrid>
      <w:tr w:rsidR="006329AC" w:rsidRPr="00294C41" w:rsidTr="003D482E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D405B3" w:rsidP="006560B8">
            <w:pPr>
              <w:shd w:val="clear" w:color="auto" w:fill="FFFFFF"/>
              <w:spacing w:after="0" w:line="240" w:lineRule="auto"/>
              <w:jc w:val="center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Муниципальный </w:t>
            </w:r>
            <w:r w:rsidR="006560B8" w:rsidRPr="006560B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лесной</w:t>
            </w:r>
            <w:r w:rsidR="006560B8">
              <w:rPr>
                <w:rFonts w:asciiTheme="minorHAnsi" w:eastAsia="Times New Roman" w:hAnsiTheme="minorHAnsi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контроль</w:t>
            </w:r>
            <w:r w:rsidRPr="00D405B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</w:p>
        </w:tc>
      </w:tr>
      <w:tr w:rsidR="006329AC" w:rsidRPr="00294C41" w:rsidTr="001428EA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D405B3" w:rsidP="006329AC">
            <w:pPr>
              <w:spacing w:after="0" w:line="240" w:lineRule="auto"/>
              <w:jc w:val="center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</w:pPr>
            <w:r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>Администрация города Липецка, отдел охраны окружающей среды</w:t>
            </w:r>
          </w:p>
        </w:tc>
      </w:tr>
      <w:tr w:rsidR="006329AC" w:rsidRPr="00294C41" w:rsidTr="001E41C1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D405B3" w:rsidP="006329AC">
            <w:pPr>
              <w:spacing w:after="0" w:line="240" w:lineRule="auto"/>
              <w:jc w:val="center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</w:pPr>
            <w:r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>Липецкая область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6329AC" w:rsidP="006329AC">
            <w:pPr>
              <w:spacing w:after="0" w:line="240" w:lineRule="auto"/>
              <w:jc w:val="center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294C41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>Закон № 248-ФЗ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6329AC">
            <w:pPr>
              <w:spacing w:after="0" w:line="240" w:lineRule="auto"/>
              <w:jc w:val="center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>Закон № 294-ФЗ</w:t>
            </w:r>
          </w:p>
        </w:tc>
      </w:tr>
      <w:tr w:rsidR="006329AC" w:rsidRPr="00294C41" w:rsidTr="00FB35C3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I </w:t>
            </w:r>
            <w:r w:rsidRPr="00294C41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>Общие сведения о виде и организации осуществления государственного контроля (надзора), муниципального контроля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1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 Наименование вида государственного контроля (надзора), муниципального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D30D11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Муниципальный лесной контроль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01787D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Период осуществления вида государственного контроля (надзора), муниципального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B3" w:rsidRPr="0001787D" w:rsidRDefault="00810D1F" w:rsidP="00D405B3">
            <w:pPr>
              <w:rPr>
                <w:rFonts w:asciiTheme="minorHAnsi" w:hAnsiTheme="minorHAnsi"/>
                <w:u w:val="none"/>
              </w:rPr>
            </w:pPr>
            <w:r w:rsidRPr="00810D1F">
              <w:rPr>
                <w:rStyle w:val="fontstyle01"/>
                <w:rFonts w:asciiTheme="minorHAnsi" w:hAnsiTheme="minorHAnsi"/>
                <w:color w:val="auto"/>
                <w:sz w:val="24"/>
                <w:szCs w:val="24"/>
                <w:u w:val="none"/>
                <w:lang w:val="en-US"/>
              </w:rPr>
              <w:t>05</w:t>
            </w:r>
            <w:r w:rsidRPr="00810D1F">
              <w:rPr>
                <w:rStyle w:val="fontstyle01"/>
                <w:rFonts w:asciiTheme="minorHAnsi" w:hAnsiTheme="minorHAnsi"/>
                <w:color w:val="auto"/>
                <w:sz w:val="24"/>
                <w:szCs w:val="24"/>
                <w:u w:val="none"/>
              </w:rPr>
              <w:t>.</w:t>
            </w:r>
            <w:r w:rsidRPr="00810D1F">
              <w:rPr>
                <w:rStyle w:val="fontstyle01"/>
                <w:rFonts w:asciiTheme="minorHAnsi" w:hAnsiTheme="minorHAnsi"/>
                <w:color w:val="auto"/>
                <w:sz w:val="24"/>
                <w:szCs w:val="24"/>
                <w:u w:val="none"/>
                <w:lang w:val="en-US"/>
              </w:rPr>
              <w:t>10</w:t>
            </w:r>
            <w:r w:rsidR="00D405B3" w:rsidRPr="00810D1F">
              <w:rPr>
                <w:rStyle w:val="fontstyle01"/>
                <w:color w:val="auto"/>
                <w:sz w:val="24"/>
                <w:szCs w:val="24"/>
                <w:u w:val="none"/>
              </w:rPr>
              <w:t>.2021</w:t>
            </w:r>
            <w:r w:rsidR="00D405B3" w:rsidRPr="0001787D">
              <w:rPr>
                <w:rStyle w:val="fontstyle01"/>
                <w:sz w:val="24"/>
                <w:szCs w:val="24"/>
                <w:u w:val="none"/>
              </w:rPr>
              <w:t>-31.12.202</w:t>
            </w:r>
            <w:r w:rsidR="0001787D">
              <w:rPr>
                <w:rStyle w:val="fontstyle01"/>
                <w:rFonts w:asciiTheme="minorHAnsi" w:hAnsiTheme="minorHAnsi"/>
                <w:sz w:val="24"/>
                <w:szCs w:val="24"/>
                <w:u w:val="none"/>
              </w:rPr>
              <w:t>1</w:t>
            </w:r>
          </w:p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01787D" w:rsidRDefault="0001787D" w:rsidP="00D405B3">
            <w:pPr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  <w:rFonts w:asciiTheme="minorHAnsi" w:hAnsiTheme="minorHAnsi"/>
                <w:u w:val="none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3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 наименования и реквизиты нормативных правовых актов, регламентирующих порядок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организации и осуществления видов государственного контроля (надзора), видов муниципального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872352" w:rsidP="0001787D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Положение «</w:t>
            </w:r>
            <w:r w:rsidR="002976E0">
              <w:rPr>
                <w:rFonts w:eastAsia="Times New Roman"/>
                <w:u w:val="none"/>
                <w:lang w:eastAsia="ru-RU"/>
              </w:rPr>
              <w:t xml:space="preserve">О муниципальном </w:t>
            </w:r>
            <w:r w:rsidR="0001787D">
              <w:rPr>
                <w:rFonts w:eastAsia="Times New Roman"/>
                <w:u w:val="none"/>
                <w:lang w:eastAsia="ru-RU"/>
              </w:rPr>
              <w:t xml:space="preserve">лесном </w:t>
            </w:r>
            <w:r w:rsidR="002976E0">
              <w:rPr>
                <w:rFonts w:eastAsia="Times New Roman"/>
                <w:u w:val="none"/>
                <w:lang w:eastAsia="ru-RU"/>
              </w:rPr>
              <w:t>контроле на территории города Липецка</w:t>
            </w:r>
            <w:r>
              <w:rPr>
                <w:rFonts w:eastAsia="Times New Roman"/>
                <w:u w:val="none"/>
                <w:lang w:eastAsia="ru-RU"/>
              </w:rPr>
              <w:t>»</w:t>
            </w:r>
            <w:r w:rsidR="002976E0">
              <w:rPr>
                <w:rFonts w:eastAsia="Times New Roman"/>
                <w:u w:val="none"/>
                <w:lang w:eastAsia="ru-RU"/>
              </w:rPr>
              <w:t>, Решение Липецкого городского Совета депутатов от 28.09.2021 № 2</w:t>
            </w:r>
            <w:r w:rsidR="0001787D">
              <w:rPr>
                <w:rFonts w:eastAsia="Times New Roman"/>
                <w:u w:val="none"/>
                <w:lang w:eastAsia="ru-RU"/>
              </w:rPr>
              <w:t>08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01787D" w:rsidP="00A51E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об организационной структуре и системе управления органов государственного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контроля (надзора), муниципального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52" w:rsidRPr="00872352" w:rsidRDefault="00872352" w:rsidP="0087235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872352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Муниципальный контроль осуществляется администрацией города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872352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Липецка в лице отдела охраны окружающей среды администрации города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872352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Липецка</w:t>
            </w:r>
          </w:p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01787D" w:rsidP="006E73CB">
            <w:pPr>
              <w:spacing w:after="0" w:line="240" w:lineRule="auto"/>
              <w:jc w:val="center"/>
              <w:rPr>
                <w:rFonts w:eastAsia="Times New Roman"/>
                <w:u w:val="none"/>
                <w:lang w:eastAsia="ru-RU"/>
              </w:rPr>
            </w:pPr>
            <w:r>
              <w:rPr>
                <w:u w:val="none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5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предмете вида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04" w:rsidRPr="00A51E04" w:rsidRDefault="00A51E04" w:rsidP="00A51E04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 w:hint="eastAsia"/>
                <w:color w:val="000000"/>
                <w:sz w:val="23"/>
                <w:szCs w:val="23"/>
                <w:u w:val="none"/>
                <w:lang w:eastAsia="ru-RU"/>
              </w:rPr>
              <w:t>С</w:t>
            </w: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облюдение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юридическими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лицами,</w:t>
            </w:r>
          </w:p>
          <w:p w:rsidR="0001787D" w:rsidRPr="00A51E04" w:rsidRDefault="00A51E04" w:rsidP="0001787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предпринимателями и гражданами (далее контролируемые лица) </w:t>
            </w:r>
          </w:p>
          <w:p w:rsidR="00A51E04" w:rsidRPr="00A51E04" w:rsidRDefault="00A51E04" w:rsidP="00A51E04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обязательных</w:t>
            </w:r>
          </w:p>
          <w:p w:rsidR="00810D1F" w:rsidRPr="00A51E04" w:rsidRDefault="00A51E04" w:rsidP="00810D1F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требований, установленных </w:t>
            </w:r>
          </w:p>
          <w:p w:rsidR="00A51E04" w:rsidRPr="00A51E04" w:rsidRDefault="00A51E04" w:rsidP="00A51E04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федеральными законами</w:t>
            </w:r>
          </w:p>
          <w:p w:rsidR="00A51E04" w:rsidRPr="00A51E04" w:rsidRDefault="00A51E04" w:rsidP="00A51E04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и принимаемыми в соответствии с ними иными нормативными правовыми</w:t>
            </w:r>
          </w:p>
          <w:p w:rsidR="00A51E04" w:rsidRPr="00A51E04" w:rsidRDefault="00A51E04" w:rsidP="00A51E04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актами Российской Федерации, нормативными правовыми актами Липецкой</w:t>
            </w:r>
          </w:p>
          <w:p w:rsidR="006329AC" w:rsidRPr="00294C41" w:rsidRDefault="00A51E04" w:rsidP="0001787D">
            <w:pPr>
              <w:shd w:val="clear" w:color="auto" w:fill="FFFFFF"/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A51E04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01787D" w:rsidP="006E73CB">
            <w:pPr>
              <w:spacing w:after="0" w:line="240" w:lineRule="auto"/>
              <w:jc w:val="center"/>
              <w:rPr>
                <w:rFonts w:eastAsia="Times New Roman"/>
                <w:u w:val="none"/>
                <w:lang w:eastAsia="ru-RU"/>
              </w:rPr>
            </w:pPr>
            <w:r>
              <w:rPr>
                <w:u w:val="none"/>
              </w:rPr>
              <w:lastRenderedPageBreak/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6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 объектах вида контроля и организации их учета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B3" w:rsidRPr="00D405B3" w:rsidRDefault="00D405B3" w:rsidP="00D405B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D405B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- </w:t>
            </w:r>
            <w:r w:rsidR="00810D1F" w:rsidRPr="00810D1F">
              <w:rPr>
                <w:rFonts w:eastAsia="Times New Roman"/>
                <w:iCs/>
                <w:spacing w:val="-1"/>
                <w:u w:val="none"/>
              </w:rPr>
              <w:t xml:space="preserve">деятельность, действия </w:t>
            </w:r>
            <w:r w:rsidR="00810D1F" w:rsidRPr="00810D1F">
              <w:rPr>
                <w:iCs/>
                <w:u w:val="none"/>
              </w:rPr>
              <w:t>(</w:t>
            </w:r>
            <w:r w:rsidR="00810D1F" w:rsidRPr="00810D1F">
              <w:rPr>
                <w:rFonts w:eastAsia="Times New Roman"/>
                <w:iCs/>
                <w:u w:val="none"/>
              </w:rPr>
              <w:t xml:space="preserve">бездействие) контролируемых лиц, связанные с </w:t>
            </w:r>
            <w:proofErr w:type="gramStart"/>
            <w:r w:rsidR="00810D1F" w:rsidRPr="00810D1F">
              <w:rPr>
                <w:rFonts w:eastAsia="Times New Roman"/>
                <w:iCs/>
                <w:spacing w:val="-1"/>
                <w:u w:val="none"/>
              </w:rPr>
              <w:t xml:space="preserve">соблюдением </w:t>
            </w:r>
            <w:r w:rsidR="00810D1F" w:rsidRPr="00810D1F">
              <w:rPr>
                <w:u w:val="none"/>
              </w:rPr>
              <w:t xml:space="preserve"> лесного</w:t>
            </w:r>
            <w:proofErr w:type="gramEnd"/>
            <w:r w:rsidR="00810D1F" w:rsidRPr="00810D1F">
              <w:rPr>
                <w:u w:val="none"/>
              </w:rPr>
              <w:t xml:space="preserve"> законодательства</w:t>
            </w:r>
            <w:r w:rsidRPr="00D405B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;</w:t>
            </w:r>
          </w:p>
          <w:p w:rsidR="00D405B3" w:rsidRPr="00810D1F" w:rsidRDefault="00D405B3" w:rsidP="00D405B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u w:val="none"/>
                <w:lang w:eastAsia="ru-RU"/>
              </w:rPr>
            </w:pPr>
            <w:r w:rsidRPr="00D405B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- </w:t>
            </w:r>
            <w:r w:rsidR="00810D1F" w:rsidRPr="00810D1F">
              <w:rPr>
                <w:rStyle w:val="blk"/>
                <w:u w:val="none"/>
              </w:rPr>
              <w:t xml:space="preserve">лесные участки, </w:t>
            </w:r>
            <w:proofErr w:type="gramStart"/>
            <w:r w:rsidR="00810D1F" w:rsidRPr="00810D1F">
              <w:rPr>
                <w:rStyle w:val="blk"/>
                <w:u w:val="none"/>
              </w:rPr>
              <w:t>части лесных участков</w:t>
            </w:r>
            <w:proofErr w:type="gramEnd"/>
            <w:r w:rsidR="00810D1F" w:rsidRPr="00810D1F">
              <w:rPr>
                <w:rStyle w:val="blk"/>
                <w:u w:val="none"/>
              </w:rPr>
              <w:t xml:space="preserve"> находящиеся в муниципальной собственности, на которых в том числе осуществляется деятельность по использованию, охране, защите, воспроизводству лесов и лесоразведению</w:t>
            </w:r>
          </w:p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B3" w:rsidRPr="00294C41" w:rsidRDefault="00810D1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7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ключевых показателях вида контроля и их целевых (плановых) значениях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1F" w:rsidRDefault="006E73CB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  <w:r w:rsidRPr="006E73CB">
              <w:rPr>
                <w:rFonts w:eastAsia="Times New Roman"/>
                <w:u w:val="none"/>
                <w:lang w:eastAsia="ru-RU"/>
              </w:rPr>
              <w:t xml:space="preserve">Нагрузка на единицу штатной численности сотрудника, осуществляющего муниципальный контроль </w:t>
            </w:r>
          </w:p>
          <w:p w:rsidR="006329AC" w:rsidRPr="008D7C2A" w:rsidRDefault="008D7C2A" w:rsidP="00294C41">
            <w:pPr>
              <w:spacing w:after="0" w:line="240" w:lineRule="auto"/>
              <w:rPr>
                <w:rFonts w:eastAsia="Times New Roman"/>
                <w:b/>
                <w:u w:val="none"/>
                <w:lang w:eastAsia="ru-RU"/>
              </w:rPr>
            </w:pPr>
            <w:r w:rsidRPr="008D7C2A">
              <w:rPr>
                <w:rFonts w:eastAsia="Times New Roman"/>
                <w:b/>
                <w:u w:val="none"/>
                <w:lang w:eastAsia="ru-RU"/>
              </w:rPr>
              <w:t>- среднероссийское значение показателя</w:t>
            </w:r>
          </w:p>
          <w:p w:rsidR="006E73CB" w:rsidRDefault="006E73CB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  <w:r w:rsidRPr="006E73CB">
              <w:rPr>
                <w:rFonts w:eastAsia="Times New Roman"/>
                <w:u w:val="none"/>
                <w:lang w:eastAsia="ru-RU"/>
              </w:rPr>
              <w:t>Доля профилактических мероприятий в общем объеме контрольной (надзорной)  деятельности</w:t>
            </w:r>
            <w:r w:rsidR="008D7C2A">
              <w:rPr>
                <w:rFonts w:eastAsia="Times New Roman"/>
                <w:u w:val="none"/>
                <w:lang w:eastAsia="ru-RU"/>
              </w:rPr>
              <w:t xml:space="preserve"> </w:t>
            </w:r>
            <w:r w:rsidR="008D7C2A" w:rsidRPr="008D7C2A">
              <w:rPr>
                <w:rFonts w:eastAsia="Times New Roman"/>
                <w:b/>
                <w:u w:val="none"/>
                <w:lang w:eastAsia="ru-RU"/>
              </w:rPr>
              <w:t xml:space="preserve">- </w:t>
            </w:r>
            <w:r w:rsidR="008D7C2A">
              <w:rPr>
                <w:rFonts w:eastAsia="Times New Roman"/>
                <w:b/>
                <w:u w:val="none"/>
                <w:lang w:eastAsia="ru-RU"/>
              </w:rPr>
              <w:t>н</w:t>
            </w:r>
            <w:r w:rsidR="008D7C2A" w:rsidRPr="008D7C2A">
              <w:rPr>
                <w:rFonts w:eastAsia="Times New Roman"/>
                <w:b/>
                <w:u w:val="none"/>
                <w:lang w:eastAsia="ru-RU"/>
              </w:rPr>
              <w:t>а 5 % больше по сравнению с предыдущим годом</w:t>
            </w:r>
          </w:p>
          <w:p w:rsidR="006E73CB" w:rsidRPr="008D7C2A" w:rsidRDefault="006E73CB" w:rsidP="00294C41">
            <w:pPr>
              <w:spacing w:after="0" w:line="240" w:lineRule="auto"/>
              <w:rPr>
                <w:rFonts w:eastAsia="Times New Roman"/>
                <w:b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  <w:r w:rsidRPr="006E73CB">
              <w:rPr>
                <w:rFonts w:eastAsia="Times New Roman"/>
                <w:u w:val="none"/>
                <w:lang w:eastAsia="ru-RU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  <w:r w:rsidR="008D7C2A">
              <w:rPr>
                <w:rFonts w:eastAsia="Times New Roman"/>
                <w:u w:val="none"/>
                <w:lang w:eastAsia="ru-RU"/>
              </w:rPr>
              <w:t xml:space="preserve"> - </w:t>
            </w:r>
            <w:r w:rsidR="008D7C2A" w:rsidRPr="008D7C2A">
              <w:rPr>
                <w:rFonts w:eastAsia="Times New Roman"/>
                <w:b/>
                <w:u w:val="none"/>
                <w:lang w:eastAsia="ru-RU"/>
              </w:rPr>
              <w:t>70-80%</w:t>
            </w:r>
          </w:p>
          <w:p w:rsidR="006E73CB" w:rsidRPr="00294C41" w:rsidRDefault="006E73CB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  <w:r w:rsidRPr="006E73CB">
              <w:rPr>
                <w:rFonts w:eastAsia="Times New Roman"/>
                <w:u w:val="none"/>
                <w:lang w:eastAsia="ru-RU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  <w:r w:rsidR="008D7C2A">
              <w:rPr>
                <w:rFonts w:eastAsia="Times New Roman"/>
                <w:u w:val="none"/>
                <w:lang w:eastAsia="ru-RU"/>
              </w:rPr>
              <w:t xml:space="preserve"> - </w:t>
            </w:r>
            <w:r w:rsidR="008D7C2A" w:rsidRPr="008D7C2A">
              <w:rPr>
                <w:rFonts w:eastAsia="Times New Roman"/>
                <w:b/>
                <w:u w:val="none"/>
                <w:lang w:eastAsia="ru-RU"/>
              </w:rPr>
              <w:t>0%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8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 о программе профилактики рисков причинения вреда (ущерба) и системе профилактических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мероприятий, направленных на снижение риска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lastRenderedPageBreak/>
              <w:t>причинения вреда (ущерба) (далее -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профилактические мероприятия)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E0" w:rsidRPr="002976E0" w:rsidRDefault="002976E0" w:rsidP="002976E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lastRenderedPageBreak/>
              <w:t>При осуществлении муниципального контроля могут проводиться</w:t>
            </w:r>
          </w:p>
          <w:p w:rsidR="002976E0" w:rsidRPr="002976E0" w:rsidRDefault="002976E0" w:rsidP="002976E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следующие виды профилактических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lastRenderedPageBreak/>
              <w:t>мероприятий:</w:t>
            </w:r>
          </w:p>
          <w:p w:rsidR="002976E0" w:rsidRPr="002976E0" w:rsidRDefault="002976E0" w:rsidP="002976E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1) информирование;</w:t>
            </w:r>
          </w:p>
          <w:p w:rsidR="002976E0" w:rsidRPr="002976E0" w:rsidRDefault="002976E0" w:rsidP="002976E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2) консультирование;</w:t>
            </w:r>
          </w:p>
          <w:p w:rsidR="002976E0" w:rsidRPr="002976E0" w:rsidRDefault="002976E0" w:rsidP="002976E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3) объявление предостережения.</w:t>
            </w:r>
          </w:p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BAD" w:rsidRPr="00294C41" w:rsidRDefault="00F31BAD" w:rsidP="00F31BAD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lastRenderedPageBreak/>
              <w:t xml:space="preserve"> </w:t>
            </w:r>
          </w:p>
          <w:p w:rsidR="00F31BAD" w:rsidRPr="00294C41" w:rsidRDefault="00F31BAD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lastRenderedPageBreak/>
              <w:t xml:space="preserve">9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проведении информирования и иных видов профилактических мероприятий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E0" w:rsidRPr="002976E0" w:rsidRDefault="002976E0" w:rsidP="002976E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Информирование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осуществляется посредством размещения сведений,</w:t>
            </w:r>
          </w:p>
          <w:p w:rsidR="002976E0" w:rsidRPr="002976E0" w:rsidRDefault="002976E0" w:rsidP="002976E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предусмотренных частью 3 статьи 46 Федерального закона от 31.07.2020 №</w:t>
            </w:r>
          </w:p>
          <w:p w:rsidR="002976E0" w:rsidRPr="002976E0" w:rsidRDefault="002976E0" w:rsidP="002976E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248-ФЗ «О государственном контроле (надзоре) и муниципальном контроле в</w:t>
            </w:r>
          </w:p>
          <w:p w:rsidR="002976E0" w:rsidRPr="002976E0" w:rsidRDefault="002976E0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Российской Федерации» на официальном сайте в сети «Интернет»: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http://lipetsksity.ru., в средствах массовой информации, через личные кабинеты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контролируемых лиц в государственных информационных системах (при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наличии) и в иных формах.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Размещенные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сведения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на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указанном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официальном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сайте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поддерживаются в актуальном состоянии и обновляются по мере их изменения.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Консультирование контролируемых лиц и их представителей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осуществляется должностными лицами Отдела, уполномоченными на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осуществление муниципального контроля по обращениям контролируемых лиц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и их представителей.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Консультирование осуществляется без взимания платы.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Консультирование может осуществляться по телефону, посредством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видео-конференц-связи, на личном приеме, либо в ходе проведения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профилактических мероприятий, контрольных (надзорных) мероприятий.</w:t>
            </w:r>
          </w:p>
          <w:p w:rsidR="00EB4893" w:rsidRPr="00EB4893" w:rsidRDefault="002976E0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Время консультирования не должно превышать пятнадцать минут.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Личный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lastRenderedPageBreak/>
              <w:t>прием граждан проводится начальником Отдела. Информация о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месте приема, а также об установленных для приема днях и часах размещается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на официальном сайте: </w:t>
            </w:r>
            <w:hyperlink r:id="rId5" w:history="1">
              <w:r w:rsidR="00EB4893" w:rsidRPr="00BC03D0">
                <w:rPr>
                  <w:rStyle w:val="a3"/>
                  <w:rFonts w:ascii="YS Text" w:eastAsia="Times New Roman" w:hAnsi="YS Text"/>
                  <w:sz w:val="23"/>
                  <w:szCs w:val="23"/>
                  <w:lang w:eastAsia="ru-RU"/>
                </w:rPr>
                <w:t>http://lipetsksity.ru</w:t>
              </w:r>
            </w:hyperlink>
            <w:r w:rsidRPr="002976E0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.</w:t>
            </w:r>
            <w:r w:rsid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="00EB4893"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 случае наличия у Отдела сведений о готовящихся нарушениях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обязательных требований или признаках нарушений обязательных требований</w:t>
            </w:r>
          </w:p>
          <w:p w:rsidR="006329AC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и (или) в случае отсутствия подтвержденных данных о том, что нарушение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обязательных требований причинило вред (ущерб) охраняемым законом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ценностям либо создало угрозу причинения вреда (ущерба) охраняемым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законом ценностям, Отдел объявляет контролируемому лицу предостережение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 недопустимости нарушения обязательных требований и предлагает принять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меры по обеспечению соблюдения обязательных требований.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C0F" w:rsidRPr="00294C41" w:rsidRDefault="00F31BAD" w:rsidP="00485C0F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lastRenderedPageBreak/>
              <w:t xml:space="preserve">- </w:t>
            </w:r>
          </w:p>
          <w:p w:rsidR="006329AC" w:rsidRPr="00294C41" w:rsidRDefault="006329AC" w:rsidP="00F31BAD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lastRenderedPageBreak/>
              <w:t xml:space="preserve">10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применении независимой оценки соблюдения обязательных требований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F31BAD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Не применялась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11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системе контрольных (надзорных) мероприятий, основаниях их проведения, о контрольных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(надзорных) действиях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 рамках осуществления муниципального контроля при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взаимодействии с контролируемым лицом Отделом проводится контрольные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(надзорные) мероприятия: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выездная проверка;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инспекционный визит.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Без взаимодействия с контролируемым лицом проводятся следующие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контрольные (надзорные) мероприятия: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1) наблюдение за соблюдением обязательных требований (мониторинг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безопасности);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2) выездное обследование.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Контрольные (надзорные) мероприятия без взаимодействия проводятся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Инспекторами на основании заданий начальника Отдела.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Плановые контрольные (надзорные) мероприятия при осуществлении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муниципального контроля не проводятся.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Внеплановые контрольные (надзорные) мероприятия, за исключением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внеплановых контрольных (надзорных) мероприятий без взаимодействия,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проводятся по основаниям, предусмотренным пунктами 1, 3-5 части 1 статьи 57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Федерального закона от 31.07.2020 № 248-ФЗ «О государственном контроле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(надзоре) и муниципальном контроле в Российской Федерации».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Конкретный вид и содержание внепланового контрольного (надзорного)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мероприятия (перечень контрольных (надзорных) действий) устанавливается в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решении о проведении внепланового контрольного (надзорного) мероприятия.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Выездная проверка проводится посредством взаимодействия с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конкретным контролируемым лицом, владеющим производственными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объектами и (или) использующим их, в целях оценки соблюдения таким лицом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обязательных требований, а также оценки выполнения решений контрольного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(надзорного) органа.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Инспекционный визит проводится по месту нахождения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(осуществления деятельности) контролируемого лица (его филиалов,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представительств, обособленных структурных подразделений) либо объекта</w:t>
            </w:r>
          </w:p>
          <w:p w:rsidR="006329AC" w:rsidRDefault="00EB4893" w:rsidP="00EB489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надзора.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Наблюдение за соблюдением обязательных требований (мониторинг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безопасности) осуществляется Инспектором путем сбора, анализа данных об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</w:t>
            </w:r>
            <w:r w:rsidRPr="00EB4893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объект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ах контроля, имеющихся у Отдела.</w:t>
            </w:r>
          </w:p>
          <w:p w:rsidR="00EB4893" w:rsidRPr="00EB4893" w:rsidRDefault="00EB4893" w:rsidP="00EB489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12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 осуществлении специальных режимов государственного контроля (надзора)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2976E0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2976E0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13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системе оценки и управления рисками причинения вреда (ущерба) охраняемым законом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ценностям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Система оценки и управления рисками при осуществлении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муниципального контроля не применяется.</w:t>
            </w:r>
          </w:p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14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межведомственном взаимодействии при осуществлении вида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При сборе, обработке, анализе и учете сведений объектах контроля для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целей их учета Отдел использует информацию, предоставляемую ему в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соответствии с нормативными правовыми актами, информацию, получаемую в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рамках межведомственного взаимодействия, а также общедоступную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информацию.</w:t>
            </w:r>
          </w:p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15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 информационных системах, применяемых при осуществлении вида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</w:t>
            </w:r>
            <w:r w:rsidRPr="000C14FF">
              <w:rPr>
                <w:rFonts w:eastAsia="Times New Roman"/>
                <w:u w:val="none"/>
                <w:lang w:eastAsia="ru-RU"/>
              </w:rPr>
              <w:t>https://ervk.gov.ru/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16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 организации досудебного обжалования решений контрольных (надзорных) органов, действий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(бездействия) их должностных лиц, в том числе: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proofErr w:type="gramStart"/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Досудебный порядок подачи жалоб</w:t>
            </w:r>
            <w:proofErr w:type="gramEnd"/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 xml:space="preserve"> установленный главой 9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Федерального закона от 31.07.2020 № 248-ФЗ «О государственном контроле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(надзоре) и муниципальном контроле в Российской Федерации», при</w:t>
            </w:r>
          </w:p>
          <w:p w:rsidR="00413108" w:rsidRPr="00413108" w:rsidRDefault="00413108" w:rsidP="0041310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</w:pPr>
            <w:r w:rsidRPr="00413108">
              <w:rPr>
                <w:rFonts w:ascii="YS Text" w:eastAsia="Times New Roman" w:hAnsi="YS Text"/>
                <w:color w:val="000000"/>
                <w:sz w:val="23"/>
                <w:szCs w:val="23"/>
                <w:u w:val="none"/>
                <w:lang w:eastAsia="ru-RU"/>
              </w:rPr>
              <w:t>осуществлении муниципального контроля не применяется.</w:t>
            </w:r>
          </w:p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16.1.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количество должностных лиц, осуществляющих рассмотрение жалоб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17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об аттестации граждан, привлекаемых при осуществлении государственного контроля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(надзора), муниципального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17.1. 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количество аттестованных граждан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6329AC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94C41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18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 сведения о проведенной работе по аккредитации юридических лиц в качестве экспертных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организаций, привлекаемых при осуществлении государственного контроля (надзора),</w:t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94C41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муниципального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AC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AC" w:rsidRPr="00294C41" w:rsidRDefault="006329AC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2A3BA5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18.1</w:t>
            </w:r>
            <w:r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val="en-US" w:eastAsia="ru-RU"/>
              </w:rPr>
              <w:t xml:space="preserve"> </w:t>
            </w:r>
            <w:r w:rsidRPr="002A3BA5"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  <w:t>количество аккредитованных юридических лиц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2A3BA5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2A3BA5" w:rsidRPr="00294C41" w:rsidTr="000907AA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2A3BA5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val="en-US" w:eastAsia="ru-RU"/>
              </w:rPr>
              <w:t>II</w:t>
            </w:r>
            <w:r w:rsidRPr="002A3BA5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 xml:space="preserve"> </w:t>
            </w:r>
            <w:r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>Сведения об осуществлен</w:t>
            </w:r>
            <w:r w:rsidRPr="002A3BA5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>ии вида государственного контроля (надзора), муниципального контроля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2A3BA5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NewRomanPSMT" w:eastAsia="Times New Roman" w:hAnsi="TimesNewRomanPSMT"/>
                <w:b/>
                <w:color w:val="000000"/>
                <w:sz w:val="20"/>
                <w:szCs w:val="20"/>
                <w:u w:val="none"/>
                <w:lang w:eastAsia="ru-RU"/>
              </w:rPr>
              <w:t>19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 xml:space="preserve"> выполнение плана проведения контрольных (надзорных) мероприятий (доля проведенных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плановых контрольных (надзорных) мероприятий в процентах общего количества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запланированных контрольных (надзорных) мероприятий)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2A3BA5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NewRomanPSMT" w:eastAsia="Times New Roman" w:hAnsi="TimesNewRomanPSMT"/>
                <w:b/>
                <w:color w:val="000000"/>
                <w:sz w:val="20"/>
                <w:szCs w:val="20"/>
                <w:u w:val="none"/>
                <w:lang w:eastAsia="ru-RU"/>
              </w:rPr>
              <w:t>20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 xml:space="preserve"> доля заявлений органов государственного контроля (надзора), муниципального контроля,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направленных в органы прокуратуры о согласовании проведения внеплановых выездных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контрольных (надзорных) мероприятий в согласовании которых было отказано (в процентах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общего числа направленных в органы прокуратуры заявлений)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2A3BA5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NewRomanPSMT" w:eastAsia="Times New Roman" w:hAnsi="TimesNewRomanPSMT"/>
                <w:b/>
                <w:color w:val="000000"/>
                <w:sz w:val="20"/>
                <w:szCs w:val="20"/>
                <w:u w:val="none"/>
                <w:lang w:eastAsia="ru-RU"/>
              </w:rPr>
              <w:t>21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 xml:space="preserve"> доля контрольных (надзорных) мероприятий, результаты которых признаны недействительными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(в процентах общего числа проведенных контрольных (надзорных) мероприятий)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22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контрольных (надзорных) мероприятий, проведенных органами государственного контроля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(надзора), муниципального контроля с нарушениями требований законодательства Российской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Федерации о порядке их проведения, по результатам выявления которых к должностным лицам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органов государственного контроля (надзора), муниципального контроля, осуществившим такие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контрольные (надзорные) мероприятия, применены меры дисциплинарного, административного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наказания (в процентах общего числа проведенных контрольных (надзорных) мероприятий)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23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контролируемых лиц, в отношении которых органами государственного контроля (надзора),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муниципального контроля были проведены контрольные (надзорные) мероприятия (в процентах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общего количества контролируемых лиц, подлежащих государственному контролю (надзору),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муниципальному контролю на территории Российской Федерации, соответствующего субъекта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Российской Федерации, соответствующего муниципального образования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24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среднее количество контрольных (надзорных) мероприятий, проведенных в отношении одного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контролируемого лица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25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внеплановых контрольных (надзорных) мероприятий, проведенных по фактам нарушений, с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которыми связано возникновение угрозы причинения вреда жизни и здоровью граждан, вреда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животным, растениям, окружающей среде, объектам культурного наследия (памятникам истории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и культуры) народов Российской Федерации, имуществу физических и юридических лиц,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безопасности государства, а также угрозы чрезвычайных ситуаций природного и техногенного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характера, с целью предотвращения угрозы причинения такого вреда (в процентах общего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количества проведенных внеплановых контрольных (надзорных) мероприятий)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26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внеплановых контрольных (надзорных) мероприятий, проведенных по фактам нарушений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обязательных требований, с которыми связано причинение вреда жизни и здоровью граждан,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вреда животным, растениям, окружающей среде, объектам культурного наследия (памятникам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истории и культуры) народов Российской Федерации, имуществу физических и юридических лиц,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безопасности государства, а также возникновение чрезвычайных ситуаций природного 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техногенного характера, с целью прекращения дальнейшего причинения вреда и ликвидации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последствий таких нарушений (в процентах общего количества проведенных внеплановых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контрольных (надзорных) мероприятий)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27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контрольных (надзорных) мероприятий, по итогам которых выявлены правонарушения (в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процентах общего числа проведенных плановых и внеплановых контрольных (надзорных)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мероприятий)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28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контрольных (надзорных) мероприятий, по итогам которых по результатам выявленных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правонарушений были возбуждены дела об административных правонарушениях (в процентах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общего числа контрольных (надзорных) мероприятий, по итогам которых были выявлены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правонарушения)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29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контрольных (надзорных) мероприятий, по итогам которых по фактам выявленных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нарушений наложены административные наказания (в процентах общего числа контрольных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(надзорных) мероприятий, по итогам которых по результатам выявленных правонарушений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возбуждены дела об административных правонарушениях)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30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t>доля контролируемых лиц, при осуществлении контрольных (надзорных) мероприятий в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отношении которых выявлены нарушения обязательных требований, представляющие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непосредственную угрозу причинения вреда жизни и здоровью граждан, вреда животным,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растениям, окружающей среде, объектам культурного наследия (памятникам истории и культуры)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народов Российской Федерации, имуществу физических и юридических лиц, безопасности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государства, а также угрозу чрезвычайных ситуаций природного и техногенного характера (в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  <w:t>процентах общего числа проверенных контролируемых лиц)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31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доля </w:t>
            </w:r>
            <w:proofErr w:type="spellStart"/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контролирумых</w:t>
            </w:r>
            <w:proofErr w:type="spellEnd"/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 лиц, при осуществлении контрольных (надзорных) мероприятий в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отношении которых выявлены нарушения обязательных требований, явившиеся причиной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причинения вреда жизни и здоровью граждан, вреда животным, растениям, окружающей среде,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объектам культурного наследия (памятникам истории и культуры) народов Российской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Федерации, имуществу физических и юридических лиц, безопасности государства, а также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возникновения чрезвычайных ситуаций природного и техногенного характера (в процентах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общего числа проверенных контролируемых лиц)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2A3BA5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A3BA5" w:rsidRDefault="002A3BA5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2A3BA5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32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количество случаев причинения контролируемыми лицами вреда (жизни и здоровью граждан,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вреда животным, растениям, окружающей среде, объектам культурного наследия (памятникам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истории и культуры) народов Российской Федерации, имуществу физических и юридических лиц,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безопасности государства, а также чрезвычайных ситуаций природного и техногенного характера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(по видам ущерба)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A5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A3BA5" w:rsidRDefault="00374650" w:rsidP="00F408D0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374650">
              <w:rPr>
                <w:rFonts w:ascii="TimesNewRomanPSMT" w:eastAsia="Times New Roman" w:hAnsi="TimesNewRomanPSMT"/>
                <w:b/>
                <w:color w:val="000000"/>
                <w:sz w:val="20"/>
                <w:u w:val="none"/>
                <w:lang w:eastAsia="ru-RU"/>
              </w:rPr>
              <w:t>33</w:t>
            </w:r>
            <w:r w:rsidRPr="00374650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доля выявленных при проведении контрольных (надзорных) мероприятий правонарушений,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связанных с неисполнением предписаний (в процентах общего числа выявленных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правонарушений)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374650" w:rsidRDefault="00374650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374650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34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отношение суммы взысканных административных штрафов к общей сумме наложенных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административных штрафов (в процентах)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374650" w:rsidRDefault="00374650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374650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35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средний размер наложенного административного штрафа в том числе на должностных лиц 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юридических лиц (в тыс. рублей)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0C14FF" w:rsidP="00485C0F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</w:t>
            </w:r>
            <w:r w:rsidR="00485C0F">
              <w:rPr>
                <w:rFonts w:eastAsia="Times New Roman"/>
                <w:u w:val="none"/>
                <w:lang w:eastAsia="ru-RU"/>
              </w:rPr>
              <w:t>0</w:t>
            </w:r>
            <w:r>
              <w:rPr>
                <w:rFonts w:eastAsia="Times New Roman"/>
                <w:u w:val="none"/>
                <w:lang w:eastAsia="ru-RU"/>
              </w:rPr>
              <w:t xml:space="preserve">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374650" w:rsidRDefault="00374650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374650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36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доля контрольных (надзорных) мероприятий, по результатам которых материалы о выявленных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нарушениях переданы в уполномоченные органы для возбуждения уголовных дел (в процентах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общего количества контрольных (надзорных) мероприятий, в результате которых выявлены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нарушения обязательных требований)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374650" w:rsidRDefault="00374650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374650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37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показатели, характеризующие особенности осуществления государственного контроля (надзора) в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соответствующих сферах деятельности, расчет и анализ которых проводится органами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государственного контроля (надзора) на основании сведений ведомственных статистических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наблюдений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  -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91127B" w:rsidRDefault="00374650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38 </w:t>
            </w:r>
            <w:r w:rsidR="0091127B"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сведения, характеризующие выполненную в отчетный период работу по осуществлению</w:t>
            </w:r>
            <w:r w:rsidR="0091127B"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="0091127B"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государственного контроля (надзора) и муниципального контроля по соответствующим сферам</w:t>
            </w:r>
            <w:r w:rsidR="0091127B"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="0091127B"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деятельности, в том числе в динамике (по полугодиям)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осуществлялась профилактическая работа по недопущению нарушений обязательных требований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39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 результатах работы экспертов, специалистов и экспертных организаций, привлекаемых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при осуществлении государственного контроля (надзора), муниципального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0C14F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40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 случаях причинения юридическими лицами и индивидуальными предпринимателями,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в отношении которых осуществляются контрольные (надзорные) мероприятия, вреда жизни 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здоровью граждан, вреда животным, растениям, окружающей среде, объектам культурного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наследия (памятникам истории и культуры) народов Российской Федерации, имуществу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физических и юридических лиц, безопасности государства, а также о случаях возникновения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чрезвычайных ситуаций природного и техногенного характера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A359F3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374650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41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 проведении контрольных (надзорных) мероприятий без взаимодействия (мероприятий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по контролю, при проведении которых не требуется взаимодействие органа государственного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контроля (надзора), муниципального контроля, с юридическими лицами и индивидуальными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предпринимателями)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50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  <w:r w:rsidR="00A359F3">
              <w:rPr>
                <w:rFonts w:eastAsia="Times New Roman"/>
                <w:u w:val="none"/>
                <w:lang w:eastAsia="ru-RU"/>
              </w:rPr>
              <w:t xml:space="preserve">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50" w:rsidRPr="00294C41" w:rsidRDefault="00A359F3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- 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42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 количестве проведенных в отчетном периоде контр</w:t>
            </w:r>
            <w:r w:rsidR="00413108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ольных (надзорных) мероприят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ий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(проверок) в отношении субъектов малого предпринимательства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43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результатах досудебного и судебного обжалования решений контрольных (надзорных) органов,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действий (бездействия) их должностных лиц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44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реализации мер по пресечению выявленных нарушений обязательных требований, устранению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их последствий и (или) по восстановлению правового положения, существовавшего до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возникновения таких нарушений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A359F3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45</w:t>
            </w:r>
            <w:r w:rsidRPr="0091127B">
              <w:rPr>
                <w:rFonts w:ascii="Times-Bold" w:eastAsia="Times New Roman" w:hAnsi="Times-Bold"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 решениях контрольных (надзорных) органов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46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об исполнении решений контрольных (надзорных) органов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6E73C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 xml:space="preserve">47 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об оспаривании в суде юридическими лицами и индивидуальными предпринимателями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оснований и результатов проведения в отношении их мероприятий по контролю (количество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удовлетворенных судом исков, типовые основания для удовлетворения обращений истцов, меры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реагирования, принятые в отношении должностных лиц органов государственного контроля</w:t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2A3BA5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(надзора), муниципального контроля)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6E3D04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1127B" w:rsidP="0091127B">
            <w:pPr>
              <w:spacing w:after="0" w:line="240" w:lineRule="auto"/>
              <w:jc w:val="center"/>
              <w:rPr>
                <w:rFonts w:eastAsia="Times New Roman"/>
                <w:u w:val="none"/>
                <w:lang w:eastAsia="ru-RU"/>
              </w:rPr>
            </w:pPr>
            <w:r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val="en-US" w:eastAsia="ru-RU"/>
              </w:rPr>
              <w:t>III</w:t>
            </w:r>
            <w:r w:rsidRPr="0091127B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 xml:space="preserve"> Сведения о результативности и эффективности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>48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 xml:space="preserve"> сведения об индикативных показателях вида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8" w:rsidRPr="00942D58" w:rsidRDefault="00942D58" w:rsidP="00942D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942D58">
              <w:rPr>
                <w:rFonts w:eastAsia="Times New Roman"/>
                <w:u w:val="none"/>
                <w:lang w:eastAsia="ru-RU"/>
              </w:rPr>
              <w:t>Количество обращений граждан и организаций о нарушении обязательных требований, поступивших в орган муниципального контроля</w:t>
            </w:r>
            <w:r>
              <w:rPr>
                <w:rFonts w:eastAsia="Times New Roman"/>
                <w:u w:val="none"/>
                <w:lang w:eastAsia="ru-RU"/>
              </w:rPr>
              <w:t xml:space="preserve"> - 0</w:t>
            </w:r>
            <w:r w:rsidRPr="00942D58">
              <w:rPr>
                <w:rFonts w:eastAsia="Times New Roman"/>
                <w:u w:val="none"/>
                <w:lang w:eastAsia="ru-RU"/>
              </w:rPr>
              <w:t>;</w:t>
            </w:r>
          </w:p>
          <w:p w:rsidR="00942D58" w:rsidRPr="00942D58" w:rsidRDefault="00942D58" w:rsidP="00942D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942D58">
              <w:rPr>
                <w:rFonts w:eastAsia="Times New Roman"/>
                <w:u w:val="none"/>
                <w:lang w:eastAsia="ru-RU"/>
              </w:rPr>
              <w:t>Количество проведенных органом муниципального контроля профилактических мероприятий</w:t>
            </w:r>
            <w:r>
              <w:rPr>
                <w:rFonts w:eastAsia="Times New Roman"/>
                <w:u w:val="none"/>
                <w:lang w:eastAsia="ru-RU"/>
              </w:rPr>
              <w:t xml:space="preserve"> - 1</w:t>
            </w:r>
            <w:r w:rsidRPr="00942D58">
              <w:rPr>
                <w:rFonts w:eastAsia="Times New Roman"/>
                <w:u w:val="none"/>
                <w:lang w:eastAsia="ru-RU"/>
              </w:rPr>
              <w:t>;</w:t>
            </w:r>
          </w:p>
          <w:p w:rsidR="00942D58" w:rsidRPr="00942D58" w:rsidRDefault="00942D58" w:rsidP="00942D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942D58">
              <w:rPr>
                <w:rFonts w:eastAsia="Times New Roman"/>
                <w:u w:val="none"/>
                <w:lang w:eastAsia="ru-RU"/>
              </w:rPr>
              <w:t xml:space="preserve">Количество проведенных органом муниципального контроля контрольных мероприятий </w:t>
            </w:r>
            <w:r>
              <w:rPr>
                <w:rFonts w:eastAsia="Times New Roman"/>
                <w:u w:val="none"/>
                <w:lang w:eastAsia="ru-RU"/>
              </w:rPr>
              <w:t>– 0;</w:t>
            </w:r>
          </w:p>
          <w:p w:rsidR="00942D58" w:rsidRPr="00942D58" w:rsidRDefault="00942D58" w:rsidP="00942D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942D58">
              <w:rPr>
                <w:rFonts w:eastAsia="Times New Roman"/>
                <w:u w:val="none"/>
                <w:lang w:eastAsia="ru-RU"/>
              </w:rPr>
              <w:t>Количество выявленных органом муниципального контроля нарушений обяза</w:t>
            </w:r>
            <w:r>
              <w:rPr>
                <w:rFonts w:eastAsia="Times New Roman"/>
                <w:u w:val="none"/>
                <w:lang w:eastAsia="ru-RU"/>
              </w:rPr>
              <w:t>тельных требований - 0</w:t>
            </w:r>
            <w:r w:rsidRPr="00942D58">
              <w:rPr>
                <w:rFonts w:eastAsia="Times New Roman"/>
                <w:u w:val="none"/>
                <w:lang w:eastAsia="ru-RU"/>
              </w:rPr>
              <w:t>;</w:t>
            </w:r>
          </w:p>
          <w:p w:rsidR="00942D58" w:rsidRPr="00942D58" w:rsidRDefault="00942D58" w:rsidP="00942D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942D58">
              <w:rPr>
                <w:rFonts w:eastAsia="Times New Roman"/>
                <w:u w:val="none"/>
                <w:lang w:eastAsia="ru-RU"/>
              </w:rPr>
              <w:t xml:space="preserve">Количество устраненных нарушений обязательных требований </w:t>
            </w:r>
            <w:r>
              <w:rPr>
                <w:rFonts w:eastAsia="Times New Roman"/>
                <w:u w:val="none"/>
                <w:lang w:eastAsia="ru-RU"/>
              </w:rPr>
              <w:t>-0.</w:t>
            </w:r>
          </w:p>
          <w:p w:rsidR="00A359F3" w:rsidRPr="00294C41" w:rsidRDefault="00A359F3" w:rsidP="00942D58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  <w:r w:rsidR="00A359F3">
              <w:rPr>
                <w:rFonts w:eastAsia="Times New Roman"/>
                <w:u w:val="none"/>
                <w:lang w:eastAsia="ru-RU"/>
              </w:rPr>
              <w:t xml:space="preserve"> 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49 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сведения о достижении ключевых показателей, в том числе о влиянии профилактических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мероприятий и контрольных (надзорных) мероприятий на достижение ключевых показателей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8" w:rsidRDefault="00942D58" w:rsidP="00942D58">
            <w:pPr>
              <w:spacing w:after="0" w:line="240" w:lineRule="auto"/>
              <w:rPr>
                <w:rFonts w:eastAsia="Times New Roman"/>
                <w:b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- </w:t>
            </w:r>
            <w:r w:rsidRPr="00A359F3">
              <w:rPr>
                <w:rFonts w:eastAsia="Times New Roman"/>
                <w:u w:val="none"/>
                <w:lang w:eastAsia="ru-RU"/>
              </w:rPr>
              <w:t xml:space="preserve"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 - </w:t>
            </w:r>
            <w:r w:rsidRPr="00A359F3">
              <w:rPr>
                <w:rFonts w:eastAsia="Times New Roman"/>
                <w:b/>
                <w:u w:val="none"/>
                <w:lang w:eastAsia="ru-RU"/>
              </w:rPr>
              <w:t>0%</w:t>
            </w:r>
          </w:p>
          <w:p w:rsidR="00942D58" w:rsidRDefault="00942D58" w:rsidP="00942D58">
            <w:pPr>
              <w:spacing w:after="0" w:line="240" w:lineRule="auto"/>
              <w:rPr>
                <w:rFonts w:eastAsia="Times New Roman"/>
                <w:b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- </w:t>
            </w:r>
            <w:r w:rsidRPr="00942D58">
              <w:rPr>
                <w:rFonts w:eastAsia="Times New Roman"/>
                <w:u w:val="none"/>
                <w:lang w:eastAsia="ru-RU"/>
              </w:rPr>
              <w:t>Нагрузка на единицу штатной численности сотрудника, осуществляющего муниципальный контроль в области охраны и использования особо охраняемых природных территорий местного значения</w:t>
            </w:r>
            <w:r w:rsidRPr="00942D58">
              <w:rPr>
                <w:rFonts w:eastAsia="Times New Roman"/>
                <w:b/>
                <w:u w:val="none"/>
                <w:lang w:eastAsia="ru-RU"/>
              </w:rPr>
              <w:t xml:space="preserve"> - среднероссийское значение показателя</w:t>
            </w:r>
          </w:p>
          <w:p w:rsidR="0091127B" w:rsidRPr="00294C41" w:rsidRDefault="0091127B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42D58" w:rsidP="00485C0F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 xml:space="preserve"> </w:t>
            </w:r>
            <w:r w:rsidR="00485C0F"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7469F3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1127B" w:rsidP="0091127B">
            <w:pPr>
              <w:spacing w:after="0" w:line="240" w:lineRule="auto"/>
              <w:jc w:val="center"/>
              <w:rPr>
                <w:rFonts w:eastAsia="Times New Roman"/>
                <w:u w:val="none"/>
                <w:lang w:eastAsia="ru-RU"/>
              </w:rPr>
            </w:pPr>
            <w:r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val="en-US" w:eastAsia="ru-RU"/>
              </w:rPr>
              <w:t>I</w:t>
            </w: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>V</w:t>
            </w:r>
            <w:r w:rsidRPr="0091127B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 xml:space="preserve"> Финансовое и кадровое обеспечение государственного контроля (надзора), муниципального контроля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50 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t>сведения, характеризующие финансовое обеспечение исполнения функций по осуществлению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br/>
              <w:t>государственного контроля (надзора), муниципального контроля (планируемое и фактическое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br/>
              <w:t>выделение бюджетных средств, расходование бюджетных средств, в том числе в расчете на объем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br/>
              <w:t>исполненных в отчетный период контрольных функций)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942D5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457,82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42D5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457,82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51 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t>данные о штатной численности работников органов государственного контроля (надзора),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br/>
              <w:t>муниципального контроля, выполняющих функции по контролю, и об укомплектованности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br/>
              <w:t>штатной численности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85C0F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52 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t>сведения о квалификации работников, о мероприятиях по повышению их квалификации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53 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t>данные о средней нагрузке на 1 работника по фактически выполненному в отчетный период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br/>
              <w:t>объему функций по контролю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1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54 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t>численность экспертов, специалистов и представителей экспертных организаций, привлеченных</w:t>
            </w:r>
            <w:r w:rsidRPr="0091127B">
              <w:rPr>
                <w:rFonts w:ascii="TimesNewRomanPS-BoldMT" w:eastAsia="Times New Roman" w:hAnsi="TimesNewRomanPS-BoldMT"/>
                <w:bCs/>
                <w:color w:val="000000"/>
                <w:sz w:val="20"/>
                <w:u w:val="none"/>
                <w:lang w:eastAsia="ru-RU"/>
              </w:rPr>
              <w:br/>
              <w:t>при осуществлении государственного контроля (надзора), муниципального контроля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413108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</w:tr>
      <w:tr w:rsidR="0091127B" w:rsidRPr="00294C41" w:rsidTr="00222CF1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1127B" w:rsidP="0091127B">
            <w:pPr>
              <w:spacing w:after="0" w:line="240" w:lineRule="auto"/>
              <w:jc w:val="center"/>
              <w:rPr>
                <w:rFonts w:eastAsia="Times New Roman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>V</w:t>
            </w:r>
            <w:r w:rsidRPr="0091127B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u w:val="none"/>
                <w:lang w:eastAsia="ru-RU"/>
              </w:rPr>
              <w:t xml:space="preserve"> Выводы и предложения по итогам организации и осуществления вида контроля</w:t>
            </w: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55 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выводы и предложения по результатам осуществления государственного контроля (надзора),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муниципального контроля, в том числе планируемые на текущий год показатели его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эффективности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Default="00CD4039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CD4039">
              <w:rPr>
                <w:rFonts w:eastAsia="Times New Roman"/>
                <w:u w:val="none"/>
                <w:lang w:eastAsia="ru-RU"/>
              </w:rPr>
              <w:t>Деятельность отдела охраны окружающей среды администрации города Липецка при осуществлении муниципального</w:t>
            </w:r>
            <w:r w:rsidR="00554FE5">
              <w:rPr>
                <w:rFonts w:eastAsia="Times New Roman"/>
                <w:u w:val="none"/>
                <w:lang w:eastAsia="ru-RU"/>
              </w:rPr>
              <w:t xml:space="preserve"> лесного</w:t>
            </w:r>
            <w:r w:rsidRPr="00CD4039">
              <w:rPr>
                <w:rFonts w:eastAsia="Times New Roman"/>
                <w:u w:val="none"/>
                <w:lang w:eastAsia="ru-RU"/>
              </w:rPr>
              <w:t xml:space="preserve"> контроля в отчетном периоде можно охарактеризовать как развивающуюся</w:t>
            </w:r>
            <w:r>
              <w:rPr>
                <w:rFonts w:eastAsia="Times New Roman"/>
                <w:u w:val="none"/>
                <w:lang w:eastAsia="ru-RU"/>
              </w:rPr>
              <w:t>.</w:t>
            </w:r>
          </w:p>
          <w:p w:rsidR="00CD4039" w:rsidRPr="00294C41" w:rsidRDefault="00CD4039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1127B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56 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предложения по совершенствованию нормативно-правового регулирования и осуществления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государственного контроля (надзора), муниципального контроля в соответствующей сфере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деятельности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554FE5" w:rsidP="00CD4039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>
              <w:rPr>
                <w:rFonts w:eastAsia="Times New Roman"/>
                <w:u w:val="none"/>
                <w:lang w:eastAsia="ru-RU"/>
              </w:rPr>
              <w:t>-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1127B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  <w:tr w:rsidR="0091127B" w:rsidRPr="00294C41" w:rsidTr="002A3BA5"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91127B" w:rsidRDefault="0091127B" w:rsidP="00294C41">
            <w:pPr>
              <w:spacing w:after="0" w:line="240" w:lineRule="auto"/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</w:pPr>
            <w:r w:rsidRPr="0091127B">
              <w:rPr>
                <w:rFonts w:ascii="Times-Bold" w:eastAsia="Times New Roman" w:hAnsi="Times-Bold"/>
                <w:b/>
                <w:bCs/>
                <w:color w:val="000000"/>
                <w:sz w:val="20"/>
                <w:u w:val="none"/>
                <w:lang w:eastAsia="ru-RU"/>
              </w:rPr>
              <w:t xml:space="preserve">57 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иные предложения, связанные с осуществлением государственного контроля (надзора),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муниципального контроля и направленные на повышение эффективности такого контроля</w:t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szCs w:val="20"/>
                <w:u w:val="none"/>
                <w:lang w:eastAsia="ru-RU"/>
              </w:rPr>
              <w:br/>
            </w:r>
            <w:r w:rsidRPr="0091127B">
              <w:rPr>
                <w:rFonts w:ascii="TimesNewRomanPSMT" w:eastAsia="Times New Roman" w:hAnsi="TimesNewRomanPSMT"/>
                <w:color w:val="000000"/>
                <w:sz w:val="20"/>
                <w:u w:val="none"/>
                <w:lang w:eastAsia="ru-RU"/>
              </w:rPr>
              <w:t>(надзора) и сокращение административных ограничений в предпринимательской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7B" w:rsidRPr="00294C41" w:rsidRDefault="002552FC" w:rsidP="00554FE5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  <w:r w:rsidRPr="002552FC">
              <w:rPr>
                <w:rFonts w:eastAsia="Times New Roman"/>
                <w:u w:val="none"/>
                <w:lang w:eastAsia="ru-RU"/>
              </w:rPr>
              <w:t xml:space="preserve">Необходимы обучающие семинары для специалистов, осуществляющих муниципальный </w:t>
            </w:r>
            <w:r w:rsidR="00554FE5">
              <w:rPr>
                <w:rFonts w:eastAsia="Times New Roman"/>
                <w:u w:val="none"/>
                <w:lang w:eastAsia="ru-RU"/>
              </w:rPr>
              <w:t xml:space="preserve">лесной </w:t>
            </w:r>
            <w:r w:rsidRPr="002552FC">
              <w:rPr>
                <w:rFonts w:eastAsia="Times New Roman"/>
                <w:u w:val="none"/>
                <w:lang w:eastAsia="ru-RU"/>
              </w:rPr>
              <w:t xml:space="preserve">контроль для правильного применения на практике положений действующего федерального и регионального законодательства </w:t>
            </w:r>
            <w:bookmarkStart w:id="0" w:name="_GoBack"/>
            <w:bookmarkEnd w:id="0"/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B" w:rsidRPr="00294C41" w:rsidRDefault="0091127B" w:rsidP="00294C41">
            <w:pPr>
              <w:spacing w:after="0" w:line="240" w:lineRule="auto"/>
              <w:rPr>
                <w:rFonts w:eastAsia="Times New Roman"/>
                <w:u w:val="none"/>
                <w:lang w:eastAsia="ru-RU"/>
              </w:rPr>
            </w:pPr>
          </w:p>
        </w:tc>
      </w:tr>
    </w:tbl>
    <w:p w:rsidR="0091127B" w:rsidRPr="0091127B" w:rsidRDefault="0091127B" w:rsidP="0091127B">
      <w:pPr>
        <w:spacing w:after="0" w:line="240" w:lineRule="auto"/>
        <w:rPr>
          <w:rFonts w:eastAsia="Times New Roman"/>
          <w:u w:val="none"/>
          <w:lang w:eastAsia="ru-RU"/>
        </w:rPr>
      </w:pPr>
    </w:p>
    <w:p w:rsidR="00FA7214" w:rsidRDefault="00FA7214"/>
    <w:sectPr w:rsidR="00FA7214" w:rsidSect="00294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7776D"/>
    <w:multiLevelType w:val="hybridMultilevel"/>
    <w:tmpl w:val="D8ACE1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41"/>
    <w:rsid w:val="0001787D"/>
    <w:rsid w:val="000C14FF"/>
    <w:rsid w:val="000C1829"/>
    <w:rsid w:val="002552FC"/>
    <w:rsid w:val="00294C41"/>
    <w:rsid w:val="002976E0"/>
    <w:rsid w:val="002A3BA5"/>
    <w:rsid w:val="00374650"/>
    <w:rsid w:val="00413108"/>
    <w:rsid w:val="00485C0F"/>
    <w:rsid w:val="00554FE5"/>
    <w:rsid w:val="006329AC"/>
    <w:rsid w:val="006560B8"/>
    <w:rsid w:val="006E73CB"/>
    <w:rsid w:val="007D0C0B"/>
    <w:rsid w:val="00810D1F"/>
    <w:rsid w:val="00872352"/>
    <w:rsid w:val="008D7C2A"/>
    <w:rsid w:val="0091127B"/>
    <w:rsid w:val="00942D58"/>
    <w:rsid w:val="00A039FD"/>
    <w:rsid w:val="00A359F3"/>
    <w:rsid w:val="00A51E04"/>
    <w:rsid w:val="00AC5658"/>
    <w:rsid w:val="00B52D0F"/>
    <w:rsid w:val="00CD4039"/>
    <w:rsid w:val="00D30D11"/>
    <w:rsid w:val="00D405B3"/>
    <w:rsid w:val="00EB4893"/>
    <w:rsid w:val="00F14A9F"/>
    <w:rsid w:val="00F31BAD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2E7B"/>
  <w15:docId w15:val="{B7D29119-08CF-4865-BCBB-77FE2CE7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94C4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94C41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294C41"/>
    <w:rPr>
      <w:rFonts w:ascii="Times-Bold" w:hAnsi="Times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sid w:val="002A3BA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ConsPlusTitle">
    <w:name w:val="ConsPlusTitle"/>
    <w:rsid w:val="00A51E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u w:val="none"/>
      <w:lang w:eastAsia="ru-RU"/>
    </w:rPr>
  </w:style>
  <w:style w:type="character" w:styleId="a3">
    <w:name w:val="Hyperlink"/>
    <w:basedOn w:val="a0"/>
    <w:uiPriority w:val="99"/>
    <w:unhideWhenUsed/>
    <w:rsid w:val="00EB4893"/>
    <w:rPr>
      <w:color w:val="0000FF" w:themeColor="hyperlink"/>
      <w:u w:val="single"/>
    </w:rPr>
  </w:style>
  <w:style w:type="character" w:customStyle="1" w:styleId="blk">
    <w:name w:val="blk"/>
    <w:basedOn w:val="a0"/>
    <w:rsid w:val="00810D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petsks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Колобовникова Елена Анатольевна</cp:lastModifiedBy>
  <cp:revision>5</cp:revision>
  <dcterms:created xsi:type="dcterms:W3CDTF">2022-02-07T13:03:00Z</dcterms:created>
  <dcterms:modified xsi:type="dcterms:W3CDTF">2022-02-08T09:23:00Z</dcterms:modified>
</cp:coreProperties>
</file>