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813ED" w:rsidRDefault="006813ED" w:rsidP="00316ACD">
      <w:pPr>
        <w:pStyle w:val="Style5"/>
        <w:widowControl/>
        <w:spacing w:line="240" w:lineRule="auto"/>
        <w:ind w:firstLine="0"/>
        <w:rPr>
          <w:rStyle w:val="FontStyle12"/>
          <w:sz w:val="18"/>
          <w:szCs w:val="18"/>
        </w:rPr>
      </w:pPr>
    </w:p>
    <w:p w:rsidR="00397482" w:rsidRDefault="00397482" w:rsidP="00316ACD">
      <w:pPr>
        <w:pStyle w:val="Style5"/>
        <w:widowControl/>
        <w:spacing w:line="240" w:lineRule="auto"/>
        <w:ind w:firstLine="0"/>
        <w:rPr>
          <w:rStyle w:val="FontStyle12"/>
          <w:sz w:val="18"/>
          <w:szCs w:val="18"/>
        </w:rPr>
      </w:pPr>
    </w:p>
    <w:p w:rsidR="0084680A" w:rsidRDefault="0084680A" w:rsidP="00316ACD">
      <w:pPr>
        <w:pStyle w:val="Style5"/>
        <w:widowControl/>
        <w:spacing w:line="240" w:lineRule="auto"/>
        <w:ind w:firstLine="0"/>
        <w:rPr>
          <w:rStyle w:val="FontStyle12"/>
          <w:sz w:val="18"/>
          <w:szCs w:val="18"/>
        </w:rPr>
      </w:pPr>
    </w:p>
    <w:p w:rsidR="00C56730" w:rsidRPr="0084680A" w:rsidRDefault="00144C82" w:rsidP="00144C82">
      <w:pPr>
        <w:pStyle w:val="Style5"/>
        <w:widowControl/>
        <w:spacing w:line="240" w:lineRule="auto"/>
        <w:jc w:val="left"/>
        <w:rPr>
          <w:rStyle w:val="FontStyle12"/>
          <w:sz w:val="28"/>
          <w:szCs w:val="28"/>
        </w:rPr>
      </w:pPr>
      <w:r>
        <w:rPr>
          <w:rStyle w:val="FontStyle12"/>
          <w:sz w:val="28"/>
          <w:szCs w:val="28"/>
        </w:rPr>
        <w:t xml:space="preserve">                                                          </w:t>
      </w:r>
      <w:r w:rsidR="00C56730" w:rsidRPr="0084680A">
        <w:rPr>
          <w:rStyle w:val="FontStyle12"/>
          <w:sz w:val="28"/>
          <w:szCs w:val="28"/>
        </w:rPr>
        <w:t>ПРИЛОЖЕНИЕ</w:t>
      </w:r>
    </w:p>
    <w:p w:rsidR="00E03B6F" w:rsidRDefault="00C56730" w:rsidP="008D0847">
      <w:pPr>
        <w:pStyle w:val="ConsPlusNormal"/>
        <w:ind w:left="4820"/>
        <w:rPr>
          <w:rStyle w:val="FontStyle12"/>
          <w:sz w:val="28"/>
          <w:szCs w:val="28"/>
        </w:rPr>
      </w:pPr>
      <w:r w:rsidRPr="0084680A">
        <w:rPr>
          <w:rStyle w:val="FontStyle12"/>
          <w:sz w:val="28"/>
          <w:szCs w:val="28"/>
        </w:rPr>
        <w:t xml:space="preserve">к </w:t>
      </w:r>
      <w:r w:rsidR="008D510D" w:rsidRPr="0084680A">
        <w:rPr>
          <w:rStyle w:val="FontStyle12"/>
          <w:sz w:val="28"/>
          <w:szCs w:val="28"/>
        </w:rPr>
        <w:t>п</w:t>
      </w:r>
      <w:r w:rsidRPr="0084680A">
        <w:rPr>
          <w:rStyle w:val="FontStyle12"/>
          <w:sz w:val="28"/>
          <w:szCs w:val="28"/>
        </w:rPr>
        <w:t>риказу управления муниципального контроля</w:t>
      </w:r>
      <w:r w:rsidR="008D0847">
        <w:rPr>
          <w:rStyle w:val="FontStyle12"/>
          <w:sz w:val="28"/>
          <w:szCs w:val="28"/>
        </w:rPr>
        <w:t xml:space="preserve"> и</w:t>
      </w:r>
      <w:r w:rsidRPr="0084680A">
        <w:rPr>
          <w:rStyle w:val="FontStyle12"/>
          <w:sz w:val="28"/>
          <w:szCs w:val="28"/>
        </w:rPr>
        <w:t xml:space="preserve"> </w:t>
      </w:r>
    </w:p>
    <w:p w:rsidR="00C56730" w:rsidRDefault="008D0847" w:rsidP="008D0847">
      <w:pPr>
        <w:pStyle w:val="ConsPlusNormal"/>
        <w:ind w:left="4820"/>
        <w:rPr>
          <w:rStyle w:val="FontStyle12"/>
          <w:sz w:val="28"/>
          <w:szCs w:val="28"/>
        </w:rPr>
      </w:pPr>
      <w:r>
        <w:rPr>
          <w:rStyle w:val="FontStyle12"/>
          <w:sz w:val="28"/>
          <w:szCs w:val="28"/>
        </w:rPr>
        <w:t xml:space="preserve">организации деятельности </w:t>
      </w:r>
    </w:p>
    <w:p w:rsidR="008D0847" w:rsidRDefault="008D0847" w:rsidP="008D0847">
      <w:pPr>
        <w:pStyle w:val="ConsPlusNormal"/>
        <w:ind w:left="4820"/>
        <w:rPr>
          <w:rStyle w:val="FontStyle12"/>
          <w:sz w:val="28"/>
          <w:szCs w:val="28"/>
        </w:rPr>
      </w:pPr>
      <w:r>
        <w:rPr>
          <w:rStyle w:val="FontStyle12"/>
          <w:sz w:val="28"/>
          <w:szCs w:val="28"/>
        </w:rPr>
        <w:t>административных комиссий</w:t>
      </w:r>
    </w:p>
    <w:p w:rsidR="008D0847" w:rsidRPr="0084680A" w:rsidRDefault="008D0847" w:rsidP="008D0847">
      <w:pPr>
        <w:pStyle w:val="ConsPlusNormal"/>
        <w:ind w:left="4820"/>
        <w:rPr>
          <w:rStyle w:val="FontStyle12"/>
          <w:sz w:val="28"/>
          <w:szCs w:val="28"/>
        </w:rPr>
      </w:pPr>
      <w:r>
        <w:rPr>
          <w:rStyle w:val="FontStyle12"/>
          <w:sz w:val="28"/>
          <w:szCs w:val="28"/>
        </w:rPr>
        <w:t>администрации города Липецка</w:t>
      </w:r>
    </w:p>
    <w:p w:rsidR="00C56730" w:rsidRPr="0084680A" w:rsidRDefault="00C56730" w:rsidP="008D0847">
      <w:pPr>
        <w:pStyle w:val="Style5"/>
        <w:widowControl/>
        <w:spacing w:line="240" w:lineRule="auto"/>
        <w:ind w:left="4820" w:firstLine="0"/>
        <w:jc w:val="left"/>
        <w:rPr>
          <w:rStyle w:val="FontStyle12"/>
          <w:sz w:val="28"/>
          <w:szCs w:val="28"/>
        </w:rPr>
      </w:pPr>
      <w:r w:rsidRPr="0084680A">
        <w:rPr>
          <w:rStyle w:val="FontStyle12"/>
          <w:sz w:val="28"/>
          <w:szCs w:val="28"/>
        </w:rPr>
        <w:t>от «__» _____202</w:t>
      </w:r>
      <w:r w:rsidR="00E03B6F">
        <w:rPr>
          <w:rStyle w:val="FontStyle12"/>
          <w:sz w:val="28"/>
          <w:szCs w:val="28"/>
        </w:rPr>
        <w:t>1</w:t>
      </w:r>
      <w:r w:rsidR="00027D16" w:rsidRPr="0084680A">
        <w:rPr>
          <w:rStyle w:val="FontStyle12"/>
          <w:sz w:val="28"/>
          <w:szCs w:val="28"/>
        </w:rPr>
        <w:t xml:space="preserve"> </w:t>
      </w:r>
      <w:proofErr w:type="gramStart"/>
      <w:r w:rsidR="00027D16" w:rsidRPr="0084680A">
        <w:rPr>
          <w:rStyle w:val="FontStyle12"/>
          <w:sz w:val="28"/>
          <w:szCs w:val="28"/>
        </w:rPr>
        <w:t>года</w:t>
      </w:r>
      <w:r w:rsidR="008D0847">
        <w:rPr>
          <w:rStyle w:val="FontStyle12"/>
          <w:sz w:val="28"/>
          <w:szCs w:val="28"/>
        </w:rPr>
        <w:t xml:space="preserve"> </w:t>
      </w:r>
      <w:r w:rsidRPr="0084680A">
        <w:rPr>
          <w:rStyle w:val="FontStyle12"/>
          <w:sz w:val="28"/>
          <w:szCs w:val="28"/>
        </w:rPr>
        <w:t xml:space="preserve"> №</w:t>
      </w:r>
      <w:proofErr w:type="gramEnd"/>
      <w:r w:rsidRPr="0084680A">
        <w:rPr>
          <w:rStyle w:val="FontStyle12"/>
          <w:sz w:val="28"/>
          <w:szCs w:val="28"/>
        </w:rPr>
        <w:t xml:space="preserve"> ______</w:t>
      </w:r>
    </w:p>
    <w:p w:rsidR="008D510D" w:rsidRDefault="008D510D" w:rsidP="00397482">
      <w:pPr>
        <w:shd w:val="clear" w:color="auto" w:fill="FFFFFF"/>
        <w:tabs>
          <w:tab w:val="left" w:pos="9072"/>
        </w:tabs>
        <w:ind w:left="851" w:right="849"/>
        <w:jc w:val="center"/>
        <w:rPr>
          <w:b/>
          <w:bCs/>
        </w:rPr>
      </w:pPr>
    </w:p>
    <w:p w:rsidR="00E03B6F" w:rsidRDefault="00397482" w:rsidP="00E03B6F">
      <w:pPr>
        <w:pStyle w:val="ConsPlusNormal"/>
        <w:jc w:val="center"/>
        <w:rPr>
          <w:b/>
          <w:szCs w:val="28"/>
        </w:rPr>
      </w:pPr>
      <w:r w:rsidRPr="00E80CB7">
        <w:rPr>
          <w:b/>
          <w:bCs/>
        </w:rPr>
        <w:t xml:space="preserve">Программа </w:t>
      </w:r>
      <w:r w:rsidR="00E03B6F" w:rsidRPr="0076381E">
        <w:rPr>
          <w:b/>
          <w:szCs w:val="28"/>
        </w:rPr>
        <w:t xml:space="preserve">профилактики </w:t>
      </w:r>
      <w:r w:rsidR="00E03B6F">
        <w:rPr>
          <w:b/>
          <w:szCs w:val="28"/>
        </w:rPr>
        <w:t>рисков причинения вреда (ущерба) охраняемых законом ценностям в рамках осуществления муниципального жилищного контроля на территории</w:t>
      </w:r>
    </w:p>
    <w:p w:rsidR="00397482" w:rsidRPr="00E80CB7" w:rsidRDefault="00E03B6F" w:rsidP="00E03B6F">
      <w:pPr>
        <w:pStyle w:val="ConsPlusNormal"/>
        <w:jc w:val="center"/>
        <w:rPr>
          <w:b/>
          <w:bCs/>
        </w:rPr>
      </w:pPr>
      <w:r>
        <w:rPr>
          <w:b/>
          <w:szCs w:val="28"/>
        </w:rPr>
        <w:t xml:space="preserve"> </w:t>
      </w:r>
      <w:r w:rsidR="001E7CCD">
        <w:rPr>
          <w:b/>
          <w:szCs w:val="28"/>
        </w:rPr>
        <w:t>города Липецка</w:t>
      </w:r>
      <w:r>
        <w:rPr>
          <w:b/>
          <w:szCs w:val="28"/>
        </w:rPr>
        <w:t xml:space="preserve"> </w:t>
      </w:r>
      <w:r w:rsidR="00397482" w:rsidRPr="00E80CB7">
        <w:rPr>
          <w:b/>
          <w:bCs/>
        </w:rPr>
        <w:t>на 20</w:t>
      </w:r>
      <w:r w:rsidR="00076F55">
        <w:rPr>
          <w:b/>
          <w:bCs/>
        </w:rPr>
        <w:t>2</w:t>
      </w:r>
      <w:r>
        <w:rPr>
          <w:b/>
          <w:bCs/>
        </w:rPr>
        <w:t>2</w:t>
      </w:r>
      <w:r w:rsidR="001B0821">
        <w:rPr>
          <w:b/>
          <w:bCs/>
        </w:rPr>
        <w:t xml:space="preserve"> </w:t>
      </w:r>
      <w:r w:rsidR="00397482" w:rsidRPr="00E80CB7">
        <w:rPr>
          <w:b/>
          <w:bCs/>
        </w:rPr>
        <w:t xml:space="preserve">год </w:t>
      </w:r>
    </w:p>
    <w:p w:rsidR="00397482" w:rsidRPr="00E80CB7" w:rsidRDefault="00397482" w:rsidP="00397482">
      <w:pPr>
        <w:shd w:val="clear" w:color="auto" w:fill="FFFFFF"/>
        <w:rPr>
          <w:bCs/>
          <w:highlight w:val="yellow"/>
        </w:rPr>
      </w:pPr>
    </w:p>
    <w:p w:rsidR="00C04990" w:rsidRDefault="00C04990" w:rsidP="00C04990">
      <w:pPr>
        <w:shd w:val="clear" w:color="auto" w:fill="FFFFFF"/>
        <w:rPr>
          <w:bCs/>
        </w:rPr>
      </w:pPr>
    </w:p>
    <w:p w:rsidR="00397482" w:rsidRPr="00C04990" w:rsidRDefault="00397482" w:rsidP="00C04990">
      <w:pPr>
        <w:shd w:val="clear" w:color="auto" w:fill="FFFFFF"/>
        <w:ind w:firstLine="708"/>
        <w:rPr>
          <w:bCs/>
        </w:rPr>
      </w:pPr>
      <w:r w:rsidRPr="00C04990">
        <w:rPr>
          <w:bCs/>
        </w:rPr>
        <w:t xml:space="preserve">Настоящая </w:t>
      </w:r>
      <w:r w:rsidR="00027D16">
        <w:t>П</w:t>
      </w:r>
      <w:r w:rsidR="00027D16" w:rsidRPr="00990DAD">
        <w:t>рограмм</w:t>
      </w:r>
      <w:r w:rsidR="008D510D">
        <w:t>а</w:t>
      </w:r>
      <w:r w:rsidR="00027D16" w:rsidRPr="00990DAD">
        <w:t xml:space="preserve"> </w:t>
      </w:r>
      <w:r w:rsidR="00E03B6F" w:rsidRPr="00E03B6F">
        <w:t xml:space="preserve">профилактики рисков причинения вреда (ущерба) охраняемых законом ценностям в рамках осуществления муниципального жилищного контроля на территории </w:t>
      </w:r>
      <w:r w:rsidR="001E7CCD">
        <w:t xml:space="preserve">города </w:t>
      </w:r>
      <w:r w:rsidR="000C2C7B">
        <w:t>Липецка</w:t>
      </w:r>
      <w:r w:rsidR="00E03B6F" w:rsidRPr="00E03B6F">
        <w:t xml:space="preserve"> </w:t>
      </w:r>
      <w:r w:rsidR="00027D16" w:rsidRPr="00990DAD">
        <w:t xml:space="preserve">(далее - Программа) </w:t>
      </w:r>
      <w:r w:rsidRPr="00C04990">
        <w:rPr>
          <w:bCs/>
        </w:rPr>
        <w:t>разработана в целях реализации стандарта комплексной профилактики рисков причинения вреда охраняемым законом ценностям.</w:t>
      </w:r>
    </w:p>
    <w:p w:rsidR="007175FB" w:rsidRPr="00E80CB7" w:rsidRDefault="007175FB" w:rsidP="00397482">
      <w:pPr>
        <w:shd w:val="clear" w:color="auto" w:fill="FFFFFF"/>
        <w:ind w:firstLine="709"/>
        <w:rPr>
          <w:bCs/>
        </w:rPr>
      </w:pPr>
    </w:p>
    <w:p w:rsidR="00382F52" w:rsidRPr="00041643" w:rsidRDefault="00382F52" w:rsidP="00382F52">
      <w:pPr>
        <w:pStyle w:val="12"/>
        <w:numPr>
          <w:ilvl w:val="0"/>
          <w:numId w:val="13"/>
        </w:numPr>
        <w:tabs>
          <w:tab w:val="left" w:pos="709"/>
        </w:tabs>
        <w:spacing w:line="240" w:lineRule="auto"/>
        <w:ind w:left="0" w:firstLine="709"/>
        <w:jc w:val="both"/>
        <w:rPr>
          <w:b/>
        </w:rPr>
      </w:pPr>
      <w:r w:rsidRPr="00041643">
        <w:rPr>
          <w:b/>
        </w:rPr>
        <w:t>Анализ текущего состояния осуществления вида контроля, описание текущего уровня развития профилактической деятельности, характеристика проблем, на решение которых направлена программа профилактики рисков причинения вреда.</w:t>
      </w:r>
    </w:p>
    <w:p w:rsidR="007175FB" w:rsidRPr="00E80CB7" w:rsidRDefault="007175FB" w:rsidP="00382F52">
      <w:pPr>
        <w:shd w:val="clear" w:color="auto" w:fill="FFFFFF"/>
        <w:jc w:val="center"/>
        <w:rPr>
          <w:bCs/>
        </w:rPr>
      </w:pPr>
    </w:p>
    <w:p w:rsidR="004C0A46" w:rsidRPr="00873666" w:rsidRDefault="004C0A46" w:rsidP="00873666">
      <w:pPr>
        <w:pStyle w:val="12"/>
        <w:spacing w:line="240" w:lineRule="auto"/>
        <w:ind w:firstLine="709"/>
        <w:jc w:val="both"/>
      </w:pPr>
      <w:r w:rsidRPr="00873666">
        <w:t>Программа профилактики нарушений обязательных требований на 2022 год (далее - Программа профилактики) разработана в соответствии с пунктом 1 статьи 44 Федерального закона от 31 июля 2020 г. № 248-ФЗ Федеральный закон "О государственном контроле (надзоре) и муниципальном контроле в Российской Федерации" и общими требованиями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постановлением Правительства Российской Федерации от 25 июня 2021 г. № 990, в целях организации и проведения в 2022 году управлением муниципального контроля и организации деятельности административных комиссий администрации города Липецка (далее Управление), профилактики нарушений требований, установленных федеральными законами и принятыми в соответствии с ними иными нормативными правовыми актами Российской Федерации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w:t>
      </w:r>
      <w:bookmarkStart w:id="0" w:name="bookmark11"/>
      <w:bookmarkStart w:id="1" w:name="bookmark16"/>
      <w:bookmarkEnd w:id="0"/>
      <w:bookmarkEnd w:id="1"/>
    </w:p>
    <w:p w:rsidR="004C0A46" w:rsidRDefault="004C0A46" w:rsidP="00426A42">
      <w:pPr>
        <w:pStyle w:val="ConsPlusNormal"/>
        <w:tabs>
          <w:tab w:val="left" w:pos="1134"/>
          <w:tab w:val="left" w:pos="1276"/>
        </w:tabs>
        <w:ind w:firstLine="709"/>
        <w:jc w:val="both"/>
        <w:rPr>
          <w:rFonts w:eastAsiaTheme="minorHAnsi"/>
          <w:szCs w:val="28"/>
          <w:lang w:eastAsia="en-US"/>
        </w:rPr>
      </w:pPr>
    </w:p>
    <w:p w:rsidR="00144C82" w:rsidRDefault="00144C82" w:rsidP="00426A42">
      <w:pPr>
        <w:pStyle w:val="ConsPlusNormal"/>
        <w:tabs>
          <w:tab w:val="left" w:pos="1134"/>
          <w:tab w:val="left" w:pos="1276"/>
        </w:tabs>
        <w:ind w:firstLine="709"/>
        <w:jc w:val="both"/>
        <w:rPr>
          <w:rFonts w:eastAsiaTheme="minorHAnsi"/>
          <w:szCs w:val="28"/>
          <w:lang w:eastAsia="en-US"/>
        </w:rPr>
      </w:pPr>
    </w:p>
    <w:p w:rsidR="00382F52" w:rsidRPr="00041643" w:rsidRDefault="00382F52" w:rsidP="004C0A46">
      <w:pPr>
        <w:pStyle w:val="12"/>
        <w:numPr>
          <w:ilvl w:val="0"/>
          <w:numId w:val="18"/>
        </w:numPr>
        <w:tabs>
          <w:tab w:val="left" w:pos="709"/>
        </w:tabs>
        <w:spacing w:line="240" w:lineRule="auto"/>
        <w:jc w:val="both"/>
      </w:pPr>
      <w:r w:rsidRPr="00041643">
        <w:t xml:space="preserve">Анализ текущего состояния осуществления вида контроля.   </w:t>
      </w:r>
    </w:p>
    <w:p w:rsidR="00A8655E" w:rsidRDefault="00382F52" w:rsidP="00A8655E">
      <w:pPr>
        <w:pStyle w:val="12"/>
        <w:spacing w:line="240" w:lineRule="auto"/>
        <w:ind w:firstLine="535"/>
        <w:jc w:val="both"/>
        <w:rPr>
          <w:color w:val="000000" w:themeColor="text1"/>
        </w:rPr>
      </w:pPr>
      <w:r w:rsidRPr="00041643">
        <w:t xml:space="preserve">Муниципальный </w:t>
      </w:r>
      <w:r>
        <w:t>жилищный</w:t>
      </w:r>
      <w:r w:rsidRPr="00041643">
        <w:t xml:space="preserve"> контроль осуществляется </w:t>
      </w:r>
      <w:r w:rsidRPr="00144C82">
        <w:rPr>
          <w:color w:val="000000" w:themeColor="text1"/>
        </w:rPr>
        <w:t xml:space="preserve">управлением муниципального контроля и организации деятельности административных комиссий администрации города Липецка (далее - Управление) </w:t>
      </w:r>
      <w:r w:rsidR="007D383C">
        <w:t xml:space="preserve">с 01.01.20222 года </w:t>
      </w:r>
      <w:r w:rsidRPr="00144C82">
        <w:rPr>
          <w:color w:val="000000" w:themeColor="text1"/>
        </w:rPr>
        <w:t>в соответствии с положением об Управлении</w:t>
      </w:r>
      <w:r w:rsidR="00A8655E">
        <w:rPr>
          <w:color w:val="000000" w:themeColor="text1"/>
        </w:rPr>
        <w:t>.</w:t>
      </w:r>
    </w:p>
    <w:p w:rsidR="00E0022D" w:rsidRPr="00E0022D" w:rsidRDefault="00E0022D" w:rsidP="00E0022D">
      <w:pPr>
        <w:autoSpaceDE w:val="0"/>
        <w:autoSpaceDN w:val="0"/>
        <w:adjustRightInd w:val="0"/>
        <w:ind w:firstLine="708"/>
        <w:rPr>
          <w:rFonts w:eastAsiaTheme="minorHAnsi"/>
          <w:lang w:eastAsia="en-US"/>
        </w:rPr>
      </w:pPr>
      <w:r>
        <w:rPr>
          <w:rFonts w:eastAsiaTheme="minorHAnsi"/>
          <w:lang w:eastAsia="en-US"/>
        </w:rPr>
        <w:t xml:space="preserve">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w:t>
      </w:r>
      <w:r w:rsidRPr="00E0022D">
        <w:rPr>
          <w:rFonts w:eastAsiaTheme="minorHAnsi"/>
          <w:lang w:eastAsia="en-US"/>
        </w:rPr>
        <w:t xml:space="preserve">установленных жилищным законодательством, законодательством об энергосбережении и о повышении энергетической эффективности Российской Федерации, законодательством </w:t>
      </w:r>
      <w:r>
        <w:rPr>
          <w:rFonts w:eastAsiaTheme="minorHAnsi"/>
          <w:lang w:eastAsia="en-US"/>
        </w:rPr>
        <w:t xml:space="preserve">Липецкой </w:t>
      </w:r>
      <w:r w:rsidRPr="00E0022D">
        <w:rPr>
          <w:rFonts w:eastAsiaTheme="minorHAnsi"/>
          <w:lang w:eastAsia="en-US"/>
        </w:rPr>
        <w:t xml:space="preserve">области, муниципальными правовыми актами города </w:t>
      </w:r>
      <w:r>
        <w:rPr>
          <w:rFonts w:eastAsiaTheme="minorHAnsi"/>
          <w:lang w:eastAsia="en-US"/>
        </w:rPr>
        <w:t xml:space="preserve">Липецка </w:t>
      </w:r>
      <w:r w:rsidRPr="00E0022D">
        <w:rPr>
          <w:rFonts w:eastAsiaTheme="minorHAnsi"/>
          <w:lang w:eastAsia="en-US"/>
        </w:rPr>
        <w:t>(далее – обязательные требования), в отношении муниципального жилищного фонда</w:t>
      </w:r>
      <w:r>
        <w:rPr>
          <w:rFonts w:eastAsiaTheme="minorHAnsi"/>
          <w:lang w:eastAsia="en-US"/>
        </w:rPr>
        <w:t xml:space="preserve">: </w:t>
      </w:r>
    </w:p>
    <w:p w:rsidR="00426A42" w:rsidRPr="00F228A8" w:rsidRDefault="00426A42" w:rsidP="00426A42">
      <w:pPr>
        <w:autoSpaceDE w:val="0"/>
        <w:autoSpaceDN w:val="0"/>
        <w:adjustRightInd w:val="0"/>
        <w:ind w:firstLine="708"/>
        <w:rPr>
          <w:rFonts w:eastAsiaTheme="minorHAnsi"/>
          <w:lang w:eastAsia="en-US"/>
        </w:rPr>
      </w:pPr>
      <w:r w:rsidRPr="00F228A8">
        <w:rPr>
          <w:rFonts w:eastAsiaTheme="minorHAnsi"/>
          <w:lang w:eastAsia="en-US"/>
        </w:rPr>
        <w:t xml:space="preserve">требований к использованию и сохранности муниципального жилищного фонда, в том числе </w:t>
      </w:r>
      <w:hyperlink r:id="rId6" w:history="1">
        <w:r w:rsidRPr="00F228A8">
          <w:rPr>
            <w:rFonts w:eastAsiaTheme="minorHAnsi"/>
            <w:lang w:eastAsia="en-US"/>
          </w:rPr>
          <w:t>требований</w:t>
        </w:r>
      </w:hyperlink>
      <w:r w:rsidRPr="00F228A8">
        <w:rPr>
          <w:rFonts w:eastAsiaTheme="minorHAnsi"/>
          <w:lang w:eastAsia="en-US"/>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 xml:space="preserve">требований к </w:t>
      </w:r>
      <w:hyperlink r:id="rId7" w:history="1">
        <w:r w:rsidRPr="00F228A8">
          <w:rPr>
            <w:rFonts w:eastAsiaTheme="minorHAnsi"/>
            <w:lang w:eastAsia="en-US"/>
          </w:rPr>
          <w:t>формированию</w:t>
        </w:r>
      </w:hyperlink>
      <w:r w:rsidRPr="00F228A8">
        <w:rPr>
          <w:rFonts w:eastAsiaTheme="minorHAnsi"/>
          <w:lang w:eastAsia="en-US"/>
        </w:rPr>
        <w:t xml:space="preserve"> фондов капитального ремонта;</w:t>
      </w:r>
    </w:p>
    <w:p w:rsidR="00426A42" w:rsidRPr="00F228A8" w:rsidRDefault="00426A42" w:rsidP="00426A42">
      <w:pPr>
        <w:tabs>
          <w:tab w:val="left" w:pos="993"/>
        </w:tabs>
        <w:autoSpaceDE w:val="0"/>
        <w:autoSpaceDN w:val="0"/>
        <w:adjustRightInd w:val="0"/>
        <w:ind w:firstLine="709"/>
        <w:rPr>
          <w:rFonts w:eastAsiaTheme="minorHAnsi"/>
          <w:lang w:eastAsia="en-US"/>
        </w:rPr>
      </w:pPr>
      <w:r w:rsidRPr="00F228A8">
        <w:rPr>
          <w:rFonts w:eastAsiaTheme="minorHAnsi"/>
          <w:lang w:eastAsia="en-US"/>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требований к предоставлению коммунальных услуг собственникам и пользователям помещений в многоквартирных домах и жилых домов;</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правил содержания общего имущества в многоквартирном доме и правил изменения размера платы за содержание жилого помещения;</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t>требований к обеспечению доступности для инвалидов помещений в многоквартирных домах;</w:t>
      </w:r>
    </w:p>
    <w:p w:rsidR="00426A42" w:rsidRPr="00F228A8" w:rsidRDefault="00426A42" w:rsidP="00426A42">
      <w:pPr>
        <w:autoSpaceDE w:val="0"/>
        <w:autoSpaceDN w:val="0"/>
        <w:adjustRightInd w:val="0"/>
        <w:ind w:firstLine="709"/>
        <w:rPr>
          <w:rFonts w:eastAsiaTheme="minorHAnsi"/>
          <w:lang w:eastAsia="en-US"/>
        </w:rPr>
      </w:pPr>
      <w:r w:rsidRPr="00F228A8">
        <w:rPr>
          <w:rFonts w:eastAsiaTheme="minorHAnsi"/>
          <w:lang w:eastAsia="en-US"/>
        </w:rPr>
        <w:lastRenderedPageBreak/>
        <w:t>требований к предоставлению жилых помещений в наемных домах социального использования.</w:t>
      </w:r>
    </w:p>
    <w:p w:rsidR="00382F52" w:rsidRPr="00041643" w:rsidRDefault="00382F52" w:rsidP="00382F52">
      <w:pPr>
        <w:ind w:left="-142" w:right="-284" w:firstLine="993"/>
        <w:contextualSpacing/>
        <w:rPr>
          <w:rFonts w:eastAsia="Times New Roman"/>
        </w:rPr>
      </w:pPr>
      <w:r w:rsidRPr="00041643">
        <w:t xml:space="preserve">Муниципальный </w:t>
      </w:r>
      <w:r>
        <w:t>жилищный</w:t>
      </w:r>
      <w:r w:rsidRPr="00041643">
        <w:t xml:space="preserve">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w:t>
      </w:r>
      <w:r>
        <w:t>.</w:t>
      </w:r>
    </w:p>
    <w:p w:rsidR="00382F52" w:rsidRDefault="00E0022D" w:rsidP="00382F52">
      <w:pPr>
        <w:pStyle w:val="22"/>
        <w:shd w:val="clear" w:color="auto" w:fill="auto"/>
        <w:spacing w:before="0" w:line="240" w:lineRule="auto"/>
        <w:ind w:firstLine="740"/>
        <w:rPr>
          <w:sz w:val="28"/>
          <w:szCs w:val="28"/>
        </w:rPr>
      </w:pPr>
      <w:r w:rsidRPr="00382F52">
        <w:rPr>
          <w:color w:val="000000" w:themeColor="text1"/>
          <w:sz w:val="28"/>
          <w:szCs w:val="28"/>
        </w:rPr>
        <w:t xml:space="preserve">Объектами муниципального жилищного контроля являются </w:t>
      </w:r>
      <w:r w:rsidR="00382F52" w:rsidRPr="00382F52">
        <w:rPr>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906A5" w:rsidRDefault="00382F52" w:rsidP="00382F52">
      <w:pPr>
        <w:pStyle w:val="22"/>
        <w:shd w:val="clear" w:color="auto" w:fill="auto"/>
        <w:spacing w:before="0" w:line="240" w:lineRule="auto"/>
        <w:ind w:firstLine="740"/>
        <w:rPr>
          <w:sz w:val="28"/>
          <w:szCs w:val="28"/>
        </w:rPr>
      </w:pPr>
      <w:r w:rsidRPr="00382F52">
        <w:rPr>
          <w:sz w:val="28"/>
          <w:szCs w:val="28"/>
        </w:rPr>
        <w:t>результаты деятельности контролируемых лиц, в том числе работы и услуги, к которым предъявляются обязательные требования;</w:t>
      </w:r>
    </w:p>
    <w:p w:rsidR="00382F52" w:rsidRPr="00382F52" w:rsidRDefault="00382F52" w:rsidP="00382F52">
      <w:pPr>
        <w:pStyle w:val="22"/>
        <w:shd w:val="clear" w:color="auto" w:fill="auto"/>
        <w:spacing w:before="0" w:line="240" w:lineRule="auto"/>
        <w:ind w:firstLine="740"/>
        <w:rPr>
          <w:sz w:val="28"/>
          <w:szCs w:val="28"/>
        </w:rPr>
      </w:pPr>
      <w:r w:rsidRPr="00382F52">
        <w:rPr>
          <w:sz w:val="28"/>
          <w:szCs w:val="28"/>
        </w:rPr>
        <w:t xml:space="preserve">здания, </w:t>
      </w:r>
      <w:r w:rsidR="000A305E">
        <w:rPr>
          <w:sz w:val="28"/>
          <w:szCs w:val="28"/>
        </w:rPr>
        <w:t>помещения</w:t>
      </w:r>
      <w:r w:rsidRPr="00382F52">
        <w:rPr>
          <w:sz w:val="28"/>
          <w:szCs w:val="28"/>
        </w:rPr>
        <w:t>,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81BE1" w:rsidRPr="00041643" w:rsidRDefault="00A81BE1" w:rsidP="00382F52">
      <w:pPr>
        <w:shd w:val="clear" w:color="auto" w:fill="FFFFFF"/>
        <w:ind w:firstLine="708"/>
      </w:pPr>
      <w:r w:rsidRPr="00041643">
        <w:t xml:space="preserve">Перечень актов, содержащих обязательные требования, соблюдение которых оценивается при проведении мероприятий по контролю при осуществлении </w:t>
      </w:r>
      <w:bookmarkStart w:id="2" w:name="_GoBack"/>
      <w:bookmarkEnd w:id="2"/>
      <w:r w:rsidR="00A8655E" w:rsidRPr="00041643">
        <w:t>муниципального жилищного</w:t>
      </w:r>
      <w:r w:rsidRPr="00041643">
        <w:t xml:space="preserve"> </w:t>
      </w:r>
      <w:proofErr w:type="gramStart"/>
      <w:r w:rsidRPr="00041643">
        <w:t>контроля  размещен</w:t>
      </w:r>
      <w:proofErr w:type="gramEnd"/>
      <w:r w:rsidRPr="00041643">
        <w:t xml:space="preserve"> на официальном сайте администрации города Липецка в информационно-телекоммуникационной сети «Интернет» по адресу: www.lipetskcity.ru (далее - официальный сайт).</w:t>
      </w:r>
    </w:p>
    <w:p w:rsidR="004906A5" w:rsidRDefault="000A305E" w:rsidP="004C0A46">
      <w:pPr>
        <w:pStyle w:val="12"/>
        <w:numPr>
          <w:ilvl w:val="0"/>
          <w:numId w:val="18"/>
        </w:numPr>
        <w:tabs>
          <w:tab w:val="left" w:pos="1176"/>
        </w:tabs>
        <w:spacing w:line="240" w:lineRule="auto"/>
        <w:jc w:val="both"/>
      </w:pPr>
      <w:r>
        <w:t>Описание текущего уровня развития профилактической деятельности</w:t>
      </w:r>
      <w:r w:rsidR="00076E11">
        <w:t>.</w:t>
      </w:r>
    </w:p>
    <w:p w:rsidR="00076E11" w:rsidRDefault="00076E11" w:rsidP="00F41E38">
      <w:pPr>
        <w:pStyle w:val="12"/>
        <w:tabs>
          <w:tab w:val="left" w:pos="1176"/>
        </w:tabs>
        <w:spacing w:line="240" w:lineRule="auto"/>
        <w:ind w:firstLine="0"/>
        <w:jc w:val="both"/>
      </w:pPr>
      <w:r w:rsidRPr="00A8655E">
        <w:t xml:space="preserve">Муниципальный жилищный контроль в 2021 году осуществлялся </w:t>
      </w:r>
      <w:r w:rsidR="00F41E38" w:rsidRPr="00A8655E">
        <w:t>Государственной жилищной инспекцией Липецкой области.</w:t>
      </w:r>
    </w:p>
    <w:p w:rsidR="00F35838" w:rsidRDefault="00F35838" w:rsidP="004C0A46">
      <w:pPr>
        <w:pStyle w:val="12"/>
        <w:numPr>
          <w:ilvl w:val="0"/>
          <w:numId w:val="18"/>
        </w:numPr>
        <w:tabs>
          <w:tab w:val="left" w:pos="1176"/>
        </w:tabs>
        <w:spacing w:line="240" w:lineRule="auto"/>
        <w:ind w:left="0" w:firstLine="709"/>
        <w:jc w:val="both"/>
      </w:pPr>
      <w:r>
        <w:t>Характеристика проблем, на решение которых направлена программа профилактики рисков причинения вреда.</w:t>
      </w:r>
    </w:p>
    <w:p w:rsidR="00216B27" w:rsidRDefault="00E80CB7" w:rsidP="004906A5">
      <w:pPr>
        <w:pStyle w:val="12"/>
        <w:tabs>
          <w:tab w:val="left" w:pos="1176"/>
        </w:tabs>
        <w:spacing w:line="240" w:lineRule="auto"/>
        <w:ind w:firstLine="720"/>
        <w:jc w:val="both"/>
      </w:pPr>
      <w:r>
        <w:t xml:space="preserve"> </w:t>
      </w:r>
      <w:r w:rsidR="00E2017E">
        <w:t>Наиболее значимыми рисками для охраняемых законом ценностям</w:t>
      </w:r>
      <w:r w:rsidR="00DC7F21">
        <w:t xml:space="preserve"> является несоблюдение </w:t>
      </w:r>
      <w:r w:rsidR="00E32AF1">
        <w:t>контролируемыми</w:t>
      </w:r>
      <w:r w:rsidR="003E439B">
        <w:t xml:space="preserve"> лицами </w:t>
      </w:r>
      <w:r w:rsidR="00764D2D">
        <w:t xml:space="preserve">установленных </w:t>
      </w:r>
      <w:r w:rsidR="003E439B">
        <w:t>обязательных требований</w:t>
      </w:r>
      <w:r w:rsidR="00E62AA0">
        <w:t>.</w:t>
      </w:r>
    </w:p>
    <w:p w:rsidR="00271234" w:rsidRDefault="0086643C" w:rsidP="00544CE7">
      <w:pPr>
        <w:shd w:val="clear" w:color="auto" w:fill="FFFFFF"/>
        <w:ind w:firstLine="708"/>
      </w:pPr>
      <w:r>
        <w:t>Ожидаемыми тенденциями, которые могут оказать воздействие на состояние подконтрольной сферы в период реализации программы, является увеличение</w:t>
      </w:r>
      <w:r w:rsidR="00ED459C">
        <w:t xml:space="preserve"> доли законопослушных контролируемых лиц и уменьшение количества правонарушений.</w:t>
      </w:r>
    </w:p>
    <w:p w:rsidR="00ED459C" w:rsidRDefault="00ED459C" w:rsidP="00544CE7">
      <w:pPr>
        <w:shd w:val="clear" w:color="auto" w:fill="FFFFFF"/>
        <w:ind w:firstLine="708"/>
      </w:pPr>
      <w:r>
        <w:t xml:space="preserve"> С учетом специфики контрольных фу</w:t>
      </w:r>
      <w:r w:rsidR="0021516F">
        <w:t>н</w:t>
      </w:r>
      <w:r>
        <w:t>кций, вариантами решения проблем</w:t>
      </w:r>
      <w:r w:rsidR="0021516F">
        <w:t xml:space="preserve">ы является обеспечение квалифицированной профилактической работы должностных лиц управления муниципального контроля города </w:t>
      </w:r>
      <w:r w:rsidR="00A01967">
        <w:t>Липецка</w:t>
      </w:r>
      <w:r w:rsidR="0021516F">
        <w:t>, а также обеспечение единообразия</w:t>
      </w:r>
      <w:r w:rsidR="00085F5E">
        <w:t xml:space="preserve"> понимания предмета контроля контролируемыми лицами.</w:t>
      </w:r>
    </w:p>
    <w:p w:rsidR="00997838" w:rsidRPr="003C4D42" w:rsidRDefault="00997838" w:rsidP="00F1328B">
      <w:pPr>
        <w:shd w:val="clear" w:color="auto" w:fill="FFFFFF"/>
      </w:pPr>
    </w:p>
    <w:p w:rsidR="001C0DAA" w:rsidRDefault="001C0DAA" w:rsidP="00085F5E">
      <w:pPr>
        <w:autoSpaceDE w:val="0"/>
        <w:autoSpaceDN w:val="0"/>
        <w:adjustRightInd w:val="0"/>
        <w:rPr>
          <w:b/>
        </w:rPr>
      </w:pPr>
    </w:p>
    <w:p w:rsidR="00D3310F" w:rsidRPr="00B715F3" w:rsidRDefault="00D3310F" w:rsidP="00B715F3">
      <w:pPr>
        <w:pStyle w:val="ad"/>
        <w:numPr>
          <w:ilvl w:val="0"/>
          <w:numId w:val="13"/>
        </w:numPr>
        <w:autoSpaceDE w:val="0"/>
        <w:autoSpaceDN w:val="0"/>
        <w:adjustRightInd w:val="0"/>
        <w:jc w:val="center"/>
        <w:rPr>
          <w:b/>
        </w:rPr>
      </w:pPr>
      <w:r w:rsidRPr="00B715F3">
        <w:rPr>
          <w:b/>
        </w:rPr>
        <w:t xml:space="preserve">Цели и задачи </w:t>
      </w:r>
      <w:r w:rsidR="00B715F3" w:rsidRPr="00B715F3">
        <w:rPr>
          <w:b/>
        </w:rPr>
        <w:t>реализации программы профилактики</w:t>
      </w:r>
    </w:p>
    <w:p w:rsidR="003F56B6" w:rsidRDefault="003F56B6" w:rsidP="003F56B6">
      <w:pPr>
        <w:pStyle w:val="12"/>
        <w:tabs>
          <w:tab w:val="left" w:pos="709"/>
        </w:tabs>
        <w:spacing w:line="240" w:lineRule="auto"/>
        <w:ind w:left="568" w:firstLine="0"/>
        <w:jc w:val="both"/>
      </w:pPr>
    </w:p>
    <w:p w:rsidR="003F56B6" w:rsidRDefault="003F56B6" w:rsidP="003F56B6">
      <w:pPr>
        <w:pStyle w:val="12"/>
        <w:tabs>
          <w:tab w:val="left" w:pos="709"/>
        </w:tabs>
        <w:spacing w:line="240" w:lineRule="auto"/>
        <w:ind w:left="568" w:firstLine="0"/>
        <w:jc w:val="both"/>
      </w:pPr>
      <w:r w:rsidRPr="006D1214">
        <w:t>Целями Программы профилактики являются:</w:t>
      </w:r>
    </w:p>
    <w:p w:rsidR="003F56B6" w:rsidRPr="006D1214" w:rsidRDefault="003F56B6" w:rsidP="003F56B6">
      <w:pPr>
        <w:pStyle w:val="12"/>
        <w:spacing w:line="240" w:lineRule="auto"/>
        <w:ind w:firstLine="568"/>
        <w:jc w:val="both"/>
      </w:pPr>
      <w:r w:rsidRPr="006D1214">
        <w:t>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3F56B6" w:rsidRPr="006D1214" w:rsidRDefault="003F56B6" w:rsidP="003F56B6">
      <w:pPr>
        <w:pStyle w:val="12"/>
        <w:spacing w:line="240" w:lineRule="auto"/>
        <w:ind w:firstLine="568"/>
        <w:jc w:val="both"/>
      </w:pPr>
      <w:r w:rsidRPr="006D1214">
        <w:lastRenderedPageBreak/>
        <w:t>снижение административной нагрузки на подконтрольные субъекты;</w:t>
      </w:r>
    </w:p>
    <w:p w:rsidR="003F56B6" w:rsidRPr="006D1214" w:rsidRDefault="003F56B6" w:rsidP="003F56B6">
      <w:pPr>
        <w:pStyle w:val="12"/>
        <w:spacing w:line="240" w:lineRule="auto"/>
        <w:ind w:firstLine="568"/>
        <w:jc w:val="both"/>
      </w:pPr>
      <w:r w:rsidRPr="006D1214">
        <w:t>создание мотивации к добросовестному поведению подконтрольных субъектов;</w:t>
      </w:r>
    </w:p>
    <w:p w:rsidR="003F56B6" w:rsidRPr="006D1214" w:rsidRDefault="003F56B6" w:rsidP="003F56B6">
      <w:pPr>
        <w:pStyle w:val="12"/>
        <w:spacing w:line="240" w:lineRule="auto"/>
        <w:ind w:firstLine="568"/>
        <w:jc w:val="both"/>
      </w:pPr>
      <w:r w:rsidRPr="006D1214">
        <w:t>снижение уровня ущерба охраняемым законом ценностям;</w:t>
      </w:r>
    </w:p>
    <w:p w:rsidR="003F56B6" w:rsidRDefault="003F56B6" w:rsidP="003F56B6">
      <w:pPr>
        <w:pStyle w:val="12"/>
        <w:spacing w:line="240" w:lineRule="auto"/>
        <w:ind w:firstLine="568"/>
        <w:jc w:val="both"/>
      </w:pPr>
      <w:r w:rsidRPr="006D1214">
        <w:t>обеспечение доступности информации об обязательных требованиях</w:t>
      </w:r>
      <w:r>
        <w:t>;</w:t>
      </w:r>
    </w:p>
    <w:p w:rsidR="003F56B6" w:rsidRDefault="003F56B6" w:rsidP="00025DBD">
      <w:pPr>
        <w:pStyle w:val="12"/>
        <w:spacing w:line="240" w:lineRule="auto"/>
        <w:ind w:firstLine="568"/>
        <w:jc w:val="both"/>
      </w:pPr>
      <w:r>
        <w:t>информирование контролируемых лиц и иных заинтересованных лиц по вопросам соблюдения обязательных требований</w:t>
      </w:r>
      <w:r w:rsidRPr="006D1214">
        <w:t>.</w:t>
      </w:r>
    </w:p>
    <w:p w:rsidR="003F56B6" w:rsidRPr="006D1214" w:rsidRDefault="00025DBD" w:rsidP="00025DBD">
      <w:pPr>
        <w:pStyle w:val="12"/>
        <w:tabs>
          <w:tab w:val="left" w:pos="709"/>
        </w:tabs>
        <w:spacing w:line="240" w:lineRule="auto"/>
        <w:ind w:firstLine="0"/>
        <w:jc w:val="both"/>
      </w:pPr>
      <w:r>
        <w:tab/>
      </w:r>
      <w:r w:rsidR="003F56B6" w:rsidRPr="006D1214">
        <w:t>Задачами Программы профилактики являются:</w:t>
      </w:r>
    </w:p>
    <w:p w:rsidR="003F56B6" w:rsidRPr="006D1214" w:rsidRDefault="003F56B6" w:rsidP="003F56B6">
      <w:pPr>
        <w:pStyle w:val="12"/>
        <w:spacing w:line="240" w:lineRule="auto"/>
        <w:ind w:firstLine="709"/>
        <w:jc w:val="both"/>
      </w:pPr>
      <w:r w:rsidRPr="006D1214">
        <w:t>укрепление системы профилактики нарушений обязательных требований, путем активизации профилактической деятельности;</w:t>
      </w:r>
    </w:p>
    <w:p w:rsidR="003F56B6" w:rsidRPr="006D1214" w:rsidRDefault="003F56B6" w:rsidP="003F56B6">
      <w:pPr>
        <w:pStyle w:val="12"/>
        <w:spacing w:line="240" w:lineRule="auto"/>
        <w:ind w:firstLine="709"/>
        <w:jc w:val="both"/>
      </w:pPr>
      <w:r w:rsidRPr="006D1214">
        <w:t>выявление причин, факторов и условий, способствующих нарушениям обязательных требований, разработка мероприятий, направленных на их устранение;</w:t>
      </w:r>
    </w:p>
    <w:p w:rsidR="003F56B6" w:rsidRDefault="003F56B6" w:rsidP="003F56B6">
      <w:pPr>
        <w:pStyle w:val="12"/>
        <w:spacing w:line="240" w:lineRule="auto"/>
        <w:ind w:firstLine="709"/>
        <w:jc w:val="both"/>
      </w:pPr>
      <w:r w:rsidRPr="006D1214">
        <w:t>повышение правосознания и правовой культуры юридических лиц, индивидуал</w:t>
      </w:r>
      <w:r>
        <w:t>ьных предпринимателей и граждан;</w:t>
      </w:r>
    </w:p>
    <w:p w:rsidR="003F56B6" w:rsidRDefault="003F56B6" w:rsidP="003F56B6">
      <w:pPr>
        <w:pStyle w:val="12"/>
        <w:spacing w:line="240" w:lineRule="auto"/>
        <w:ind w:firstLine="709"/>
        <w:jc w:val="both"/>
      </w:pPr>
      <w:r>
        <w:t>сбор данных об объектах контроля и контролируемых лицах для организации профилактической работы;</w:t>
      </w:r>
    </w:p>
    <w:p w:rsidR="003F56B6" w:rsidRDefault="003F56B6" w:rsidP="003F56B6">
      <w:pPr>
        <w:pStyle w:val="12"/>
        <w:spacing w:line="240" w:lineRule="auto"/>
        <w:ind w:firstLine="709"/>
        <w:jc w:val="both"/>
      </w:pPr>
      <w:r>
        <w:t xml:space="preserve">информирование контролируемых лиц </w:t>
      </w:r>
      <w:r w:rsidR="00A71379">
        <w:t>о</w:t>
      </w:r>
      <w:r>
        <w:t xml:space="preserve"> видах правонарушений, рекомендаций по их недопущению и устранению;</w:t>
      </w:r>
    </w:p>
    <w:p w:rsidR="003F56B6" w:rsidRDefault="003F56B6" w:rsidP="003F56B6">
      <w:pPr>
        <w:pStyle w:val="12"/>
        <w:spacing w:line="240" w:lineRule="auto"/>
        <w:ind w:firstLine="709"/>
        <w:jc w:val="both"/>
      </w:pPr>
      <w:r>
        <w:t>о</w:t>
      </w:r>
      <w:r w:rsidRPr="008154C2">
        <w:t>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3F56B6" w:rsidRPr="00FD707F" w:rsidRDefault="003F56B6" w:rsidP="003F56B6">
      <w:pPr>
        <w:pStyle w:val="12"/>
        <w:spacing w:line="240" w:lineRule="auto"/>
        <w:ind w:firstLine="709"/>
        <w:jc w:val="both"/>
      </w:pPr>
      <w:r>
        <w:t>в</w:t>
      </w:r>
      <w:r w:rsidRPr="00FD707F">
        <w:t>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w:t>
      </w:r>
      <w:r>
        <w:t xml:space="preserve"> устранения или снижения угрозы.</w:t>
      </w:r>
    </w:p>
    <w:p w:rsidR="003F56B6" w:rsidRPr="006D1214" w:rsidRDefault="003F56B6" w:rsidP="003F56B6">
      <w:pPr>
        <w:pStyle w:val="12"/>
        <w:spacing w:line="240" w:lineRule="auto"/>
        <w:ind w:firstLine="709"/>
        <w:jc w:val="both"/>
      </w:pPr>
    </w:p>
    <w:p w:rsidR="00B715F3" w:rsidRPr="003F56B6" w:rsidRDefault="003F56B6" w:rsidP="003F56B6">
      <w:pPr>
        <w:pStyle w:val="ad"/>
        <w:numPr>
          <w:ilvl w:val="0"/>
          <w:numId w:val="13"/>
        </w:numPr>
        <w:autoSpaceDE w:val="0"/>
        <w:autoSpaceDN w:val="0"/>
        <w:adjustRightInd w:val="0"/>
        <w:rPr>
          <w:b/>
        </w:rPr>
      </w:pPr>
      <w:r>
        <w:rPr>
          <w:b/>
        </w:rPr>
        <w:t>Перечень профилактических мероприятий, сроки (периодичность) их исполнения.</w:t>
      </w:r>
    </w:p>
    <w:p w:rsidR="003F56B6" w:rsidRDefault="003F56B6" w:rsidP="003F56B6">
      <w:pPr>
        <w:shd w:val="clear" w:color="auto" w:fill="FFFFFF"/>
        <w:ind w:firstLine="568"/>
        <w:rPr>
          <w:color w:val="000000"/>
        </w:rPr>
      </w:pPr>
    </w:p>
    <w:p w:rsidR="00D3310F" w:rsidRPr="003F56B6" w:rsidRDefault="00D3310F" w:rsidP="003F56B6">
      <w:pPr>
        <w:shd w:val="clear" w:color="auto" w:fill="FFFFFF"/>
        <w:ind w:firstLine="568"/>
        <w:rPr>
          <w:color w:val="000000"/>
        </w:rPr>
      </w:pPr>
      <w:r w:rsidRPr="003F56B6">
        <w:rPr>
          <w:color w:val="000000"/>
        </w:rPr>
        <w:t xml:space="preserve">Профилактика </w:t>
      </w:r>
      <w:r w:rsidR="00085F5E" w:rsidRPr="003F56B6">
        <w:rPr>
          <w:color w:val="000000"/>
        </w:rPr>
        <w:t>рисков причинения вреда (ущерба) охраняемым законом ценностям</w:t>
      </w:r>
      <w:r w:rsidRPr="003F56B6">
        <w:rPr>
          <w:color w:val="000000"/>
        </w:rPr>
        <w:t xml:space="preserve"> </w:t>
      </w:r>
      <w:r w:rsidR="00DC4AD1" w:rsidRPr="003F56B6">
        <w:rPr>
          <w:color w:val="000000"/>
        </w:rPr>
        <w:t>- это</w:t>
      </w:r>
      <w:r w:rsidRPr="003F56B6">
        <w:rPr>
          <w:color w:val="000000"/>
        </w:rPr>
        <w:t xml:space="preserve"> системно организованная деятельность </w:t>
      </w:r>
      <w:r w:rsidR="00F95218">
        <w:t>управления</w:t>
      </w:r>
      <w:r w:rsidR="00DC4AD1">
        <w:t xml:space="preserve"> </w:t>
      </w:r>
      <w:r w:rsidRPr="003F56B6">
        <w:rPr>
          <w:color w:val="000000"/>
        </w:rPr>
        <w:t>по комплексной реализации мер организационного, информационного, правового и иного характера, направленных на достижение следующих основных целей:</w:t>
      </w:r>
    </w:p>
    <w:p w:rsidR="002830BD" w:rsidRDefault="002830BD" w:rsidP="00DC4AD1">
      <w:pPr>
        <w:shd w:val="clear" w:color="auto" w:fill="FFFFFF"/>
        <w:ind w:firstLine="708"/>
        <w:rPr>
          <w:bCs/>
        </w:rPr>
      </w:pPr>
      <w:r>
        <w:rPr>
          <w:bCs/>
        </w:rPr>
        <w:t>предотвращению рисков причинения вреда охраняемым законом ценностям;</w:t>
      </w:r>
    </w:p>
    <w:p w:rsidR="00D3310F" w:rsidRPr="00DC4AD1" w:rsidRDefault="00D3310F" w:rsidP="00DC4AD1">
      <w:pPr>
        <w:shd w:val="clear" w:color="auto" w:fill="FFFFFF"/>
        <w:ind w:firstLine="708"/>
        <w:rPr>
          <w:bCs/>
        </w:rPr>
      </w:pPr>
      <w:r w:rsidRPr="00DC4AD1">
        <w:rPr>
          <w:bCs/>
        </w:rPr>
        <w:t>предупреждени</w:t>
      </w:r>
      <w:r w:rsidR="00A2602C">
        <w:rPr>
          <w:bCs/>
        </w:rPr>
        <w:t>ю</w:t>
      </w:r>
      <w:r w:rsidRPr="00DC4AD1">
        <w:rPr>
          <w:bCs/>
        </w:rPr>
        <w:t xml:space="preserve"> нарушений </w:t>
      </w:r>
      <w:r w:rsidR="00A84945">
        <w:rPr>
          <w:bCs/>
        </w:rPr>
        <w:t>контролируемыми лицами</w:t>
      </w:r>
      <w:r w:rsidRPr="00DC4AD1">
        <w:rPr>
          <w:bCs/>
        </w:rPr>
        <w:t xml:space="preserve"> обязательных требований, включая устранение причин, факторов и условий, способствующих возможному нарушению обязательных требований;</w:t>
      </w:r>
    </w:p>
    <w:p w:rsidR="00D3310F" w:rsidRPr="00DC4AD1" w:rsidRDefault="00D3310F" w:rsidP="00DC4AD1">
      <w:pPr>
        <w:shd w:val="clear" w:color="auto" w:fill="FFFFFF"/>
        <w:ind w:firstLine="708"/>
        <w:rPr>
          <w:bCs/>
        </w:rPr>
      </w:pPr>
      <w:r w:rsidRPr="00DC4AD1">
        <w:rPr>
          <w:bCs/>
        </w:rPr>
        <w:t>мотиваци</w:t>
      </w:r>
      <w:r w:rsidR="00E827F3">
        <w:rPr>
          <w:bCs/>
        </w:rPr>
        <w:t>и</w:t>
      </w:r>
      <w:r w:rsidRPr="00DC4AD1">
        <w:rPr>
          <w:bCs/>
        </w:rPr>
        <w:t xml:space="preserve"> </w:t>
      </w:r>
      <w:r w:rsidR="00A84945">
        <w:rPr>
          <w:bCs/>
        </w:rPr>
        <w:t>контролируемых лиц</w:t>
      </w:r>
      <w:r w:rsidRPr="00DC4AD1">
        <w:rPr>
          <w:bCs/>
        </w:rPr>
        <w:t xml:space="preserve"> к добросовестному поведению и, как следствие, снижение административных и финансовых издержек </w:t>
      </w:r>
      <w:r w:rsidR="00A2602C">
        <w:rPr>
          <w:bCs/>
        </w:rPr>
        <w:t>контролируемых лиц</w:t>
      </w:r>
      <w:r w:rsidRPr="00DC4AD1">
        <w:rPr>
          <w:bCs/>
        </w:rPr>
        <w:t>;</w:t>
      </w:r>
    </w:p>
    <w:p w:rsidR="00D3310F" w:rsidRDefault="00D3310F" w:rsidP="00DC4AD1">
      <w:pPr>
        <w:shd w:val="clear" w:color="auto" w:fill="FFFFFF"/>
        <w:ind w:firstLine="708"/>
        <w:rPr>
          <w:bCs/>
        </w:rPr>
      </w:pPr>
      <w:r w:rsidRPr="00DC4AD1">
        <w:rPr>
          <w:bCs/>
        </w:rPr>
        <w:t>обеспечени</w:t>
      </w:r>
      <w:r w:rsidR="00E827F3">
        <w:rPr>
          <w:bCs/>
        </w:rPr>
        <w:t>ю</w:t>
      </w:r>
      <w:r w:rsidRPr="00DC4AD1">
        <w:rPr>
          <w:bCs/>
        </w:rPr>
        <w:t xml:space="preserve"> прозрачности контрольной деятельно</w:t>
      </w:r>
      <w:r w:rsidR="00A2602C">
        <w:rPr>
          <w:bCs/>
        </w:rPr>
        <w:t>сти и информационной открытости;</w:t>
      </w:r>
    </w:p>
    <w:p w:rsidR="00A2602C" w:rsidRDefault="00E827F3" w:rsidP="00DC4AD1">
      <w:pPr>
        <w:shd w:val="clear" w:color="auto" w:fill="FFFFFF"/>
        <w:ind w:firstLine="708"/>
        <w:rPr>
          <w:bCs/>
        </w:rPr>
      </w:pPr>
      <w:r>
        <w:rPr>
          <w:bCs/>
        </w:rPr>
        <w:t>информированию контролируемых лиц и иных заинтересованных лиц по вопросам соблюдения обязательных требований.</w:t>
      </w:r>
    </w:p>
    <w:p w:rsidR="003F56B6" w:rsidRPr="00041643" w:rsidRDefault="003F56B6" w:rsidP="00647023">
      <w:pPr>
        <w:ind w:right="-284" w:firstLine="708"/>
        <w:contextualSpacing/>
      </w:pPr>
      <w:r w:rsidRPr="00041643">
        <w:lastRenderedPageBreak/>
        <w:t xml:space="preserve">Во исполнение Федерального закона от 31 июля 2020 года № 248-ФЗ «О государственном контроле (надзоре) и муниципальном контроле в Российской Федерации» на текущий период 2021 года и в 2022 </w:t>
      </w:r>
      <w:proofErr w:type="gramStart"/>
      <w:r w:rsidRPr="00041643">
        <w:t>году  при</w:t>
      </w:r>
      <w:proofErr w:type="gramEnd"/>
      <w:r w:rsidRPr="00041643">
        <w:t xml:space="preserve"> осуществлении муниципального земельного контроля могут проводиться следующие виды профилактических мероприятий:</w:t>
      </w:r>
    </w:p>
    <w:p w:rsidR="003F56B6" w:rsidRPr="003F56B6" w:rsidRDefault="003F56B6" w:rsidP="00025DBD">
      <w:pPr>
        <w:pStyle w:val="22"/>
        <w:shd w:val="clear" w:color="auto" w:fill="auto"/>
        <w:tabs>
          <w:tab w:val="left" w:pos="993"/>
        </w:tabs>
        <w:spacing w:before="0" w:line="322" w:lineRule="exact"/>
        <w:rPr>
          <w:sz w:val="28"/>
          <w:szCs w:val="28"/>
        </w:rPr>
      </w:pPr>
      <w:r>
        <w:tab/>
      </w:r>
      <w:r w:rsidRPr="003F56B6">
        <w:rPr>
          <w:sz w:val="28"/>
          <w:szCs w:val="28"/>
        </w:rPr>
        <w:t>При осуществлении муниципального контроля контрольный орган проводит следующие виды профилактических мероприятий:</w:t>
      </w:r>
    </w:p>
    <w:p w:rsidR="003F56B6" w:rsidRPr="003F56B6" w:rsidRDefault="003F56B6" w:rsidP="003F56B6">
      <w:pPr>
        <w:pStyle w:val="22"/>
        <w:numPr>
          <w:ilvl w:val="0"/>
          <w:numId w:val="20"/>
        </w:numPr>
        <w:shd w:val="clear" w:color="auto" w:fill="auto"/>
        <w:tabs>
          <w:tab w:val="left" w:pos="1469"/>
        </w:tabs>
        <w:spacing w:before="0" w:line="322" w:lineRule="exact"/>
        <w:ind w:firstLine="920"/>
        <w:rPr>
          <w:sz w:val="28"/>
          <w:szCs w:val="28"/>
        </w:rPr>
      </w:pPr>
      <w:r w:rsidRPr="003F56B6">
        <w:rPr>
          <w:sz w:val="28"/>
          <w:szCs w:val="28"/>
        </w:rPr>
        <w:t>информирование;</w:t>
      </w:r>
    </w:p>
    <w:p w:rsidR="00235CE8" w:rsidRPr="003F56B6" w:rsidRDefault="00235CE8" w:rsidP="00235CE8">
      <w:pPr>
        <w:pStyle w:val="22"/>
        <w:numPr>
          <w:ilvl w:val="0"/>
          <w:numId w:val="20"/>
        </w:numPr>
        <w:shd w:val="clear" w:color="auto" w:fill="auto"/>
        <w:tabs>
          <w:tab w:val="left" w:pos="1469"/>
        </w:tabs>
        <w:spacing w:before="0" w:line="322" w:lineRule="exact"/>
        <w:ind w:firstLine="920"/>
        <w:rPr>
          <w:sz w:val="28"/>
          <w:szCs w:val="28"/>
        </w:rPr>
      </w:pPr>
      <w:r w:rsidRPr="003F56B6">
        <w:rPr>
          <w:sz w:val="28"/>
          <w:szCs w:val="28"/>
        </w:rPr>
        <w:t>консультирование;</w:t>
      </w:r>
    </w:p>
    <w:p w:rsidR="003F56B6" w:rsidRPr="003F56B6" w:rsidRDefault="00235CE8" w:rsidP="003F56B6">
      <w:pPr>
        <w:pStyle w:val="22"/>
        <w:numPr>
          <w:ilvl w:val="0"/>
          <w:numId w:val="20"/>
        </w:numPr>
        <w:shd w:val="clear" w:color="auto" w:fill="auto"/>
        <w:tabs>
          <w:tab w:val="left" w:pos="1469"/>
        </w:tabs>
        <w:spacing w:before="0" w:line="322" w:lineRule="exact"/>
        <w:ind w:firstLine="920"/>
        <w:rPr>
          <w:sz w:val="28"/>
          <w:szCs w:val="28"/>
        </w:rPr>
      </w:pPr>
      <w:r w:rsidRPr="003F56B6">
        <w:rPr>
          <w:sz w:val="28"/>
          <w:szCs w:val="28"/>
        </w:rPr>
        <w:t>объявление предостережения;</w:t>
      </w:r>
    </w:p>
    <w:p w:rsidR="003F56B6" w:rsidRPr="003F56B6" w:rsidRDefault="003F56B6" w:rsidP="003F56B6">
      <w:pPr>
        <w:pStyle w:val="22"/>
        <w:numPr>
          <w:ilvl w:val="0"/>
          <w:numId w:val="20"/>
        </w:numPr>
        <w:shd w:val="clear" w:color="auto" w:fill="auto"/>
        <w:tabs>
          <w:tab w:val="left" w:pos="1469"/>
        </w:tabs>
        <w:spacing w:before="0" w:line="322" w:lineRule="exact"/>
        <w:ind w:firstLine="920"/>
        <w:rPr>
          <w:sz w:val="28"/>
          <w:szCs w:val="28"/>
        </w:rPr>
      </w:pPr>
      <w:r w:rsidRPr="003F56B6">
        <w:rPr>
          <w:sz w:val="28"/>
          <w:szCs w:val="28"/>
        </w:rPr>
        <w:t>профилактический визит.</w:t>
      </w:r>
    </w:p>
    <w:p w:rsidR="003F56B6" w:rsidRPr="00041643" w:rsidRDefault="003F56B6" w:rsidP="003F56B6">
      <w:pPr>
        <w:ind w:left="284" w:right="-284" w:firstLine="567"/>
        <w:contextualSpacing/>
      </w:pPr>
      <w:r w:rsidRPr="00041643">
        <w:t xml:space="preserve">Информирование осуществляется посредством размещения сведений, предусмотренных </w:t>
      </w:r>
      <w:hyperlink r:id="rId8" w:history="1">
        <w:r w:rsidRPr="00041643">
          <w:t>частью 3 статьи 46</w:t>
        </w:r>
      </w:hyperlink>
      <w:r w:rsidRPr="00041643">
        <w:t xml:space="preserve"> Федерального закона №248-ФЗ на официальном сайте в сети «Интернет»: http://lipetskcity.ru,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F56B6" w:rsidRPr="00041643" w:rsidRDefault="003F56B6" w:rsidP="003F56B6">
      <w:pPr>
        <w:ind w:left="284" w:right="-284" w:firstLine="567"/>
        <w:contextualSpacing/>
      </w:pPr>
      <w:r w:rsidRPr="00041643">
        <w:t>Размещенные сведения на указанном официальном сайте поддерживаются в актуальном состоянии и обновляются по мере их изменения.</w:t>
      </w:r>
    </w:p>
    <w:p w:rsidR="003F56B6" w:rsidRPr="00041643" w:rsidRDefault="003F56B6" w:rsidP="003F56B6">
      <w:pPr>
        <w:ind w:left="284" w:right="-284" w:firstLine="424"/>
        <w:contextualSpacing/>
      </w:pPr>
      <w:r w:rsidRPr="00041643">
        <w:t xml:space="preserve"> Консультирование контролируемых лиц и их представителей осуществляется инспекторами Управления, по обращениям контролируемых лиц и их представителей по вопросам, связанным с организацией и осуществлением муниципального контроля.</w:t>
      </w:r>
    </w:p>
    <w:p w:rsidR="003F56B6" w:rsidRPr="00041643" w:rsidRDefault="003F56B6" w:rsidP="003F56B6">
      <w:pPr>
        <w:ind w:left="284" w:right="-284" w:firstLine="567"/>
        <w:contextualSpacing/>
      </w:pPr>
      <w:r w:rsidRPr="00041643">
        <w:t>Консультирование осуществляется без взимания платы.</w:t>
      </w:r>
    </w:p>
    <w:p w:rsidR="003F56B6" w:rsidRPr="00041643" w:rsidRDefault="003F56B6" w:rsidP="003F56B6">
      <w:pPr>
        <w:ind w:left="284" w:right="-284" w:firstLine="567"/>
        <w:contextualSpacing/>
      </w:pPr>
      <w:r w:rsidRPr="00041643">
        <w:t>Консультирование может осуществляться инспекторами Управления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3F56B6" w:rsidRPr="00041643" w:rsidRDefault="003F56B6" w:rsidP="003F56B6">
      <w:pPr>
        <w:ind w:left="284" w:right="-284" w:firstLine="567"/>
        <w:contextualSpacing/>
      </w:pPr>
      <w:r w:rsidRPr="00041643">
        <w:t>Информация о месте приема, а также об установленных для приема днях и часах размещается на официальном сайте: http://lipetskcity.ru.</w:t>
      </w:r>
    </w:p>
    <w:p w:rsidR="003F56B6" w:rsidRPr="00041643" w:rsidRDefault="003F56B6" w:rsidP="003F56B6">
      <w:pPr>
        <w:ind w:left="284" w:right="-284" w:firstLine="567"/>
        <w:contextualSpacing/>
      </w:pPr>
      <w:r w:rsidRPr="00041643">
        <w:t>Консультирование осуществляется по следующим вопросам:</w:t>
      </w:r>
    </w:p>
    <w:p w:rsidR="003F56B6" w:rsidRPr="00041643" w:rsidRDefault="003F56B6" w:rsidP="003F56B6">
      <w:pPr>
        <w:ind w:left="284" w:right="-284" w:firstLine="567"/>
        <w:contextualSpacing/>
      </w:pPr>
      <w:r w:rsidRPr="00041643">
        <w:t>1) организация и осуществление муниципального контроля;</w:t>
      </w:r>
    </w:p>
    <w:p w:rsidR="003F56B6" w:rsidRPr="00041643" w:rsidRDefault="003F56B6" w:rsidP="003F56B6">
      <w:pPr>
        <w:ind w:left="284" w:right="-284" w:firstLine="567"/>
        <w:contextualSpacing/>
      </w:pPr>
      <w:r w:rsidRPr="00041643">
        <w:t>2) порядок осуществления профилактических, контрольных (надзорных) мероприятий, установленных настоящим положением.</w:t>
      </w:r>
    </w:p>
    <w:p w:rsidR="003F56B6" w:rsidRPr="00041643" w:rsidRDefault="003F56B6" w:rsidP="003F56B6">
      <w:pPr>
        <w:ind w:left="284" w:right="-284" w:firstLine="567"/>
        <w:contextualSpacing/>
      </w:pPr>
      <w:r w:rsidRPr="00041643">
        <w:t>Консультирование в письменной форме осуществляется начальником Управления и инспекторами Управления в следующих случаях:</w:t>
      </w:r>
    </w:p>
    <w:p w:rsidR="003F56B6" w:rsidRPr="00041643" w:rsidRDefault="003F56B6" w:rsidP="003F56B6">
      <w:pPr>
        <w:ind w:left="284" w:right="-284" w:firstLine="567"/>
        <w:contextualSpacing/>
      </w:pPr>
      <w:r w:rsidRPr="00041643">
        <w:t>1) контролируемым лицом представлен письменный запрос о предоставлении письменного ответа по вопросам консультирования;</w:t>
      </w:r>
    </w:p>
    <w:p w:rsidR="003F56B6" w:rsidRPr="00041643" w:rsidRDefault="003F56B6" w:rsidP="003F56B6">
      <w:pPr>
        <w:ind w:left="284" w:right="-284" w:firstLine="567"/>
        <w:contextualSpacing/>
      </w:pPr>
      <w:r w:rsidRPr="00041643">
        <w:t>2) за время консультирования предоставить ответ на поставленные вопросы невозможно;</w:t>
      </w:r>
    </w:p>
    <w:p w:rsidR="003F56B6" w:rsidRPr="00041643" w:rsidRDefault="003F56B6" w:rsidP="003F56B6">
      <w:pPr>
        <w:ind w:left="284" w:right="-284" w:firstLine="567"/>
        <w:contextualSpacing/>
      </w:pPr>
      <w:r w:rsidRPr="00041643">
        <w:t>3) ответ на поставленные вопросы требует дополнительного запроса сведений от органов власти или иных лиц.</w:t>
      </w:r>
    </w:p>
    <w:p w:rsidR="003F56B6" w:rsidRPr="00041643" w:rsidRDefault="003F56B6" w:rsidP="003F56B6">
      <w:pPr>
        <w:ind w:left="284" w:right="-284" w:firstLine="567"/>
        <w:contextualSpacing/>
      </w:pPr>
      <w:r w:rsidRPr="00041643">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3F56B6" w:rsidRPr="00041643" w:rsidRDefault="003F56B6" w:rsidP="003F56B6">
      <w:pPr>
        <w:ind w:left="284" w:right="-284" w:firstLine="567"/>
        <w:contextualSpacing/>
      </w:pPr>
      <w:r w:rsidRPr="00041643">
        <w:lastRenderedPageBreak/>
        <w:t>Управление осуществляет учет консультирований, который проводится посредством внесения соответствующей записи в журнал консультирования.</w:t>
      </w:r>
    </w:p>
    <w:p w:rsidR="003F56B6" w:rsidRPr="00041643" w:rsidRDefault="003F56B6" w:rsidP="003F56B6">
      <w:pPr>
        <w:ind w:left="284" w:right="-284" w:firstLine="567"/>
        <w:contextualSpacing/>
      </w:pPr>
      <w:r w:rsidRPr="00041643">
        <w:t>При проведении Управлением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3F56B6" w:rsidRDefault="003F56B6" w:rsidP="00647023">
      <w:pPr>
        <w:pStyle w:val="12"/>
        <w:spacing w:line="240" w:lineRule="auto"/>
        <w:ind w:firstLine="708"/>
        <w:jc w:val="both"/>
        <w:rPr>
          <w:bCs/>
        </w:rPr>
      </w:pPr>
      <w:r w:rsidRPr="00041643">
        <w:rPr>
          <w:bCs/>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w:t>
      </w:r>
      <w:r w:rsidRPr="00DA1652">
        <w:rPr>
          <w:bCs/>
        </w:rPr>
        <w:t>рольный (надзорный) орган объявляет контролируемому лиц</w:t>
      </w:r>
      <w:r>
        <w:rPr>
          <w:bCs/>
        </w:rPr>
        <w:t>у предостережение.</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t>Должностное лицо контрольного органа проводит обязательный профилактический визит в отношении:</w:t>
      </w:r>
    </w:p>
    <w:p w:rsidR="00235CE8" w:rsidRPr="00235CE8" w:rsidRDefault="00235CE8" w:rsidP="00235CE8">
      <w:pPr>
        <w:pStyle w:val="22"/>
        <w:numPr>
          <w:ilvl w:val="0"/>
          <w:numId w:val="21"/>
        </w:numPr>
        <w:shd w:val="clear" w:color="auto" w:fill="auto"/>
        <w:tabs>
          <w:tab w:val="left" w:pos="1301"/>
        </w:tabs>
        <w:spacing w:before="0" w:line="240" w:lineRule="auto"/>
        <w:ind w:firstLine="760"/>
        <w:rPr>
          <w:sz w:val="28"/>
          <w:szCs w:val="28"/>
        </w:rPr>
      </w:pPr>
      <w:r w:rsidRPr="00235CE8">
        <w:rPr>
          <w:sz w:val="28"/>
          <w:szCs w:val="28"/>
        </w:rPr>
        <w:t>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rsidR="00235CE8" w:rsidRPr="00235CE8" w:rsidRDefault="00235CE8" w:rsidP="00235CE8">
      <w:pPr>
        <w:pStyle w:val="22"/>
        <w:numPr>
          <w:ilvl w:val="0"/>
          <w:numId w:val="21"/>
        </w:numPr>
        <w:shd w:val="clear" w:color="auto" w:fill="auto"/>
        <w:tabs>
          <w:tab w:val="left" w:pos="1062"/>
        </w:tabs>
        <w:spacing w:before="0" w:line="240" w:lineRule="auto"/>
        <w:ind w:firstLine="760"/>
        <w:rPr>
          <w:sz w:val="28"/>
          <w:szCs w:val="28"/>
        </w:rPr>
      </w:pPr>
      <w:r w:rsidRPr="00235CE8">
        <w:rPr>
          <w:sz w:val="28"/>
          <w:szCs w:val="28"/>
        </w:rP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235CE8" w:rsidRPr="00235CE8" w:rsidRDefault="00235CE8" w:rsidP="00235CE8">
      <w:pPr>
        <w:pStyle w:val="22"/>
        <w:shd w:val="clear" w:color="auto" w:fill="auto"/>
        <w:tabs>
          <w:tab w:val="left" w:pos="2506"/>
        </w:tabs>
        <w:spacing w:before="0" w:line="240" w:lineRule="auto"/>
        <w:ind w:firstLine="760"/>
        <w:rPr>
          <w:sz w:val="28"/>
          <w:szCs w:val="28"/>
        </w:rPr>
      </w:pPr>
      <w:r w:rsidRPr="00235CE8">
        <w:rPr>
          <w:sz w:val="28"/>
          <w:szCs w:val="28"/>
        </w:rPr>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w:t>
      </w:r>
      <w:r w:rsidRPr="00235CE8">
        <w:rPr>
          <w:sz w:val="28"/>
          <w:szCs w:val="28"/>
        </w:rPr>
        <w:tab/>
        <w:t>лицо вправе отказаться от проведения</w:t>
      </w:r>
    </w:p>
    <w:p w:rsidR="00235CE8" w:rsidRPr="00235CE8" w:rsidRDefault="00235CE8" w:rsidP="00235CE8">
      <w:pPr>
        <w:pStyle w:val="22"/>
        <w:shd w:val="clear" w:color="auto" w:fill="auto"/>
        <w:spacing w:before="0" w:line="240" w:lineRule="auto"/>
        <w:rPr>
          <w:sz w:val="28"/>
          <w:szCs w:val="28"/>
        </w:rPr>
      </w:pPr>
      <w:r w:rsidRPr="00235CE8">
        <w:rPr>
          <w:sz w:val="28"/>
          <w:szCs w:val="28"/>
        </w:rPr>
        <w:t>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235CE8" w:rsidRPr="00235CE8" w:rsidRDefault="00235CE8" w:rsidP="00235CE8">
      <w:pPr>
        <w:pStyle w:val="22"/>
        <w:shd w:val="clear" w:color="auto" w:fill="auto"/>
        <w:spacing w:before="0" w:line="240" w:lineRule="auto"/>
        <w:ind w:firstLine="760"/>
        <w:rPr>
          <w:sz w:val="28"/>
          <w:szCs w:val="28"/>
        </w:rPr>
      </w:pPr>
      <w:r w:rsidRPr="00235CE8">
        <w:rPr>
          <w:sz w:val="28"/>
          <w:szCs w:val="28"/>
        </w:rPr>
        <w:lastRenderedPageBreak/>
        <w:t>По итогам профилактического визита инспектор составляет акт о проведении профилактического визита, форма которого утверждается контрольным органом. Контрольный орган осуществляет учет проведенных профилактических визитов.</w:t>
      </w:r>
    </w:p>
    <w:p w:rsidR="006D7A24" w:rsidRPr="00235CE8" w:rsidRDefault="00235CE8" w:rsidP="00647023">
      <w:pPr>
        <w:shd w:val="clear" w:color="auto" w:fill="FFFFFF"/>
        <w:ind w:firstLine="708"/>
        <w:rPr>
          <w:bCs/>
        </w:rPr>
      </w:pPr>
      <w:r>
        <w:rPr>
          <w:bCs/>
        </w:rPr>
        <w:t>П</w:t>
      </w:r>
      <w:r w:rsidR="006D7A24" w:rsidRPr="00235CE8">
        <w:rPr>
          <w:bCs/>
        </w:rPr>
        <w:t>роведение профилактических мероприятий позволит решить следующие задачи:</w:t>
      </w:r>
    </w:p>
    <w:p w:rsidR="007D77EB" w:rsidRDefault="00C2389C" w:rsidP="006D7A24">
      <w:pPr>
        <w:shd w:val="clear" w:color="auto" w:fill="FFFFFF"/>
        <w:ind w:firstLine="708"/>
      </w:pPr>
      <w:r>
        <w:t>в</w:t>
      </w:r>
      <w:r w:rsidR="001A2530">
        <w:t>ыяв</w:t>
      </w:r>
      <w:r w:rsidR="00F058D0">
        <w:t>ление</w:t>
      </w:r>
      <w:r w:rsidR="001A2530">
        <w:t xml:space="preserve"> </w:t>
      </w:r>
      <w:r w:rsidR="00F058D0">
        <w:t>причин</w:t>
      </w:r>
      <w:r w:rsidR="001A2530">
        <w:t>, фактор</w:t>
      </w:r>
      <w:r w:rsidR="00F058D0">
        <w:t>ов</w:t>
      </w:r>
      <w:r w:rsidR="001A2530">
        <w:t xml:space="preserve"> и услови</w:t>
      </w:r>
      <w:r w:rsidR="00F058D0">
        <w:t>й, способствующих</w:t>
      </w:r>
      <w:r w:rsidR="001A2530">
        <w:t xml:space="preserve"> причинению вреда охраняемым законам ценностям и нарушению обязательных требований, определени</w:t>
      </w:r>
      <w:r w:rsidR="00F058D0">
        <w:t>е</w:t>
      </w:r>
      <w:r>
        <w:t xml:space="preserve"> способов устранения или снижения рисков их возникновения;</w:t>
      </w:r>
    </w:p>
    <w:p w:rsidR="00C2389C" w:rsidRDefault="00F058D0" w:rsidP="006D7A24">
      <w:pPr>
        <w:shd w:val="clear" w:color="auto" w:fill="FFFFFF"/>
        <w:ind w:firstLine="708"/>
      </w:pPr>
      <w:r>
        <w:t>устранение</w:t>
      </w:r>
      <w:r w:rsidR="00C2389C">
        <w:t xml:space="preserve"> причин, фактор</w:t>
      </w:r>
      <w:r>
        <w:t>ов</w:t>
      </w:r>
      <w:r w:rsidR="00C2389C">
        <w:t xml:space="preserve"> и услови</w:t>
      </w:r>
      <w:r>
        <w:t>й, способст</w:t>
      </w:r>
      <w:r w:rsidR="00621FEA">
        <w:t>в</w:t>
      </w:r>
      <w:r>
        <w:t>ующих возмо</w:t>
      </w:r>
      <w:r w:rsidR="00621FEA">
        <w:t>ж</w:t>
      </w:r>
      <w:r>
        <w:t>ному причинению вреда охраняемым законом ценностям и нарушению обязательных требований</w:t>
      </w:r>
      <w:r w:rsidR="0046467B">
        <w:t>;</w:t>
      </w:r>
    </w:p>
    <w:p w:rsidR="0046467B" w:rsidRDefault="0046467B" w:rsidP="006D7A24">
      <w:pPr>
        <w:shd w:val="clear" w:color="auto" w:fill="FFFFFF"/>
        <w:ind w:firstLine="708"/>
      </w:pPr>
      <w:r>
        <w:t>установление и оценка зависимости видов, форм и интенсивности</w:t>
      </w:r>
      <w:r w:rsidR="00EC64F6">
        <w:t xml:space="preserve"> профилактических мероприятий от особенностей конкретных контроли</w:t>
      </w:r>
      <w:r w:rsidR="009A1C73">
        <w:t>руемых лиц (объектов контроля) и присвоенного им уровня риска (класса опасности), проведение профилактических мероприятий с учетом данных факторов;</w:t>
      </w:r>
    </w:p>
    <w:p w:rsidR="009A1C73" w:rsidRDefault="00D806FC" w:rsidP="006D7A24">
      <w:pPr>
        <w:shd w:val="clear" w:color="auto" w:fill="FFFFFF"/>
        <w:ind w:firstLine="708"/>
      </w:pPr>
      <w:r>
        <w:t xml:space="preserve">сбор данных об объектах </w:t>
      </w:r>
      <w:r w:rsidR="009A6F25">
        <w:t>контроля и контролируемых лицах для организации профилактической работы;</w:t>
      </w:r>
    </w:p>
    <w:p w:rsidR="009A6F25" w:rsidRDefault="009A6F25" w:rsidP="006D7A24">
      <w:pPr>
        <w:shd w:val="clear" w:color="auto" w:fill="FFFFFF"/>
        <w:ind w:firstLine="708"/>
      </w:pPr>
      <w:r>
        <w:t>повышение квалификации должностных лиц управления муниципального контроля, осуществляющих контрольные мероприятия;</w:t>
      </w:r>
    </w:p>
    <w:p w:rsidR="009A6F25" w:rsidRDefault="001C2B72" w:rsidP="006D7A24">
      <w:pPr>
        <w:shd w:val="clear" w:color="auto" w:fill="FFFFFF"/>
        <w:ind w:firstLine="708"/>
        <w:rPr>
          <w:rFonts w:eastAsiaTheme="minorHAnsi"/>
        </w:rPr>
      </w:pPr>
      <w:r>
        <w:t xml:space="preserve">создание системы консультирования контролируемых лиц, в том числе с использованием средств </w:t>
      </w:r>
      <w:r w:rsidR="00A25F44">
        <w:rPr>
          <w:rFonts w:eastAsiaTheme="minorHAnsi"/>
        </w:rPr>
        <w:t>информационно-телекоммуникационной сети «Интернет»;</w:t>
      </w:r>
    </w:p>
    <w:p w:rsidR="00A25F44" w:rsidRDefault="009513D5" w:rsidP="006D7A24">
      <w:pPr>
        <w:shd w:val="clear" w:color="auto" w:fill="FFFFFF"/>
        <w:ind w:firstLine="708"/>
      </w:pPr>
      <w:r>
        <w:rPr>
          <w:rFonts w:eastAsiaTheme="minorHAnsi"/>
        </w:rPr>
        <w:t>информирование контролируемых лиц о видах правонарушений, рекомендаций по их недопущению и устранению.</w:t>
      </w:r>
    </w:p>
    <w:p w:rsidR="007D77EB" w:rsidRDefault="007D77EB" w:rsidP="006D7A24">
      <w:pPr>
        <w:shd w:val="clear" w:color="auto" w:fill="FFFFFF"/>
        <w:ind w:firstLine="708"/>
      </w:pPr>
    </w:p>
    <w:p w:rsidR="00DA0E64" w:rsidRDefault="00221E84" w:rsidP="0076428B">
      <w:pPr>
        <w:pStyle w:val="ad"/>
        <w:numPr>
          <w:ilvl w:val="0"/>
          <w:numId w:val="13"/>
        </w:numPr>
        <w:shd w:val="clear" w:color="auto" w:fill="FFFFFF"/>
        <w:rPr>
          <w:b/>
          <w:bCs/>
        </w:rPr>
      </w:pPr>
      <w:r w:rsidRPr="00221E84">
        <w:rPr>
          <w:b/>
          <w:bCs/>
        </w:rPr>
        <w:t xml:space="preserve"> </w:t>
      </w:r>
      <w:r w:rsidR="00B860CC" w:rsidRPr="00B9090D">
        <w:rPr>
          <w:b/>
          <w:bCs/>
        </w:rPr>
        <w:t>Показатели результативности и эффективности</w:t>
      </w:r>
      <w:r w:rsidR="008947D0" w:rsidRPr="00B9090D">
        <w:rPr>
          <w:b/>
          <w:bCs/>
        </w:rPr>
        <w:t xml:space="preserve"> программы</w:t>
      </w:r>
    </w:p>
    <w:p w:rsidR="0076428B" w:rsidRDefault="0076428B" w:rsidP="0044756B">
      <w:pPr>
        <w:pStyle w:val="ad"/>
        <w:shd w:val="clear" w:color="auto" w:fill="FFFFFF"/>
        <w:ind w:left="1288"/>
        <w:rPr>
          <w:b/>
          <w:bCs/>
        </w:rPr>
      </w:pPr>
    </w:p>
    <w:p w:rsidR="0076428B" w:rsidRDefault="0076428B" w:rsidP="0076428B">
      <w:pPr>
        <w:pStyle w:val="12"/>
        <w:spacing w:line="240" w:lineRule="auto"/>
        <w:ind w:firstLine="708"/>
        <w:jc w:val="both"/>
      </w:pPr>
      <w:r>
        <w:t xml:space="preserve">Результативность деятельности контрольных (надзорных) органов – это степень достижения общественно значимых результатов по видам контроля (надзора). Выражается в минимизации причинения вреда (ущерба) охраняемым законом ценностям. </w:t>
      </w:r>
    </w:p>
    <w:p w:rsidR="0076428B" w:rsidRPr="00754808" w:rsidRDefault="0076428B" w:rsidP="0076428B">
      <w:pPr>
        <w:pStyle w:val="12"/>
        <w:spacing w:line="240" w:lineRule="auto"/>
        <w:ind w:firstLine="708"/>
        <w:jc w:val="both"/>
      </w:pPr>
      <w:r>
        <w:t xml:space="preserve">Эффективность деятельности контрольных (надзорных) органов – это степень устранения риска причинения вреда (ущерба) охраняемым законом ценностям с учетом используемого объема трудовых, материальных и финансовых ресурсов, а </w:t>
      </w:r>
      <w:proofErr w:type="gramStart"/>
      <w:r>
        <w:t>так же</w:t>
      </w:r>
      <w:proofErr w:type="gramEnd"/>
      <w:r>
        <w:t xml:space="preserve"> уровня вмешательства в деятельность граждан и организаций.</w:t>
      </w:r>
    </w:p>
    <w:p w:rsidR="00221E84" w:rsidRDefault="0076428B" w:rsidP="0076428B">
      <w:pPr>
        <w:pStyle w:val="ad"/>
        <w:shd w:val="clear" w:color="auto" w:fill="FFFFFF"/>
        <w:ind w:left="0" w:firstLine="708"/>
      </w:pPr>
      <w:r w:rsidRPr="00043421">
        <w:t>Реализация программы профилактики способствует</w:t>
      </w:r>
      <w:r>
        <w:t xml:space="preserve"> </w:t>
      </w:r>
      <w:r w:rsidRPr="00043421">
        <w:t>увеличению доли контролируемых лиц, соблюдающих обязательные требования законодательства</w:t>
      </w:r>
      <w:r>
        <w:t>.</w:t>
      </w:r>
    </w:p>
    <w:p w:rsidR="0044756B" w:rsidRDefault="0044756B" w:rsidP="0076428B">
      <w:pPr>
        <w:pStyle w:val="ad"/>
        <w:shd w:val="clear" w:color="auto" w:fill="FFFFFF"/>
        <w:ind w:left="0" w:firstLine="708"/>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44756B" w:rsidRPr="009D454E" w:rsidTr="00CC3516">
        <w:tc>
          <w:tcPr>
            <w:tcW w:w="629"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 п/п</w:t>
            </w:r>
          </w:p>
        </w:tc>
        <w:tc>
          <w:tcPr>
            <w:tcW w:w="6237"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Величина</w:t>
            </w:r>
          </w:p>
        </w:tc>
      </w:tr>
      <w:tr w:rsidR="0044756B" w:rsidRPr="009D454E" w:rsidTr="00CC3516">
        <w:tc>
          <w:tcPr>
            <w:tcW w:w="629"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1.</w:t>
            </w:r>
          </w:p>
        </w:tc>
        <w:tc>
          <w:tcPr>
            <w:tcW w:w="6237"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pPr>
            <w:r w:rsidRPr="00041643">
              <w:t xml:space="preserve">Полнота информации, размещенной на официальном сайте контрольного органа в сети </w:t>
            </w:r>
            <w:r w:rsidRPr="00041643">
              <w:lastRenderedPageBreak/>
              <w:t>«Интернет»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lastRenderedPageBreak/>
              <w:t>100 %</w:t>
            </w:r>
          </w:p>
        </w:tc>
      </w:tr>
      <w:tr w:rsidR="0044756B" w:rsidRPr="009D454E" w:rsidTr="00CC3516">
        <w:tc>
          <w:tcPr>
            <w:tcW w:w="629"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2.</w:t>
            </w:r>
          </w:p>
        </w:tc>
        <w:tc>
          <w:tcPr>
            <w:tcW w:w="6237"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pPr>
            <w:r w:rsidRPr="00041643">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100 % от числа обратившихся</w:t>
            </w:r>
          </w:p>
        </w:tc>
      </w:tr>
      <w:tr w:rsidR="0044756B" w:rsidRPr="009D454E" w:rsidTr="00CC3516">
        <w:tc>
          <w:tcPr>
            <w:tcW w:w="629"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3.</w:t>
            </w:r>
          </w:p>
        </w:tc>
        <w:tc>
          <w:tcPr>
            <w:tcW w:w="6237"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pPr>
            <w:r w:rsidRPr="00041643">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tcPr>
          <w:p w:rsidR="0044756B" w:rsidRPr="00041643" w:rsidRDefault="0044756B" w:rsidP="00CC3516">
            <w:pPr>
              <w:autoSpaceDE w:val="0"/>
              <w:autoSpaceDN w:val="0"/>
              <w:adjustRightInd w:val="0"/>
              <w:jc w:val="center"/>
            </w:pPr>
            <w:r w:rsidRPr="00041643">
              <w:t xml:space="preserve">не менее 20 мероприятий, </w:t>
            </w:r>
          </w:p>
        </w:tc>
      </w:tr>
    </w:tbl>
    <w:p w:rsidR="0044756B" w:rsidRPr="00B9090D" w:rsidRDefault="0044756B" w:rsidP="0076428B">
      <w:pPr>
        <w:pStyle w:val="ad"/>
        <w:shd w:val="clear" w:color="auto" w:fill="FFFFFF"/>
        <w:ind w:left="0" w:firstLine="708"/>
        <w:rPr>
          <w:b/>
          <w:bCs/>
        </w:rPr>
      </w:pPr>
    </w:p>
    <w:p w:rsidR="009E249E" w:rsidRPr="00647023" w:rsidRDefault="003A7A78" w:rsidP="00647023">
      <w:pPr>
        <w:shd w:val="clear" w:color="auto" w:fill="FFFFFF"/>
        <w:ind w:firstLine="708"/>
        <w:rPr>
          <w:color w:val="000000"/>
        </w:rPr>
      </w:pPr>
      <w:r w:rsidRPr="00647023">
        <w:rPr>
          <w:color w:val="000000"/>
        </w:rPr>
        <w:t>Основным механизмом оценки эффективности и результативности профилактических мероприятий является</w:t>
      </w:r>
      <w:r w:rsidR="009E249E" w:rsidRPr="00647023">
        <w:rPr>
          <w:color w:val="000000"/>
        </w:rPr>
        <w:t>:</w:t>
      </w:r>
    </w:p>
    <w:p w:rsidR="00C40C87" w:rsidRPr="00B9090D" w:rsidRDefault="009E249E" w:rsidP="009E249E">
      <w:pPr>
        <w:shd w:val="clear" w:color="auto" w:fill="FFFFFF"/>
        <w:spacing w:line="240" w:lineRule="atLeast"/>
        <w:ind w:firstLine="708"/>
        <w:rPr>
          <w:color w:val="000000"/>
        </w:rPr>
      </w:pPr>
      <w:r w:rsidRPr="00B9090D">
        <w:rPr>
          <w:color w:val="000000"/>
        </w:rPr>
        <w:t>снижение уровня нарушений соблюдений обязательных требований</w:t>
      </w:r>
      <w:r w:rsidR="003A7A78" w:rsidRPr="00B9090D">
        <w:rPr>
          <w:color w:val="000000"/>
        </w:rPr>
        <w:t xml:space="preserve"> </w:t>
      </w:r>
      <w:r w:rsidRPr="00B9090D">
        <w:rPr>
          <w:color w:val="000000"/>
        </w:rPr>
        <w:t>контролируемыми лицами</w:t>
      </w:r>
      <w:r w:rsidR="00C40C87" w:rsidRPr="00B9090D">
        <w:rPr>
          <w:color w:val="000000"/>
        </w:rPr>
        <w:t>;</w:t>
      </w:r>
    </w:p>
    <w:p w:rsidR="003A7A78" w:rsidRPr="00B9090D" w:rsidRDefault="003A7A78" w:rsidP="00C40C87">
      <w:pPr>
        <w:pStyle w:val="ad"/>
        <w:shd w:val="clear" w:color="auto" w:fill="FFFFFF"/>
        <w:spacing w:line="240" w:lineRule="atLeast"/>
        <w:ind w:left="0" w:firstLine="709"/>
        <w:rPr>
          <w:color w:val="000000"/>
        </w:rPr>
      </w:pPr>
      <w:r w:rsidRPr="00B9090D">
        <w:rPr>
          <w:color w:val="000000"/>
        </w:rPr>
        <w:t>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проверок, правах контролируемых лиц в ходе проверки;</w:t>
      </w:r>
    </w:p>
    <w:p w:rsidR="003A7A78" w:rsidRPr="00B9090D" w:rsidRDefault="003A7A78" w:rsidP="00C40C87">
      <w:pPr>
        <w:pStyle w:val="ad"/>
        <w:shd w:val="clear" w:color="auto" w:fill="FFFFFF"/>
        <w:spacing w:line="240" w:lineRule="atLeast"/>
        <w:ind w:left="0" w:firstLine="709"/>
        <w:rPr>
          <w:color w:val="000000"/>
        </w:rPr>
      </w:pPr>
      <w:r w:rsidRPr="00B9090D">
        <w:rPr>
          <w:color w:val="000000"/>
        </w:rPr>
        <w:t xml:space="preserve">понятность обязательных требований, обеспечивающая их однозначное толкование контролируемыми лицами и </w:t>
      </w:r>
      <w:r w:rsidR="00C40C87" w:rsidRPr="00B9090D">
        <w:rPr>
          <w:color w:val="000000"/>
        </w:rPr>
        <w:t xml:space="preserve">контрольным </w:t>
      </w:r>
      <w:r w:rsidRPr="00B9090D">
        <w:rPr>
          <w:color w:val="000000"/>
        </w:rPr>
        <w:t>органом;</w:t>
      </w:r>
    </w:p>
    <w:p w:rsidR="003A7A78" w:rsidRPr="00B9090D" w:rsidRDefault="003A7A78" w:rsidP="00C40C87">
      <w:pPr>
        <w:pStyle w:val="ad"/>
        <w:shd w:val="clear" w:color="auto" w:fill="FFFFFF"/>
        <w:spacing w:line="240" w:lineRule="atLeast"/>
        <w:ind w:left="0" w:firstLine="709"/>
        <w:rPr>
          <w:color w:val="000000"/>
        </w:rPr>
      </w:pPr>
      <w:r w:rsidRPr="00B9090D">
        <w:rPr>
          <w:color w:val="000000"/>
        </w:rPr>
        <w:t xml:space="preserve">вовлечение контролируемых лиц в регулярное взаимодействие с </w:t>
      </w:r>
      <w:r w:rsidR="00C40C87" w:rsidRPr="00B9090D">
        <w:rPr>
          <w:color w:val="000000"/>
        </w:rPr>
        <w:t>контрольным органом.</w:t>
      </w:r>
    </w:p>
    <w:p w:rsidR="00DA0E64" w:rsidRPr="00647023" w:rsidRDefault="00551B37" w:rsidP="00647023">
      <w:pPr>
        <w:shd w:val="clear" w:color="auto" w:fill="FFFFFF"/>
        <w:ind w:firstLine="708"/>
        <w:rPr>
          <w:bCs/>
        </w:rPr>
      </w:pPr>
      <w:r w:rsidRPr="00647023">
        <w:rPr>
          <w:bCs/>
        </w:rPr>
        <w:t>Системой показателей эффективности программы является уровень правовой грамотности в регулируемых сферах и, как следствие, снижение уровня правонарушений.</w:t>
      </w:r>
    </w:p>
    <w:sectPr w:rsidR="00DA0E64" w:rsidRPr="00647023" w:rsidSect="00A8655E">
      <w:pgSz w:w="11906" w:h="16838"/>
      <w:pgMar w:top="1134" w:right="567"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26FB4"/>
    <w:multiLevelType w:val="hybridMultilevel"/>
    <w:tmpl w:val="0ACC8B60"/>
    <w:lvl w:ilvl="0" w:tplc="FBEC4374">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64E7308"/>
    <w:multiLevelType w:val="multilevel"/>
    <w:tmpl w:val="AAE23624"/>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83B3BAB"/>
    <w:multiLevelType w:val="multilevel"/>
    <w:tmpl w:val="9F864AE0"/>
    <w:lvl w:ilvl="0">
      <w:start w:val="1"/>
      <w:numFmt w:val="decimal"/>
      <w:suff w:val="space"/>
      <w:lvlText w:val="%1."/>
      <w:lvlJc w:val="left"/>
      <w:pPr>
        <w:ind w:left="0" w:firstLine="709"/>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91B6222"/>
    <w:multiLevelType w:val="hybridMultilevel"/>
    <w:tmpl w:val="DEB8B354"/>
    <w:lvl w:ilvl="0" w:tplc="236A0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305720"/>
    <w:multiLevelType w:val="hybridMultilevel"/>
    <w:tmpl w:val="291458C8"/>
    <w:lvl w:ilvl="0" w:tplc="6C6A9D46">
      <w:start w:val="1"/>
      <w:numFmt w:val="upperRoman"/>
      <w:lvlText w:val="%1."/>
      <w:lvlJc w:val="left"/>
      <w:pPr>
        <w:ind w:left="1288" w:hanging="720"/>
      </w:pPr>
      <w:rPr>
        <w:rFonts w:ascii="Georgia" w:hAnsi="Georgia"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626DE0"/>
    <w:multiLevelType w:val="multilevel"/>
    <w:tmpl w:val="EC3A081C"/>
    <w:lvl w:ilvl="0">
      <w:start w:val="3"/>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22792429"/>
    <w:multiLevelType w:val="multilevel"/>
    <w:tmpl w:val="D396D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0E1030"/>
    <w:multiLevelType w:val="hybridMultilevel"/>
    <w:tmpl w:val="8B4C5A70"/>
    <w:lvl w:ilvl="0" w:tplc="A93E29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6581980"/>
    <w:multiLevelType w:val="multilevel"/>
    <w:tmpl w:val="DE028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20989"/>
    <w:multiLevelType w:val="hybridMultilevel"/>
    <w:tmpl w:val="2616778C"/>
    <w:lvl w:ilvl="0" w:tplc="B5864512">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0" w15:restartNumberingAfterBreak="0">
    <w:nsid w:val="458D72C7"/>
    <w:multiLevelType w:val="hybridMultilevel"/>
    <w:tmpl w:val="69A68286"/>
    <w:lvl w:ilvl="0" w:tplc="109688B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45DF37E4"/>
    <w:multiLevelType w:val="hybridMultilevel"/>
    <w:tmpl w:val="39A25112"/>
    <w:lvl w:ilvl="0" w:tplc="70F4C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C95F69"/>
    <w:multiLevelType w:val="hybridMultilevel"/>
    <w:tmpl w:val="658E5814"/>
    <w:lvl w:ilvl="0" w:tplc="0B446C6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B9A04D4"/>
    <w:multiLevelType w:val="multilevel"/>
    <w:tmpl w:val="DC705D5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635CB3"/>
    <w:multiLevelType w:val="hybridMultilevel"/>
    <w:tmpl w:val="250A4B72"/>
    <w:lvl w:ilvl="0" w:tplc="77880A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42D6F54"/>
    <w:multiLevelType w:val="hybridMultilevel"/>
    <w:tmpl w:val="250A4B72"/>
    <w:lvl w:ilvl="0" w:tplc="77880A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7614867"/>
    <w:multiLevelType w:val="hybridMultilevel"/>
    <w:tmpl w:val="0BB46D94"/>
    <w:lvl w:ilvl="0" w:tplc="F164186A">
      <w:start w:val="1"/>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7" w15:restartNumberingAfterBreak="0">
    <w:nsid w:val="6E5910A4"/>
    <w:multiLevelType w:val="hybridMultilevel"/>
    <w:tmpl w:val="1AD4B610"/>
    <w:lvl w:ilvl="0" w:tplc="109A230E">
      <w:start w:val="1"/>
      <w:numFmt w:val="decimal"/>
      <w:lvlText w:val="%1."/>
      <w:lvlJc w:val="left"/>
      <w:pPr>
        <w:ind w:left="92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8B04E0D"/>
    <w:multiLevelType w:val="multilevel"/>
    <w:tmpl w:val="FD60E9C4"/>
    <w:lvl w:ilvl="0">
      <w:start w:val="3"/>
      <w:numFmt w:val="decimal"/>
      <w:lvlText w:val="%1."/>
      <w:lvlJc w:val="left"/>
      <w:pPr>
        <w:ind w:left="450" w:hanging="450"/>
      </w:pPr>
      <w:rPr>
        <w:rFonts w:hint="default"/>
        <w:color w:val="000000"/>
      </w:rPr>
    </w:lvl>
    <w:lvl w:ilvl="1">
      <w:start w:val="1"/>
      <w:numFmt w:val="decimal"/>
      <w:lvlText w:val="%1.%2."/>
      <w:lvlJc w:val="left"/>
      <w:pPr>
        <w:ind w:left="1980" w:hanging="720"/>
      </w:pPr>
      <w:rPr>
        <w:rFonts w:hint="default"/>
        <w:color w:val="000000"/>
      </w:rPr>
    </w:lvl>
    <w:lvl w:ilvl="2">
      <w:start w:val="1"/>
      <w:numFmt w:val="decimal"/>
      <w:lvlText w:val="%1.%2.%3."/>
      <w:lvlJc w:val="left"/>
      <w:pPr>
        <w:ind w:left="3240" w:hanging="720"/>
      </w:pPr>
      <w:rPr>
        <w:rFonts w:hint="default"/>
        <w:color w:val="000000"/>
      </w:rPr>
    </w:lvl>
    <w:lvl w:ilvl="3">
      <w:start w:val="1"/>
      <w:numFmt w:val="decimal"/>
      <w:lvlText w:val="%1.%2.%3.%4."/>
      <w:lvlJc w:val="left"/>
      <w:pPr>
        <w:ind w:left="4860" w:hanging="1080"/>
      </w:pPr>
      <w:rPr>
        <w:rFonts w:hint="default"/>
        <w:color w:val="000000"/>
      </w:rPr>
    </w:lvl>
    <w:lvl w:ilvl="4">
      <w:start w:val="1"/>
      <w:numFmt w:val="decimal"/>
      <w:lvlText w:val="%1.%2.%3.%4.%5."/>
      <w:lvlJc w:val="left"/>
      <w:pPr>
        <w:ind w:left="6120" w:hanging="1080"/>
      </w:pPr>
      <w:rPr>
        <w:rFonts w:hint="default"/>
        <w:color w:val="000000"/>
      </w:rPr>
    </w:lvl>
    <w:lvl w:ilvl="5">
      <w:start w:val="1"/>
      <w:numFmt w:val="decimal"/>
      <w:lvlText w:val="%1.%2.%3.%4.%5.%6."/>
      <w:lvlJc w:val="left"/>
      <w:pPr>
        <w:ind w:left="7740" w:hanging="1440"/>
      </w:pPr>
      <w:rPr>
        <w:rFonts w:hint="default"/>
        <w:color w:val="000000"/>
      </w:rPr>
    </w:lvl>
    <w:lvl w:ilvl="6">
      <w:start w:val="1"/>
      <w:numFmt w:val="decimal"/>
      <w:lvlText w:val="%1.%2.%3.%4.%5.%6.%7."/>
      <w:lvlJc w:val="left"/>
      <w:pPr>
        <w:ind w:left="9360" w:hanging="1800"/>
      </w:pPr>
      <w:rPr>
        <w:rFonts w:hint="default"/>
        <w:color w:val="000000"/>
      </w:rPr>
    </w:lvl>
    <w:lvl w:ilvl="7">
      <w:start w:val="1"/>
      <w:numFmt w:val="decimal"/>
      <w:lvlText w:val="%1.%2.%3.%4.%5.%6.%7.%8."/>
      <w:lvlJc w:val="left"/>
      <w:pPr>
        <w:ind w:left="10620" w:hanging="1800"/>
      </w:pPr>
      <w:rPr>
        <w:rFonts w:hint="default"/>
        <w:color w:val="000000"/>
      </w:rPr>
    </w:lvl>
    <w:lvl w:ilvl="8">
      <w:start w:val="1"/>
      <w:numFmt w:val="decimal"/>
      <w:lvlText w:val="%1.%2.%3.%4.%5.%6.%7.%8.%9."/>
      <w:lvlJc w:val="left"/>
      <w:pPr>
        <w:ind w:left="12240" w:hanging="2160"/>
      </w:pPr>
      <w:rPr>
        <w:rFonts w:hint="default"/>
        <w:color w:val="000000"/>
      </w:rPr>
    </w:lvl>
  </w:abstractNum>
  <w:abstractNum w:abstractNumId="19" w15:restartNumberingAfterBreak="0">
    <w:nsid w:val="7B275252"/>
    <w:multiLevelType w:val="multilevel"/>
    <w:tmpl w:val="9F864AE0"/>
    <w:lvl w:ilvl="0">
      <w:start w:val="1"/>
      <w:numFmt w:val="decimal"/>
      <w:suff w:val="space"/>
      <w:lvlText w:val="%1."/>
      <w:lvlJc w:val="left"/>
      <w:pPr>
        <w:ind w:left="0" w:firstLine="709"/>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7B3455E6"/>
    <w:multiLevelType w:val="hybridMultilevel"/>
    <w:tmpl w:val="72C688AA"/>
    <w:lvl w:ilvl="0" w:tplc="0D224F8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20"/>
  </w:num>
  <w:num w:numId="6">
    <w:abstractNumId w:val="19"/>
  </w:num>
  <w:num w:numId="7">
    <w:abstractNumId w:val="14"/>
  </w:num>
  <w:num w:numId="8">
    <w:abstractNumId w:val="18"/>
  </w:num>
  <w:num w:numId="9">
    <w:abstractNumId w:val="5"/>
  </w:num>
  <w:num w:numId="10">
    <w:abstractNumId w:val="11"/>
  </w:num>
  <w:num w:numId="11">
    <w:abstractNumId w:val="15"/>
  </w:num>
  <w:num w:numId="12">
    <w:abstractNumId w:val="7"/>
  </w:num>
  <w:num w:numId="13">
    <w:abstractNumId w:val="4"/>
  </w:num>
  <w:num w:numId="14">
    <w:abstractNumId w:val="10"/>
  </w:num>
  <w:num w:numId="15">
    <w:abstractNumId w:val="3"/>
  </w:num>
  <w:num w:numId="16">
    <w:abstractNumId w:val="0"/>
  </w:num>
  <w:num w:numId="17">
    <w:abstractNumId w:val="9"/>
  </w:num>
  <w:num w:numId="18">
    <w:abstractNumId w:val="16"/>
  </w:num>
  <w:num w:numId="19">
    <w:abstractNumId w:val="13"/>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3F"/>
    <w:rsid w:val="00003F5A"/>
    <w:rsid w:val="000043D4"/>
    <w:rsid w:val="00020363"/>
    <w:rsid w:val="0002280F"/>
    <w:rsid w:val="00023E93"/>
    <w:rsid w:val="00025237"/>
    <w:rsid w:val="00025DBD"/>
    <w:rsid w:val="00027AA8"/>
    <w:rsid w:val="00027D16"/>
    <w:rsid w:val="00031DCD"/>
    <w:rsid w:val="000461A8"/>
    <w:rsid w:val="00051939"/>
    <w:rsid w:val="000530CF"/>
    <w:rsid w:val="0005405D"/>
    <w:rsid w:val="00056F87"/>
    <w:rsid w:val="0006069B"/>
    <w:rsid w:val="000658B6"/>
    <w:rsid w:val="0007392A"/>
    <w:rsid w:val="00076363"/>
    <w:rsid w:val="00076E11"/>
    <w:rsid w:val="00076F55"/>
    <w:rsid w:val="00077483"/>
    <w:rsid w:val="00085F5E"/>
    <w:rsid w:val="000860FA"/>
    <w:rsid w:val="00093680"/>
    <w:rsid w:val="000A2366"/>
    <w:rsid w:val="000A305E"/>
    <w:rsid w:val="000A38C4"/>
    <w:rsid w:val="000A625C"/>
    <w:rsid w:val="000B1231"/>
    <w:rsid w:val="000C2C7B"/>
    <w:rsid w:val="000D0306"/>
    <w:rsid w:val="000D507A"/>
    <w:rsid w:val="000E23CA"/>
    <w:rsid w:val="000E579F"/>
    <w:rsid w:val="000F5045"/>
    <w:rsid w:val="000F6D0E"/>
    <w:rsid w:val="000F7884"/>
    <w:rsid w:val="00101B0F"/>
    <w:rsid w:val="00105B57"/>
    <w:rsid w:val="001175A6"/>
    <w:rsid w:val="00117C0C"/>
    <w:rsid w:val="0012294B"/>
    <w:rsid w:val="00142FBE"/>
    <w:rsid w:val="00144C82"/>
    <w:rsid w:val="00172910"/>
    <w:rsid w:val="00180273"/>
    <w:rsid w:val="001802A0"/>
    <w:rsid w:val="00197A75"/>
    <w:rsid w:val="00197D30"/>
    <w:rsid w:val="001A2530"/>
    <w:rsid w:val="001A3C2C"/>
    <w:rsid w:val="001A4CF7"/>
    <w:rsid w:val="001B0821"/>
    <w:rsid w:val="001B5772"/>
    <w:rsid w:val="001B7223"/>
    <w:rsid w:val="001C0DAA"/>
    <w:rsid w:val="001C2B72"/>
    <w:rsid w:val="001C35C5"/>
    <w:rsid w:val="001C4D97"/>
    <w:rsid w:val="001E0857"/>
    <w:rsid w:val="001E7CCD"/>
    <w:rsid w:val="001F1ABC"/>
    <w:rsid w:val="001F447A"/>
    <w:rsid w:val="001F5F0C"/>
    <w:rsid w:val="002057F0"/>
    <w:rsid w:val="00206075"/>
    <w:rsid w:val="00210309"/>
    <w:rsid w:val="0021516F"/>
    <w:rsid w:val="00215467"/>
    <w:rsid w:val="00216564"/>
    <w:rsid w:val="00216B27"/>
    <w:rsid w:val="00221E84"/>
    <w:rsid w:val="00222034"/>
    <w:rsid w:val="00222043"/>
    <w:rsid w:val="00232173"/>
    <w:rsid w:val="00234E78"/>
    <w:rsid w:val="00235CE8"/>
    <w:rsid w:val="0025699C"/>
    <w:rsid w:val="00256EB6"/>
    <w:rsid w:val="00271234"/>
    <w:rsid w:val="00280341"/>
    <w:rsid w:val="0028168B"/>
    <w:rsid w:val="002830BD"/>
    <w:rsid w:val="0029131B"/>
    <w:rsid w:val="00293EB5"/>
    <w:rsid w:val="002A29C2"/>
    <w:rsid w:val="002A394E"/>
    <w:rsid w:val="002B020B"/>
    <w:rsid w:val="002B7C97"/>
    <w:rsid w:val="002C32D6"/>
    <w:rsid w:val="002E720B"/>
    <w:rsid w:val="002F4885"/>
    <w:rsid w:val="00302E72"/>
    <w:rsid w:val="003153ED"/>
    <w:rsid w:val="00316ACD"/>
    <w:rsid w:val="00361CE0"/>
    <w:rsid w:val="00365435"/>
    <w:rsid w:val="00374F2F"/>
    <w:rsid w:val="00382F52"/>
    <w:rsid w:val="00397482"/>
    <w:rsid w:val="003A46E5"/>
    <w:rsid w:val="003A7A78"/>
    <w:rsid w:val="003C2B2C"/>
    <w:rsid w:val="003E439B"/>
    <w:rsid w:val="003E51B2"/>
    <w:rsid w:val="003F56B6"/>
    <w:rsid w:val="003F7F77"/>
    <w:rsid w:val="004043E9"/>
    <w:rsid w:val="0042523F"/>
    <w:rsid w:val="004255AA"/>
    <w:rsid w:val="00426A42"/>
    <w:rsid w:val="00431B74"/>
    <w:rsid w:val="0043369B"/>
    <w:rsid w:val="00435A0A"/>
    <w:rsid w:val="0044756B"/>
    <w:rsid w:val="004549C9"/>
    <w:rsid w:val="004607B7"/>
    <w:rsid w:val="004634A7"/>
    <w:rsid w:val="00464259"/>
    <w:rsid w:val="004645C8"/>
    <w:rsid w:val="0046467B"/>
    <w:rsid w:val="00472BC4"/>
    <w:rsid w:val="004772BF"/>
    <w:rsid w:val="00477E39"/>
    <w:rsid w:val="00483BC6"/>
    <w:rsid w:val="00485968"/>
    <w:rsid w:val="004906A5"/>
    <w:rsid w:val="00495FCB"/>
    <w:rsid w:val="004A6474"/>
    <w:rsid w:val="004B68EB"/>
    <w:rsid w:val="004C0494"/>
    <w:rsid w:val="004C0A46"/>
    <w:rsid w:val="004C114B"/>
    <w:rsid w:val="004C5827"/>
    <w:rsid w:val="004D1419"/>
    <w:rsid w:val="004D4ABB"/>
    <w:rsid w:val="004E0213"/>
    <w:rsid w:val="004E3637"/>
    <w:rsid w:val="0050074D"/>
    <w:rsid w:val="00510E89"/>
    <w:rsid w:val="00513A06"/>
    <w:rsid w:val="00544CE7"/>
    <w:rsid w:val="005463F7"/>
    <w:rsid w:val="0055091A"/>
    <w:rsid w:val="00551B37"/>
    <w:rsid w:val="00556B57"/>
    <w:rsid w:val="0056254C"/>
    <w:rsid w:val="005671E1"/>
    <w:rsid w:val="00572EF6"/>
    <w:rsid w:val="0057526F"/>
    <w:rsid w:val="00576E3F"/>
    <w:rsid w:val="0059484D"/>
    <w:rsid w:val="005A2E18"/>
    <w:rsid w:val="005B68DA"/>
    <w:rsid w:val="005B7A38"/>
    <w:rsid w:val="005E52D5"/>
    <w:rsid w:val="006045E2"/>
    <w:rsid w:val="006079DA"/>
    <w:rsid w:val="00621FEA"/>
    <w:rsid w:val="00635366"/>
    <w:rsid w:val="006372CC"/>
    <w:rsid w:val="00645340"/>
    <w:rsid w:val="00645E2A"/>
    <w:rsid w:val="00647023"/>
    <w:rsid w:val="006646D0"/>
    <w:rsid w:val="006653A0"/>
    <w:rsid w:val="00673C4D"/>
    <w:rsid w:val="0067405A"/>
    <w:rsid w:val="006813ED"/>
    <w:rsid w:val="00696531"/>
    <w:rsid w:val="006A167C"/>
    <w:rsid w:val="006C22F7"/>
    <w:rsid w:val="006D103F"/>
    <w:rsid w:val="006D370E"/>
    <w:rsid w:val="006D7A24"/>
    <w:rsid w:val="006D7DD4"/>
    <w:rsid w:val="006E0DCD"/>
    <w:rsid w:val="00712C5E"/>
    <w:rsid w:val="007175FB"/>
    <w:rsid w:val="00717765"/>
    <w:rsid w:val="00724083"/>
    <w:rsid w:val="00753033"/>
    <w:rsid w:val="00755188"/>
    <w:rsid w:val="0075701B"/>
    <w:rsid w:val="00761EF1"/>
    <w:rsid w:val="00762482"/>
    <w:rsid w:val="0076381E"/>
    <w:rsid w:val="0076428B"/>
    <w:rsid w:val="00764D2D"/>
    <w:rsid w:val="007A311D"/>
    <w:rsid w:val="007A3470"/>
    <w:rsid w:val="007A4461"/>
    <w:rsid w:val="007B2CDD"/>
    <w:rsid w:val="007B4E35"/>
    <w:rsid w:val="007C16D8"/>
    <w:rsid w:val="007C5880"/>
    <w:rsid w:val="007D383C"/>
    <w:rsid w:val="007D77EB"/>
    <w:rsid w:val="007E1CFD"/>
    <w:rsid w:val="007F19B3"/>
    <w:rsid w:val="007F43BE"/>
    <w:rsid w:val="00803DC6"/>
    <w:rsid w:val="008070F7"/>
    <w:rsid w:val="008075F0"/>
    <w:rsid w:val="0082362F"/>
    <w:rsid w:val="00823BD5"/>
    <w:rsid w:val="0084655B"/>
    <w:rsid w:val="0084680A"/>
    <w:rsid w:val="00850B68"/>
    <w:rsid w:val="0086643C"/>
    <w:rsid w:val="00870F9E"/>
    <w:rsid w:val="00873666"/>
    <w:rsid w:val="00877897"/>
    <w:rsid w:val="008854A1"/>
    <w:rsid w:val="00893832"/>
    <w:rsid w:val="008947D0"/>
    <w:rsid w:val="00895BA8"/>
    <w:rsid w:val="008A5590"/>
    <w:rsid w:val="008B1FCD"/>
    <w:rsid w:val="008D0847"/>
    <w:rsid w:val="008D1E20"/>
    <w:rsid w:val="008D510D"/>
    <w:rsid w:val="00905D74"/>
    <w:rsid w:val="009161AA"/>
    <w:rsid w:val="00916996"/>
    <w:rsid w:val="00932CAE"/>
    <w:rsid w:val="00936733"/>
    <w:rsid w:val="00941049"/>
    <w:rsid w:val="009513D5"/>
    <w:rsid w:val="00962A22"/>
    <w:rsid w:val="00963CE5"/>
    <w:rsid w:val="00971F47"/>
    <w:rsid w:val="00977B17"/>
    <w:rsid w:val="00983891"/>
    <w:rsid w:val="00986E7A"/>
    <w:rsid w:val="00987412"/>
    <w:rsid w:val="009876BE"/>
    <w:rsid w:val="00990DAD"/>
    <w:rsid w:val="00997838"/>
    <w:rsid w:val="009A1698"/>
    <w:rsid w:val="009A1C73"/>
    <w:rsid w:val="009A6D10"/>
    <w:rsid w:val="009A6DEA"/>
    <w:rsid w:val="009A6F25"/>
    <w:rsid w:val="009C1010"/>
    <w:rsid w:val="009D42AC"/>
    <w:rsid w:val="009D4A59"/>
    <w:rsid w:val="009E249E"/>
    <w:rsid w:val="009F4752"/>
    <w:rsid w:val="00A00B54"/>
    <w:rsid w:val="00A01967"/>
    <w:rsid w:val="00A03C14"/>
    <w:rsid w:val="00A25F44"/>
    <w:rsid w:val="00A2602C"/>
    <w:rsid w:val="00A437C1"/>
    <w:rsid w:val="00A57079"/>
    <w:rsid w:val="00A61A69"/>
    <w:rsid w:val="00A65207"/>
    <w:rsid w:val="00A6765C"/>
    <w:rsid w:val="00A71379"/>
    <w:rsid w:val="00A81BE1"/>
    <w:rsid w:val="00A830B3"/>
    <w:rsid w:val="00A84439"/>
    <w:rsid w:val="00A84945"/>
    <w:rsid w:val="00A86527"/>
    <w:rsid w:val="00A8655E"/>
    <w:rsid w:val="00A869CD"/>
    <w:rsid w:val="00A91AC1"/>
    <w:rsid w:val="00A937BE"/>
    <w:rsid w:val="00AA3833"/>
    <w:rsid w:val="00AA68CD"/>
    <w:rsid w:val="00AC46BC"/>
    <w:rsid w:val="00AC4D02"/>
    <w:rsid w:val="00AD1C41"/>
    <w:rsid w:val="00AD6F70"/>
    <w:rsid w:val="00AE3CF7"/>
    <w:rsid w:val="00AE426C"/>
    <w:rsid w:val="00AE4447"/>
    <w:rsid w:val="00AE67FC"/>
    <w:rsid w:val="00AF0DAA"/>
    <w:rsid w:val="00B00AB7"/>
    <w:rsid w:val="00B06236"/>
    <w:rsid w:val="00B12776"/>
    <w:rsid w:val="00B12ADB"/>
    <w:rsid w:val="00B41939"/>
    <w:rsid w:val="00B546B4"/>
    <w:rsid w:val="00B652CA"/>
    <w:rsid w:val="00B715F3"/>
    <w:rsid w:val="00B75B2E"/>
    <w:rsid w:val="00B7730F"/>
    <w:rsid w:val="00B779F6"/>
    <w:rsid w:val="00B8013C"/>
    <w:rsid w:val="00B83C76"/>
    <w:rsid w:val="00B860CC"/>
    <w:rsid w:val="00B9090D"/>
    <w:rsid w:val="00BA4982"/>
    <w:rsid w:val="00BA4CD3"/>
    <w:rsid w:val="00BB3FA5"/>
    <w:rsid w:val="00BB6A49"/>
    <w:rsid w:val="00BD3102"/>
    <w:rsid w:val="00BD3B19"/>
    <w:rsid w:val="00BE2EA7"/>
    <w:rsid w:val="00BE3CBF"/>
    <w:rsid w:val="00BF0066"/>
    <w:rsid w:val="00C04990"/>
    <w:rsid w:val="00C065B5"/>
    <w:rsid w:val="00C17182"/>
    <w:rsid w:val="00C22A73"/>
    <w:rsid w:val="00C22D30"/>
    <w:rsid w:val="00C2389C"/>
    <w:rsid w:val="00C272B2"/>
    <w:rsid w:val="00C40C87"/>
    <w:rsid w:val="00C5311E"/>
    <w:rsid w:val="00C56730"/>
    <w:rsid w:val="00C63DCE"/>
    <w:rsid w:val="00C678D7"/>
    <w:rsid w:val="00C70F42"/>
    <w:rsid w:val="00C73465"/>
    <w:rsid w:val="00C9688D"/>
    <w:rsid w:val="00C96AE2"/>
    <w:rsid w:val="00CB6163"/>
    <w:rsid w:val="00CC287B"/>
    <w:rsid w:val="00CF38CC"/>
    <w:rsid w:val="00CF6519"/>
    <w:rsid w:val="00D0449C"/>
    <w:rsid w:val="00D15576"/>
    <w:rsid w:val="00D201E5"/>
    <w:rsid w:val="00D23236"/>
    <w:rsid w:val="00D27F94"/>
    <w:rsid w:val="00D30530"/>
    <w:rsid w:val="00D3310F"/>
    <w:rsid w:val="00D36811"/>
    <w:rsid w:val="00D37D3A"/>
    <w:rsid w:val="00D44F25"/>
    <w:rsid w:val="00D52820"/>
    <w:rsid w:val="00D64800"/>
    <w:rsid w:val="00D72743"/>
    <w:rsid w:val="00D806FC"/>
    <w:rsid w:val="00D90E8B"/>
    <w:rsid w:val="00D90F04"/>
    <w:rsid w:val="00D93D8C"/>
    <w:rsid w:val="00DA0E64"/>
    <w:rsid w:val="00DB364E"/>
    <w:rsid w:val="00DB6C66"/>
    <w:rsid w:val="00DC4AD1"/>
    <w:rsid w:val="00DC7F21"/>
    <w:rsid w:val="00DD3484"/>
    <w:rsid w:val="00DE2E96"/>
    <w:rsid w:val="00E0022D"/>
    <w:rsid w:val="00E0349E"/>
    <w:rsid w:val="00E03B6F"/>
    <w:rsid w:val="00E07D4E"/>
    <w:rsid w:val="00E2017E"/>
    <w:rsid w:val="00E2074B"/>
    <w:rsid w:val="00E239B4"/>
    <w:rsid w:val="00E24EDB"/>
    <w:rsid w:val="00E32AF1"/>
    <w:rsid w:val="00E55693"/>
    <w:rsid w:val="00E629A9"/>
    <w:rsid w:val="00E62AA0"/>
    <w:rsid w:val="00E63F21"/>
    <w:rsid w:val="00E80CB7"/>
    <w:rsid w:val="00E827F3"/>
    <w:rsid w:val="00E84A11"/>
    <w:rsid w:val="00E93778"/>
    <w:rsid w:val="00E94828"/>
    <w:rsid w:val="00E97DDC"/>
    <w:rsid w:val="00EB06C9"/>
    <w:rsid w:val="00EB5782"/>
    <w:rsid w:val="00EB70F7"/>
    <w:rsid w:val="00EC0C74"/>
    <w:rsid w:val="00EC3CFF"/>
    <w:rsid w:val="00EC64F6"/>
    <w:rsid w:val="00EC65BF"/>
    <w:rsid w:val="00ED459C"/>
    <w:rsid w:val="00ED488C"/>
    <w:rsid w:val="00EE53F9"/>
    <w:rsid w:val="00EE5E31"/>
    <w:rsid w:val="00EF1088"/>
    <w:rsid w:val="00F03D29"/>
    <w:rsid w:val="00F04B22"/>
    <w:rsid w:val="00F058D0"/>
    <w:rsid w:val="00F06E3F"/>
    <w:rsid w:val="00F1328B"/>
    <w:rsid w:val="00F14676"/>
    <w:rsid w:val="00F15642"/>
    <w:rsid w:val="00F254B4"/>
    <w:rsid w:val="00F35838"/>
    <w:rsid w:val="00F41E38"/>
    <w:rsid w:val="00F4499A"/>
    <w:rsid w:val="00F4549B"/>
    <w:rsid w:val="00F515A3"/>
    <w:rsid w:val="00F55828"/>
    <w:rsid w:val="00F57F05"/>
    <w:rsid w:val="00F60DB0"/>
    <w:rsid w:val="00F67257"/>
    <w:rsid w:val="00F812B8"/>
    <w:rsid w:val="00F83EEE"/>
    <w:rsid w:val="00F8702E"/>
    <w:rsid w:val="00F95218"/>
    <w:rsid w:val="00FA497A"/>
    <w:rsid w:val="00FA5702"/>
    <w:rsid w:val="00FB52F3"/>
    <w:rsid w:val="00FD38B2"/>
    <w:rsid w:val="00FD412F"/>
    <w:rsid w:val="00FD426C"/>
    <w:rsid w:val="00FE2720"/>
    <w:rsid w:val="00FE3AF0"/>
    <w:rsid w:val="00FE4168"/>
    <w:rsid w:val="00FE7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B62E95"/>
  <w15:chartTrackingRefBased/>
  <w15:docId w15:val="{2A9DC652-51D9-4496-8A8D-FA29F47E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eastAsia="Calibri"/>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Верхний колонтитул Знак"/>
    <w:rPr>
      <w:sz w:val="28"/>
      <w:szCs w:val="28"/>
    </w:rPr>
  </w:style>
  <w:style w:type="character" w:customStyle="1" w:styleId="a4">
    <w:name w:val="Нижний колонтитул Знак"/>
    <w:rPr>
      <w:sz w:val="28"/>
      <w:szCs w:val="28"/>
    </w:rPr>
  </w:style>
  <w:style w:type="character" w:customStyle="1" w:styleId="a5">
    <w:name w:val="Текст выноски Знак"/>
    <w:rPr>
      <w:rFonts w:ascii="Tahoma" w:hAnsi="Tahoma" w:cs="Tahoma"/>
      <w:sz w:val="16"/>
      <w:szCs w:val="16"/>
    </w:rPr>
  </w:style>
  <w:style w:type="character" w:styleId="a6">
    <w:name w:val="Hyperlink"/>
    <w:rPr>
      <w:color w:val="000080"/>
      <w:u w:val="single"/>
    </w:rPr>
  </w:style>
  <w:style w:type="paragraph" w:customStyle="1" w:styleId="10">
    <w:name w:val="Заголовок1"/>
    <w:basedOn w:val="a"/>
    <w:next w:val="a7"/>
    <w:pPr>
      <w:keepNext/>
      <w:spacing w:before="240" w:after="120"/>
    </w:pPr>
    <w:rPr>
      <w:rFonts w:ascii="Arial" w:eastAsia="Microsoft YaHei" w:hAnsi="Arial" w:cs="Mangal"/>
    </w:rPr>
  </w:style>
  <w:style w:type="paragraph" w:styleId="a7">
    <w:name w:val="Body Text"/>
    <w:basedOn w:val="a"/>
    <w:pPr>
      <w:spacing w:after="12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Balloon Text"/>
    <w:basedOn w:val="a"/>
    <w:rPr>
      <w:rFonts w:ascii="Tahoma" w:hAnsi="Tahoma" w:cs="Tahoma"/>
      <w:sz w:val="16"/>
      <w:szCs w:val="16"/>
    </w:rPr>
  </w:style>
  <w:style w:type="paragraph" w:customStyle="1" w:styleId="ConsPlusNonformat">
    <w:name w:val="ConsPlusNonformat"/>
    <w:uiPriority w:val="99"/>
    <w:rsid w:val="00576E3F"/>
    <w:pPr>
      <w:widowControl w:val="0"/>
      <w:autoSpaceDE w:val="0"/>
      <w:autoSpaceDN w:val="0"/>
      <w:adjustRightInd w:val="0"/>
    </w:pPr>
    <w:rPr>
      <w:rFonts w:ascii="Courier New" w:eastAsia="Calibri" w:hAnsi="Courier New" w:cs="Courier New"/>
    </w:rPr>
  </w:style>
  <w:style w:type="paragraph" w:customStyle="1" w:styleId="ConsPlusCell">
    <w:name w:val="ConsPlusCell"/>
    <w:rsid w:val="00576E3F"/>
    <w:pPr>
      <w:widowControl w:val="0"/>
      <w:autoSpaceDE w:val="0"/>
      <w:autoSpaceDN w:val="0"/>
      <w:adjustRightInd w:val="0"/>
    </w:pPr>
    <w:rPr>
      <w:rFonts w:ascii="Calibri" w:eastAsia="Calibri" w:hAnsi="Calibri" w:cs="Calibri"/>
      <w:sz w:val="22"/>
      <w:szCs w:val="22"/>
    </w:rPr>
  </w:style>
  <w:style w:type="character" w:customStyle="1" w:styleId="apple-converted-space">
    <w:name w:val="apple-converted-space"/>
    <w:rsid w:val="00C22A73"/>
  </w:style>
  <w:style w:type="character" w:customStyle="1" w:styleId="w">
    <w:name w:val="w"/>
    <w:rsid w:val="00C22A73"/>
  </w:style>
  <w:style w:type="paragraph" w:customStyle="1" w:styleId="ConsPlusNormal">
    <w:name w:val="ConsPlusNormal"/>
    <w:link w:val="ConsPlusNormal0"/>
    <w:uiPriority w:val="99"/>
    <w:rsid w:val="009A6DEA"/>
    <w:pPr>
      <w:widowControl w:val="0"/>
      <w:autoSpaceDE w:val="0"/>
      <w:autoSpaceDN w:val="0"/>
    </w:pPr>
    <w:rPr>
      <w:sz w:val="28"/>
    </w:rPr>
  </w:style>
  <w:style w:type="paragraph" w:styleId="2">
    <w:name w:val="Body Text Indent 2"/>
    <w:basedOn w:val="a"/>
    <w:link w:val="20"/>
    <w:rsid w:val="004E3637"/>
    <w:pPr>
      <w:spacing w:after="120" w:line="480" w:lineRule="auto"/>
      <w:ind w:left="283"/>
    </w:pPr>
    <w:rPr>
      <w:lang w:val="x-none"/>
    </w:rPr>
  </w:style>
  <w:style w:type="character" w:customStyle="1" w:styleId="20">
    <w:name w:val="Основной текст с отступом 2 Знак"/>
    <w:link w:val="2"/>
    <w:rsid w:val="004E3637"/>
    <w:rPr>
      <w:rFonts w:eastAsia="Calibri"/>
      <w:sz w:val="28"/>
      <w:szCs w:val="28"/>
      <w:lang w:eastAsia="zh-CN"/>
    </w:rPr>
  </w:style>
  <w:style w:type="character" w:customStyle="1" w:styleId="FontStyle15">
    <w:name w:val="Font Style15"/>
    <w:rsid w:val="004E3637"/>
    <w:rPr>
      <w:rFonts w:ascii="Times New Roman" w:hAnsi="Times New Roman" w:cs="Times New Roman"/>
      <w:sz w:val="24"/>
      <w:szCs w:val="24"/>
    </w:rPr>
  </w:style>
  <w:style w:type="paragraph" w:customStyle="1" w:styleId="Style4">
    <w:name w:val="Style4"/>
    <w:basedOn w:val="a"/>
    <w:rsid w:val="004E3637"/>
    <w:pPr>
      <w:widowControl w:val="0"/>
      <w:autoSpaceDE w:val="0"/>
      <w:spacing w:line="323" w:lineRule="exact"/>
      <w:ind w:firstLine="970"/>
    </w:pPr>
    <w:rPr>
      <w:rFonts w:ascii="Arial" w:eastAsia="Times New Roman" w:hAnsi="Arial" w:cs="Arial"/>
      <w:sz w:val="24"/>
      <w:szCs w:val="24"/>
      <w:lang w:eastAsia="ar-SA"/>
    </w:rPr>
  </w:style>
  <w:style w:type="paragraph" w:customStyle="1" w:styleId="Style2">
    <w:name w:val="Style2"/>
    <w:basedOn w:val="a"/>
    <w:uiPriority w:val="99"/>
    <w:rsid w:val="00316ACD"/>
    <w:pPr>
      <w:widowControl w:val="0"/>
      <w:autoSpaceDE w:val="0"/>
      <w:autoSpaceDN w:val="0"/>
      <w:adjustRightInd w:val="0"/>
      <w:spacing w:line="336" w:lineRule="exact"/>
      <w:jc w:val="left"/>
    </w:pPr>
    <w:rPr>
      <w:rFonts w:eastAsia="Times New Roman"/>
      <w:sz w:val="24"/>
      <w:szCs w:val="24"/>
      <w:lang w:eastAsia="ru-RU"/>
    </w:rPr>
  </w:style>
  <w:style w:type="character" w:customStyle="1" w:styleId="FontStyle11">
    <w:name w:val="Font Style11"/>
    <w:uiPriority w:val="99"/>
    <w:rsid w:val="00316ACD"/>
    <w:rPr>
      <w:rFonts w:ascii="Times New Roman" w:hAnsi="Times New Roman" w:cs="Times New Roman"/>
      <w:b/>
      <w:bCs/>
      <w:sz w:val="26"/>
      <w:szCs w:val="26"/>
    </w:rPr>
  </w:style>
  <w:style w:type="paragraph" w:customStyle="1" w:styleId="Style5">
    <w:name w:val="Style5"/>
    <w:basedOn w:val="a"/>
    <w:uiPriority w:val="99"/>
    <w:rsid w:val="00316ACD"/>
    <w:pPr>
      <w:widowControl w:val="0"/>
      <w:autoSpaceDE w:val="0"/>
      <w:autoSpaceDN w:val="0"/>
      <w:adjustRightInd w:val="0"/>
      <w:spacing w:line="329" w:lineRule="exact"/>
      <w:ind w:firstLine="744"/>
    </w:pPr>
    <w:rPr>
      <w:rFonts w:eastAsia="Times New Roman"/>
      <w:sz w:val="24"/>
      <w:szCs w:val="24"/>
      <w:lang w:eastAsia="ru-RU"/>
    </w:rPr>
  </w:style>
  <w:style w:type="character" w:customStyle="1" w:styleId="FontStyle12">
    <w:name w:val="Font Style12"/>
    <w:uiPriority w:val="99"/>
    <w:rsid w:val="00316ACD"/>
    <w:rPr>
      <w:rFonts w:ascii="Times New Roman" w:hAnsi="Times New Roman" w:cs="Times New Roman"/>
      <w:sz w:val="26"/>
      <w:szCs w:val="26"/>
    </w:rPr>
  </w:style>
  <w:style w:type="character" w:customStyle="1" w:styleId="ConsPlusNormal0">
    <w:name w:val="ConsPlusNormal Знак"/>
    <w:link w:val="ConsPlusNormal"/>
    <w:uiPriority w:val="99"/>
    <w:locked/>
    <w:rsid w:val="0076381E"/>
    <w:rPr>
      <w:sz w:val="28"/>
    </w:rPr>
  </w:style>
  <w:style w:type="paragraph" w:styleId="ad">
    <w:name w:val="List Paragraph"/>
    <w:basedOn w:val="a"/>
    <w:link w:val="ae"/>
    <w:uiPriority w:val="34"/>
    <w:qFormat/>
    <w:rsid w:val="00544CE7"/>
    <w:pPr>
      <w:ind w:left="720"/>
      <w:contextualSpacing/>
    </w:pPr>
  </w:style>
  <w:style w:type="paragraph" w:customStyle="1" w:styleId="formattext">
    <w:name w:val="formattext"/>
    <w:basedOn w:val="a"/>
    <w:rsid w:val="007A3470"/>
    <w:pPr>
      <w:spacing w:before="100" w:beforeAutospacing="1" w:after="100" w:afterAutospacing="1"/>
      <w:jc w:val="left"/>
    </w:pPr>
    <w:rPr>
      <w:rFonts w:eastAsia="Times New Roman"/>
      <w:sz w:val="24"/>
      <w:szCs w:val="24"/>
      <w:lang w:eastAsia="ru-RU"/>
    </w:rPr>
  </w:style>
  <w:style w:type="table" w:styleId="af">
    <w:name w:val="Table Grid"/>
    <w:basedOn w:val="a1"/>
    <w:rsid w:val="00CC2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B41939"/>
    <w:pPr>
      <w:spacing w:before="100" w:beforeAutospacing="1" w:after="100" w:afterAutospacing="1"/>
      <w:jc w:val="left"/>
    </w:pPr>
    <w:rPr>
      <w:rFonts w:eastAsia="Times New Roman"/>
      <w:sz w:val="24"/>
      <w:szCs w:val="24"/>
      <w:lang w:eastAsia="ru-RU"/>
    </w:rPr>
  </w:style>
  <w:style w:type="character" w:styleId="af1">
    <w:name w:val="Strong"/>
    <w:basedOn w:val="a0"/>
    <w:uiPriority w:val="22"/>
    <w:qFormat/>
    <w:rsid w:val="00B41939"/>
    <w:rPr>
      <w:b/>
      <w:bCs/>
    </w:rPr>
  </w:style>
  <w:style w:type="character" w:customStyle="1" w:styleId="ConsPlusNormal1">
    <w:name w:val="ConsPlusNormal1"/>
    <w:locked/>
    <w:rsid w:val="00FE7070"/>
    <w:rPr>
      <w:rFonts w:ascii="Times New Roman" w:eastAsia="Times New Roman" w:hAnsi="Times New Roman" w:cs="Times New Roman"/>
      <w:sz w:val="24"/>
      <w:lang w:eastAsia="ru-RU"/>
    </w:rPr>
  </w:style>
  <w:style w:type="character" w:customStyle="1" w:styleId="ae">
    <w:name w:val="Абзац списка Знак"/>
    <w:link w:val="ad"/>
    <w:locked/>
    <w:rsid w:val="00FE7070"/>
    <w:rPr>
      <w:rFonts w:eastAsia="Calibri"/>
      <w:sz w:val="28"/>
      <w:szCs w:val="28"/>
      <w:lang w:eastAsia="zh-CN"/>
    </w:rPr>
  </w:style>
  <w:style w:type="paragraph" w:styleId="HTML">
    <w:name w:val="HTML Preformatted"/>
    <w:basedOn w:val="a"/>
    <w:link w:val="HTML0"/>
    <w:uiPriority w:val="99"/>
    <w:unhideWhenUsed/>
    <w:rsid w:val="00FE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E7070"/>
    <w:rPr>
      <w:rFonts w:ascii="Courier New" w:hAnsi="Courier New" w:cs="Courier New"/>
    </w:rPr>
  </w:style>
  <w:style w:type="character" w:customStyle="1" w:styleId="21">
    <w:name w:val="Основной текст (2)_"/>
    <w:basedOn w:val="a0"/>
    <w:link w:val="22"/>
    <w:rsid w:val="00FE7070"/>
    <w:rPr>
      <w:sz w:val="26"/>
      <w:szCs w:val="26"/>
      <w:shd w:val="clear" w:color="auto" w:fill="FFFFFF"/>
    </w:rPr>
  </w:style>
  <w:style w:type="paragraph" w:customStyle="1" w:styleId="22">
    <w:name w:val="Основной текст (2)"/>
    <w:basedOn w:val="a"/>
    <w:link w:val="21"/>
    <w:rsid w:val="00FE7070"/>
    <w:pPr>
      <w:widowControl w:val="0"/>
      <w:shd w:val="clear" w:color="auto" w:fill="FFFFFF"/>
      <w:spacing w:before="600" w:line="370" w:lineRule="exact"/>
    </w:pPr>
    <w:rPr>
      <w:rFonts w:eastAsia="Times New Roman"/>
      <w:sz w:val="26"/>
      <w:szCs w:val="26"/>
      <w:lang w:eastAsia="ru-RU"/>
    </w:rPr>
  </w:style>
  <w:style w:type="character" w:customStyle="1" w:styleId="af2">
    <w:name w:val="Основной текст_"/>
    <w:basedOn w:val="a0"/>
    <w:link w:val="12"/>
    <w:rsid w:val="00A81BE1"/>
    <w:rPr>
      <w:sz w:val="28"/>
      <w:szCs w:val="28"/>
    </w:rPr>
  </w:style>
  <w:style w:type="paragraph" w:customStyle="1" w:styleId="12">
    <w:name w:val="Основной текст1"/>
    <w:basedOn w:val="a"/>
    <w:link w:val="af2"/>
    <w:rsid w:val="00A81BE1"/>
    <w:pPr>
      <w:widowControl w:val="0"/>
      <w:spacing w:line="360" w:lineRule="auto"/>
      <w:ind w:firstLine="400"/>
      <w:jc w:val="left"/>
    </w:pPr>
    <w:rPr>
      <w:rFonts w:eastAsia="Times New Roman"/>
      <w:lang w:eastAsia="ru-RU"/>
    </w:rPr>
  </w:style>
  <w:style w:type="character" w:customStyle="1" w:styleId="13">
    <w:name w:val="Заголовок №1_"/>
    <w:basedOn w:val="a0"/>
    <w:link w:val="14"/>
    <w:rsid w:val="0076428B"/>
    <w:rPr>
      <w:b/>
      <w:bCs/>
      <w:sz w:val="28"/>
      <w:szCs w:val="28"/>
    </w:rPr>
  </w:style>
  <w:style w:type="paragraph" w:customStyle="1" w:styleId="14">
    <w:name w:val="Заголовок №1"/>
    <w:basedOn w:val="a"/>
    <w:link w:val="13"/>
    <w:rsid w:val="0076428B"/>
    <w:pPr>
      <w:widowControl w:val="0"/>
      <w:spacing w:after="310"/>
      <w:jc w:val="center"/>
      <w:outlineLvl w:val="0"/>
    </w:pPr>
    <w:rPr>
      <w:rFonts w:eastAsia="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585480">
      <w:bodyDiv w:val="1"/>
      <w:marLeft w:val="0"/>
      <w:marRight w:val="0"/>
      <w:marTop w:val="0"/>
      <w:marBottom w:val="0"/>
      <w:divBdr>
        <w:top w:val="none" w:sz="0" w:space="0" w:color="auto"/>
        <w:left w:val="none" w:sz="0" w:space="0" w:color="auto"/>
        <w:bottom w:val="none" w:sz="0" w:space="0" w:color="auto"/>
        <w:right w:val="none" w:sz="0" w:space="0" w:color="auto"/>
      </w:divBdr>
    </w:div>
    <w:div w:id="1034581596">
      <w:bodyDiv w:val="1"/>
      <w:marLeft w:val="0"/>
      <w:marRight w:val="0"/>
      <w:marTop w:val="0"/>
      <w:marBottom w:val="0"/>
      <w:divBdr>
        <w:top w:val="none" w:sz="0" w:space="0" w:color="auto"/>
        <w:left w:val="none" w:sz="0" w:space="0" w:color="auto"/>
        <w:bottom w:val="none" w:sz="0" w:space="0" w:color="auto"/>
        <w:right w:val="none" w:sz="0" w:space="0" w:color="auto"/>
      </w:divBdr>
    </w:div>
    <w:div w:id="1686591000">
      <w:bodyDiv w:val="1"/>
      <w:marLeft w:val="0"/>
      <w:marRight w:val="0"/>
      <w:marTop w:val="0"/>
      <w:marBottom w:val="0"/>
      <w:divBdr>
        <w:top w:val="none" w:sz="0" w:space="0" w:color="auto"/>
        <w:left w:val="none" w:sz="0" w:space="0" w:color="auto"/>
        <w:bottom w:val="none" w:sz="0" w:space="0" w:color="auto"/>
        <w:right w:val="none" w:sz="0" w:space="0" w:color="auto"/>
      </w:divBdr>
    </w:div>
    <w:div w:id="1990984594">
      <w:bodyDiv w:val="1"/>
      <w:marLeft w:val="0"/>
      <w:marRight w:val="0"/>
      <w:marTop w:val="0"/>
      <w:marBottom w:val="0"/>
      <w:divBdr>
        <w:top w:val="none" w:sz="0" w:space="0" w:color="auto"/>
        <w:left w:val="none" w:sz="0" w:space="0" w:color="auto"/>
        <w:bottom w:val="none" w:sz="0" w:space="0" w:color="auto"/>
        <w:right w:val="none" w:sz="0" w:space="0" w:color="auto"/>
      </w:divBdr>
    </w:div>
    <w:div w:id="2051494661">
      <w:bodyDiv w:val="1"/>
      <w:marLeft w:val="0"/>
      <w:marRight w:val="0"/>
      <w:marTop w:val="0"/>
      <w:marBottom w:val="0"/>
      <w:divBdr>
        <w:top w:val="none" w:sz="0" w:space="0" w:color="auto"/>
        <w:left w:val="none" w:sz="0" w:space="0" w:color="auto"/>
        <w:bottom w:val="none" w:sz="0" w:space="0" w:color="auto"/>
        <w:right w:val="none" w:sz="0" w:space="0" w:color="auto"/>
      </w:divBdr>
    </w:div>
    <w:div w:id="20869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6ADE36704B4B5FA87C24CDB8E14FED710BCUBy5H" TargetMode="External"/><Relationship Id="rId3" Type="http://schemas.openxmlformats.org/officeDocument/2006/relationships/styles" Target="styles.xml"/><Relationship Id="rId7" Type="http://schemas.openxmlformats.org/officeDocument/2006/relationships/hyperlink" Target="consultantplus://offline/ref=29B2532E3719E8381B580E91B1AE0332D74EB978E12036C8DB1A3D333673C624E6B44AF8DC2DADDF7E9FD5B3943643831137E79C6DO9vD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9B2532E3719E8381B580E91B1AE0332D74CB37DE32436C8DB1A3D333673C624E6B44AFBD82BA68927D0D4EFD06A50831137E595719EA960O8v5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327A-DB66-4B9E-942F-600329E43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2806</Words>
  <Characters>15997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IVC Kursk</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skunk</dc:creator>
  <cp:keywords/>
  <cp:lastModifiedBy>Арахамия Игорь Гиевич</cp:lastModifiedBy>
  <cp:revision>5</cp:revision>
  <cp:lastPrinted>2021-11-25T09:24:00Z</cp:lastPrinted>
  <dcterms:created xsi:type="dcterms:W3CDTF">2022-01-14T12:26:00Z</dcterms:created>
  <dcterms:modified xsi:type="dcterms:W3CDTF">2022-01-17T13:19:00Z</dcterms:modified>
</cp:coreProperties>
</file>