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7F4" w:rsidRDefault="006225A4">
      <w:pPr>
        <w:pStyle w:val="10"/>
        <w:framePr w:w="10282" w:h="717" w:hRule="exact" w:wrap="none" w:vAnchor="page" w:hAnchor="page" w:x="873" w:y="957"/>
        <w:shd w:val="clear" w:color="auto" w:fill="auto"/>
        <w:spacing w:after="0"/>
        <w:ind w:left="360"/>
      </w:pPr>
      <w:bookmarkStart w:id="0" w:name="bookmark0"/>
      <w:bookmarkStart w:id="1" w:name="_GoBack"/>
      <w:bookmarkEnd w:id="1"/>
      <w:r>
        <w:t>Перечень мест организации ярмарок на территории</w:t>
      </w:r>
      <w:r>
        <w:br/>
        <w:t>города Липецка на 2025 год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1"/>
        <w:gridCol w:w="1973"/>
        <w:gridCol w:w="2136"/>
        <w:gridCol w:w="1277"/>
        <w:gridCol w:w="2136"/>
        <w:gridCol w:w="2299"/>
      </w:tblGrid>
      <w:tr w:rsidR="006D17F4">
        <w:tblPrEx>
          <w:tblCellMar>
            <w:top w:w="0" w:type="dxa"/>
            <w:bottom w:w="0" w:type="dxa"/>
          </w:tblCellMar>
        </w:tblPrEx>
        <w:trPr>
          <w:trHeight w:hRule="exact" w:val="140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  <w:ind w:left="140"/>
            </w:pPr>
            <w:r>
              <w:rPr>
                <w:rStyle w:val="29pt"/>
              </w:rPr>
              <w:t>№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  <w:ind w:left="140"/>
            </w:pPr>
            <w:r>
              <w:rPr>
                <w:rStyle w:val="29pt"/>
              </w:rPr>
              <w:t>п/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  <w:ind w:left="140"/>
            </w:pPr>
            <w:r>
              <w:rPr>
                <w:rStyle w:val="29pt"/>
              </w:rPr>
              <w:t>п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Адрес места организации ярмарки,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кадастровый номер земельного участка (при наличии)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>Тип и вид ярмарки с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>указанием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>специализации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Количество мест для продажи товаров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 xml:space="preserve">Дата, </w:t>
            </w:r>
            <w:r>
              <w:rPr>
                <w:rStyle w:val="29pt"/>
              </w:rPr>
              <w:t>срок (периодичность) проведения ярмарки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>Организатор, (определяемый без проведения торгов)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6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7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ул.Космонавтов, Д.28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15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ул.Космонавтов, Д.ЮО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18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1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ул.Гагарина, д.8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25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40" w:lineRule="exact"/>
            </w:pPr>
            <w:r>
              <w:rPr>
                <w:rStyle w:val="29pt"/>
              </w:rPr>
              <w:t xml:space="preserve">непрерывно, не менее </w:t>
            </w:r>
            <w:r>
              <w:rPr>
                <w:rStyle w:val="29pt"/>
              </w:rPr>
              <w:t>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Территория МАУК «Культурные пространства Липецка» Быханов сад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разовая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07.06.2025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ул.У.Громовой, напротив</w:t>
            </w:r>
            <w:r>
              <w:rPr>
                <w:rStyle w:val="29pt"/>
              </w:rPr>
              <w:t xml:space="preserve"> дома № 2а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4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ул.Энергостроителей, д.7а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еженедельная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еженедельно (2 дня </w:t>
            </w:r>
            <w:r>
              <w:rPr>
                <w:rStyle w:val="29pt"/>
              </w:rPr>
              <w:t>подряд -вторник, среда)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ул.Писарева, 12а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12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40" w:lineRule="exact"/>
            </w:pPr>
            <w:r>
              <w:rPr>
                <w:rStyle w:val="29pt"/>
              </w:rPr>
              <w:t>ул.Коммунистическая, д.17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6" w:lineRule="exact"/>
            </w:pPr>
            <w:r>
              <w:rPr>
                <w:rStyle w:val="29pt"/>
              </w:rPr>
              <w:t xml:space="preserve">универсальная еженедельная продовольственная и непродовольственная </w:t>
            </w: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21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еженедельно (3 дня подряд -среда - пятница)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пр.Победы, д.72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регулярная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сельскохозяйственная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10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ул.Вермишева, д.2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регулярная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продовольственная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18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5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72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  <w:ind w:left="140"/>
            </w:pPr>
            <w:r>
              <w:rPr>
                <w:rStyle w:val="29pt"/>
              </w:rPr>
              <w:t>11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ул.Московская, Д.ЮЗ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регулярная</w:t>
            </w:r>
          </w:p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продовольственная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180" w:lineRule="exact"/>
            </w:pPr>
            <w:r>
              <w:rPr>
                <w:rStyle w:val="29pt"/>
              </w:rPr>
              <w:t>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483" w:wrap="none" w:vAnchor="page" w:hAnchor="page" w:x="873" w:y="2053"/>
              <w:shd w:val="clear" w:color="auto" w:fill="auto"/>
              <w:spacing w:line="221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483" w:wrap="none" w:vAnchor="page" w:hAnchor="page" w:x="873" w:y="2053"/>
              <w:rPr>
                <w:sz w:val="10"/>
                <w:szCs w:val="10"/>
              </w:rPr>
            </w:pPr>
          </w:p>
        </w:tc>
      </w:tr>
    </w:tbl>
    <w:p w:rsidR="006D17F4" w:rsidRDefault="006D17F4">
      <w:pPr>
        <w:rPr>
          <w:sz w:val="2"/>
          <w:szCs w:val="2"/>
        </w:rPr>
        <w:sectPr w:rsidR="006D17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"/>
        <w:gridCol w:w="1978"/>
        <w:gridCol w:w="2136"/>
        <w:gridCol w:w="1277"/>
        <w:gridCol w:w="2136"/>
        <w:gridCol w:w="2294"/>
      </w:tblGrid>
      <w:tr w:rsidR="006D17F4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4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пл.Мира, д.4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регулярная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сельскохозяйственная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4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ул. Водопьянова, Д-31а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регулярная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сельскохозяйственная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9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4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ул.Ушинского, д.20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 xml:space="preserve">универсальная регулярная </w:t>
            </w: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17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Пересечение ул.Белана и ул.Стаханова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27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16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ул.Космонавтов, территория сквера в районе дома № 92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еженедельная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непродовольственная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120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еженедельно (3 дня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17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ул.Меркулова, д.14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32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72" w:h="14419" w:wrap="none" w:vAnchor="page" w:hAnchor="page" w:x="878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2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18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ул.Семашко, д. 13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продовольственная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Индив и ду аль ны й предприниматель Усов Алексей Владимирович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19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пр.Победы, в районе д.3а-5а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продовольственная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Индивидуальный предприниматель Усов Алексей Владимирович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район проспекта имени 60-летия СССР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48:20:0044301:18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30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</w:t>
            </w:r>
            <w:r>
              <w:rPr>
                <w:rStyle w:val="29pt"/>
              </w:rPr>
              <w:t xml:space="preserve"> более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Индивидуальный предприниматель Алиев Заур Ровшанович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39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ул.Космонавтов, д.98 территория, прилегающая к ТЦ «Ноябрьский» 48:20:00:12120:1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непрерывно, не </w:t>
            </w:r>
            <w:r>
              <w:rPr>
                <w:rStyle w:val="29pt"/>
              </w:rPr>
              <w:t>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Индивидуальный предприниматель Г урьев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Андрей Павлович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22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ул.Меркулова, д.2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территория,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прилегающая к ТЦ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«Октябрьский»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48:20:0044504:301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48:20:0044504:302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44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Индивидуальный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предприниматель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Гурьев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Андрей Павлович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7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район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Комсомольского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пруда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разовая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20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02.08.2025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 xml:space="preserve">Управление потребительского рынка администрации </w:t>
            </w:r>
            <w:r>
              <w:rPr>
                <w:rStyle w:val="29pt"/>
              </w:rPr>
              <w:t>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41"/>
        </w:trPr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24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ул.Кузнечная, в районе дома № 24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продовольственная</w:t>
            </w:r>
          </w:p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7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72" w:h="14419" w:wrap="none" w:vAnchor="page" w:hAnchor="page" w:x="878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</w:tbl>
    <w:p w:rsidR="006D17F4" w:rsidRDefault="006D17F4">
      <w:pPr>
        <w:rPr>
          <w:sz w:val="2"/>
          <w:szCs w:val="2"/>
        </w:rPr>
        <w:sectPr w:rsidR="006D17F4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6"/>
        <w:gridCol w:w="1973"/>
        <w:gridCol w:w="2141"/>
        <w:gridCol w:w="1272"/>
        <w:gridCol w:w="2131"/>
        <w:gridCol w:w="2299"/>
      </w:tblGrid>
      <w:tr w:rsidR="006D17F4">
        <w:tblPrEx>
          <w:tblCellMar>
            <w:top w:w="0" w:type="dxa"/>
            <w:bottom w:w="0" w:type="dxa"/>
          </w:tblCellMar>
        </w:tblPrEx>
        <w:trPr>
          <w:trHeight w:hRule="exact" w:val="282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lastRenderedPageBreak/>
              <w:t>25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 xml:space="preserve">ул.Космонавтов, д.54а </w:t>
            </w:r>
            <w:r>
              <w:rPr>
                <w:rStyle w:val="29pt"/>
              </w:rPr>
              <w:t>(территория, прилегающая к ОБУК ОЦКНТ) 48:20:0013101:6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разовая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after="180" w:line="226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before="180" w:line="23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от 50 до 100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after="900" w:line="226" w:lineRule="exact"/>
            </w:pPr>
            <w:r>
              <w:rPr>
                <w:rStyle w:val="29pt"/>
              </w:rPr>
              <w:t>1 день, не чаще 1 раза в месяц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before="900" w:line="230" w:lineRule="exact"/>
            </w:pPr>
            <w:r>
              <w:rPr>
                <w:rStyle w:val="29pt"/>
              </w:rPr>
              <w:t xml:space="preserve">не более 30 </w:t>
            </w:r>
            <w:r>
              <w:rPr>
                <w:rStyle w:val="29pt"/>
              </w:rPr>
              <w:t>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Министерство торговли и ценовой политики Липецкой области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26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пл.Константиновой, 3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48:20:0027306:13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15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Министерство торговли и ценовой политики </w:t>
            </w:r>
            <w:r>
              <w:rPr>
                <w:rStyle w:val="29pt"/>
              </w:rPr>
              <w:t>Липецкой области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2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27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ул.Союзная, д.6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48:20:0045406:9,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48:20:0045406:204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специализированная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продовольственная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ОКУ «Агентство содействия развитию торговой деятельности»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93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28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территория МАУК «Нижний парк»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специализированная сезонная, мед и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7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Департамент культуры и туризма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29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ул. Катукова, район ТРЦ «Ривьера»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1"/>
              </w:numPr>
              <w:shd w:val="clear" w:color="auto" w:fill="auto"/>
              <w:tabs>
                <w:tab w:val="left" w:pos="970"/>
              </w:tabs>
              <w:spacing w:after="60" w:line="180" w:lineRule="exact"/>
              <w:jc w:val="both"/>
            </w:pPr>
            <w:r>
              <w:rPr>
                <w:rStyle w:val="29pt"/>
              </w:rPr>
              <w:t>09.01.2025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2"/>
              </w:numPr>
              <w:shd w:val="clear" w:color="auto" w:fill="auto"/>
              <w:tabs>
                <w:tab w:val="left" w:pos="960"/>
              </w:tabs>
              <w:spacing w:before="60" w:line="180" w:lineRule="exact"/>
              <w:jc w:val="both"/>
            </w:pPr>
            <w:r>
              <w:rPr>
                <w:rStyle w:val="29pt"/>
              </w:rPr>
              <w:t>31.12.2025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5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ул.Коммунистическая, д.20 (район МАУК «Городской Дворец культуры»)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не более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Управление </w:t>
            </w:r>
            <w:r>
              <w:rPr>
                <w:rStyle w:val="29pt"/>
              </w:rPr>
              <w:t>потребительского рынка 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</w:pPr>
            <w:r>
              <w:rPr>
                <w:rStyle w:val="29pt"/>
              </w:rPr>
              <w:t>ул. Шуминского, 1а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3"/>
              </w:numPr>
              <w:shd w:val="clear" w:color="auto" w:fill="auto"/>
              <w:tabs>
                <w:tab w:val="left" w:pos="970"/>
              </w:tabs>
              <w:spacing w:after="60" w:line="180" w:lineRule="exact"/>
              <w:jc w:val="both"/>
            </w:pPr>
            <w:r>
              <w:rPr>
                <w:rStyle w:val="29pt"/>
              </w:rPr>
              <w:t>09.01.2025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4"/>
              </w:numPr>
              <w:shd w:val="clear" w:color="auto" w:fill="auto"/>
              <w:tabs>
                <w:tab w:val="left" w:pos="960"/>
              </w:tabs>
              <w:spacing w:before="60" w:line="180" w:lineRule="exact"/>
              <w:jc w:val="both"/>
            </w:pPr>
            <w:r>
              <w:rPr>
                <w:rStyle w:val="29pt"/>
              </w:rPr>
              <w:t>31.12.2025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16" w:lineRule="exact"/>
            </w:pPr>
            <w:r>
              <w:rPr>
                <w:rStyle w:val="29pt"/>
              </w:rPr>
              <w:t>ул. Петра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16" w:lineRule="exact"/>
            </w:pPr>
            <w:r>
              <w:rPr>
                <w:rStyle w:val="29pt"/>
              </w:rPr>
              <w:t>Смородина,, (район дома№ 13 а)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after="60" w:line="18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before="60" w:line="226" w:lineRule="exact"/>
              <w:jc w:val="both"/>
            </w:pPr>
            <w:r>
              <w:rPr>
                <w:rStyle w:val="29pt"/>
              </w:rPr>
              <w:t>сезонная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5"/>
              </w:numPr>
              <w:shd w:val="clear" w:color="auto" w:fill="auto"/>
              <w:tabs>
                <w:tab w:val="left" w:pos="970"/>
              </w:tabs>
              <w:spacing w:line="180" w:lineRule="exact"/>
              <w:jc w:val="both"/>
            </w:pPr>
            <w:r>
              <w:rPr>
                <w:rStyle w:val="29pt"/>
              </w:rPr>
              <w:t>09.01.2025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numPr>
                <w:ilvl w:val="0"/>
                <w:numId w:val="6"/>
              </w:numPr>
              <w:shd w:val="clear" w:color="auto" w:fill="auto"/>
              <w:tabs>
                <w:tab w:val="left" w:pos="955"/>
              </w:tabs>
              <w:spacing w:line="180" w:lineRule="exact"/>
              <w:jc w:val="both"/>
            </w:pPr>
            <w:r>
              <w:rPr>
                <w:rStyle w:val="29pt"/>
              </w:rPr>
              <w:t>31.12.2025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1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пр. 60 лет СССР, д. №206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универсальная регулярная </w:t>
            </w: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80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944" w:wrap="none" w:vAnchor="page" w:hAnchor="page" w:x="873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2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ул.Стаханова, район дома № 41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универсальная регулярная 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2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5" w:lineRule="exact"/>
            </w:pPr>
            <w:r>
              <w:rPr>
                <w:rStyle w:val="29pt"/>
              </w:rPr>
              <w:t>непрерывно, не менее 30 дней подряд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D17F4">
            <w:pPr>
              <w:framePr w:w="10282" w:h="13944" w:wrap="none" w:vAnchor="page" w:hAnchor="page" w:x="873" w:y="1045"/>
              <w:rPr>
                <w:sz w:val="10"/>
                <w:szCs w:val="10"/>
              </w:rPr>
            </w:pPr>
          </w:p>
        </w:tc>
      </w:tr>
      <w:tr w:rsidR="006D17F4">
        <w:tblPrEx>
          <w:tblCellMar>
            <w:top w:w="0" w:type="dxa"/>
            <w:bottom w:w="0" w:type="dxa"/>
          </w:tblCellMar>
        </w:tblPrEx>
        <w:trPr>
          <w:trHeight w:hRule="exact" w:val="1166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ind w:left="160"/>
            </w:pPr>
            <w:r>
              <w:rPr>
                <w:rStyle w:val="29pt"/>
              </w:rPr>
              <w:t>35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 xml:space="preserve">ул .Ленина, </w:t>
            </w:r>
            <w:r>
              <w:rPr>
                <w:rStyle w:val="29pt"/>
              </w:rPr>
              <w:t>район детского парка «Сказка»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универсальная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разовая</w:t>
            </w:r>
          </w:p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  <w:jc w:val="both"/>
            </w:pPr>
            <w:r>
              <w:rPr>
                <w:rStyle w:val="29pt"/>
              </w:rPr>
              <w:t>продовольственная и непродовольственная продукция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180" w:lineRule="exact"/>
              <w:jc w:val="center"/>
            </w:pPr>
            <w:r>
              <w:rPr>
                <w:rStyle w:val="29pt"/>
              </w:rPr>
              <w:t>5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26" w:lineRule="exact"/>
            </w:pPr>
            <w:r>
              <w:rPr>
                <w:rStyle w:val="29pt"/>
              </w:rPr>
              <w:t>1 день, не чаще 1 раза в месяц</w:t>
            </w:r>
          </w:p>
        </w:tc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17F4" w:rsidRDefault="006225A4">
            <w:pPr>
              <w:pStyle w:val="20"/>
              <w:framePr w:w="10282" w:h="13944" w:wrap="none" w:vAnchor="page" w:hAnchor="page" w:x="873" w:y="1045"/>
              <w:shd w:val="clear" w:color="auto" w:fill="auto"/>
              <w:spacing w:line="230" w:lineRule="exact"/>
            </w:pPr>
            <w:r>
              <w:rPr>
                <w:rStyle w:val="29pt"/>
              </w:rPr>
              <w:t>Управление потребительского рынка администрации города Липецка</w:t>
            </w:r>
          </w:p>
        </w:tc>
      </w:tr>
    </w:tbl>
    <w:p w:rsidR="006D17F4" w:rsidRDefault="006225A4">
      <w:pPr>
        <w:pStyle w:val="22"/>
        <w:framePr w:wrap="none" w:vAnchor="page" w:hAnchor="page" w:x="873" w:y="14984"/>
        <w:shd w:val="clear" w:color="auto" w:fill="auto"/>
        <w:spacing w:line="240" w:lineRule="exact"/>
      </w:pPr>
      <w:bookmarkStart w:id="2" w:name="bookmark1"/>
      <w:r>
        <w:t>М.А.Ельчанинова</w:t>
      </w:r>
      <w:bookmarkEnd w:id="2"/>
    </w:p>
    <w:p w:rsidR="006D17F4" w:rsidRDefault="006D17F4">
      <w:pPr>
        <w:rPr>
          <w:sz w:val="2"/>
          <w:szCs w:val="2"/>
        </w:rPr>
      </w:pPr>
    </w:p>
    <w:sectPr w:rsidR="006D17F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5A4" w:rsidRDefault="006225A4">
      <w:r>
        <w:separator/>
      </w:r>
    </w:p>
  </w:endnote>
  <w:endnote w:type="continuationSeparator" w:id="0">
    <w:p w:rsidR="006225A4" w:rsidRDefault="00622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5A4" w:rsidRDefault="006225A4"/>
  </w:footnote>
  <w:footnote w:type="continuationSeparator" w:id="0">
    <w:p w:rsidR="006225A4" w:rsidRDefault="006225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B4B75"/>
    <w:multiLevelType w:val="multilevel"/>
    <w:tmpl w:val="3E0E2E60"/>
    <w:lvl w:ilvl="0">
      <w:start w:val="2025"/>
      <w:numFmt w:val="decimal"/>
      <w:lvlText w:val="15.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EBC76E3"/>
    <w:multiLevelType w:val="multilevel"/>
    <w:tmpl w:val="6DD63116"/>
    <w:lvl w:ilvl="0">
      <w:start w:val="2025"/>
      <w:numFmt w:val="decimal"/>
      <w:lvlText w:val="15.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FAB5666"/>
    <w:multiLevelType w:val="multilevel"/>
    <w:tmpl w:val="A356A65E"/>
    <w:lvl w:ilvl="0">
      <w:start w:val="2025"/>
      <w:numFmt w:val="decimal"/>
      <w:lvlText w:val="15.1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DE054C"/>
    <w:multiLevelType w:val="multilevel"/>
    <w:tmpl w:val="D734A79C"/>
    <w:lvl w:ilvl="0">
      <w:start w:val="2025"/>
      <w:numFmt w:val="decimal"/>
      <w:lvlText w:val="01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84F5999"/>
    <w:multiLevelType w:val="multilevel"/>
    <w:tmpl w:val="2CB0E9FC"/>
    <w:lvl w:ilvl="0">
      <w:start w:val="2025"/>
      <w:numFmt w:val="decimal"/>
      <w:lvlText w:val="01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F57DA7"/>
    <w:multiLevelType w:val="multilevel"/>
    <w:tmpl w:val="8D580D4C"/>
    <w:lvl w:ilvl="0">
      <w:start w:val="2025"/>
      <w:numFmt w:val="decimal"/>
      <w:lvlText w:val="01.01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7F4"/>
    <w:rsid w:val="00570D0E"/>
    <w:rsid w:val="006225A4"/>
    <w:rsid w:val="006D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BB02BC-AA5A-4DB7-B7B1-143D3B71A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9pt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326" w:lineRule="exact"/>
      <w:jc w:val="center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964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Клоченко Алла Н.</dc:creator>
  <cp:lastModifiedBy>Клоченко Алла Н.</cp:lastModifiedBy>
  <cp:revision>1</cp:revision>
  <dcterms:created xsi:type="dcterms:W3CDTF">2025-03-24T09:16:00Z</dcterms:created>
  <dcterms:modified xsi:type="dcterms:W3CDTF">2025-03-24T09:16:00Z</dcterms:modified>
</cp:coreProperties>
</file>