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30D" w:rsidRDefault="0068430D" w:rsidP="00025D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предъявляемые к размещению:</w:t>
      </w:r>
    </w:p>
    <w:p w:rsidR="0068430D" w:rsidRDefault="0068430D" w:rsidP="006843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обеспечение беспрепятственного доступа инвалидов и маломобильных групп населения;</w:t>
      </w:r>
    </w:p>
    <w:p w:rsidR="0068430D" w:rsidRDefault="0068430D" w:rsidP="006843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F1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размещении, обустройстве и эксплуатации сезонных кафе не допускается:</w:t>
      </w:r>
    </w:p>
    <w:p w:rsidR="0068430D" w:rsidRDefault="0068430D" w:rsidP="006843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перекрытие арок зданий и дверных проемов, повреждение зеленых насаждений;</w:t>
      </w:r>
    </w:p>
    <w:p w:rsidR="0068430D" w:rsidRDefault="0068430D" w:rsidP="006843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на проезжей части, на тротуарах, если свободная ширина прохода от крайних элементов конструкции сезонного кафе до противоположного края тротуара составляет менее 1,5 (одна целая пять десятых) метра;</w:t>
      </w:r>
    </w:p>
    <w:p w:rsidR="0068430D" w:rsidRDefault="0068430D" w:rsidP="006843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и эксплуатация сез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онных кафе без Разрешения;</w:t>
      </w:r>
    </w:p>
    <w:p w:rsidR="0068430D" w:rsidRDefault="0068430D" w:rsidP="006843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размещение сезонных кафе производится на площадках, </w:t>
      </w:r>
      <w:r w:rsidR="00651DF7">
        <w:rPr>
          <w:rFonts w:ascii="Times New Roman" w:hAnsi="Times New Roman" w:cs="Times New Roman"/>
          <w:sz w:val="28"/>
          <w:szCs w:val="28"/>
        </w:rPr>
        <w:t>имеющих твердое (асфальт, бетон, тротуарная плитка и т.д.) покрытие;</w:t>
      </w:r>
    </w:p>
    <w:p w:rsidR="00651DF7" w:rsidRDefault="00651DF7" w:rsidP="006843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сезонных кафе не должно противоречить требованиям, нормам и правилам, установленным действующим законодательством Российской Федерации, законодательством Липецкой области, муниципальными правовыми актами города Липецка.</w:t>
      </w:r>
    </w:p>
    <w:p w:rsidR="00651DF7" w:rsidRDefault="00651DF7" w:rsidP="00651D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предъявляемые к внешнему виду:</w:t>
      </w:r>
    </w:p>
    <w:p w:rsidR="00651DF7" w:rsidRDefault="00651DF7" w:rsidP="00651D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1). Эскиз сезонного кафе подлежит согласованию с отраслевым органом (структурным подразделением) администрации города Липецка, осуществляющим функции в области градостроительной и архитектурной деятельности на территории города Липецка. Эскиз должен содержать сведения о размерах, площади сезонного кафе, описание конструктивных элементов, отображать цветовое решение с учетом окружающей архитектурной среды, элементы благоустройства;</w:t>
      </w:r>
    </w:p>
    <w:p w:rsidR="00651DF7" w:rsidRDefault="00651DF7" w:rsidP="00651D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 размещении, обустройстве и эксплуатации сезонных кафе используются сборно-разборные (легковозводимые конструкции, элементы оборудования. Элементы оборудования (мебель, выносное холодильное и иное оборудование размещаются на территории сезонного кафе. Мебель и торгово-технологическое оборудование должно соответствовать санитарно-гигиеническим правилам и нормам;</w:t>
      </w:r>
    </w:p>
    <w:p w:rsidR="00C967AA" w:rsidRPr="004F51DB" w:rsidRDefault="00651DF7" w:rsidP="00651D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Осветительные приборы должны быть изготовлены</w:t>
      </w:r>
      <w:r w:rsidR="00C967AA">
        <w:rPr>
          <w:rFonts w:ascii="Times New Roman" w:hAnsi="Times New Roman" w:cs="Times New Roman"/>
          <w:sz w:val="28"/>
          <w:szCs w:val="28"/>
        </w:rPr>
        <w:t xml:space="preserve"> из прочных, износостойких материалов с антивандальными покрытиями и усто</w:t>
      </w:r>
      <w:r w:rsidR="008F125C">
        <w:rPr>
          <w:rFonts w:ascii="Times New Roman" w:hAnsi="Times New Roman" w:cs="Times New Roman"/>
          <w:sz w:val="28"/>
          <w:szCs w:val="28"/>
        </w:rPr>
        <w:t>йчивыми к повреждению системами.</w:t>
      </w:r>
    </w:p>
    <w:sectPr w:rsidR="00C967AA" w:rsidRPr="004F5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1DB"/>
    <w:rsid w:val="00025DDB"/>
    <w:rsid w:val="004F51DB"/>
    <w:rsid w:val="00651DF7"/>
    <w:rsid w:val="0068430D"/>
    <w:rsid w:val="007316EA"/>
    <w:rsid w:val="008F125C"/>
    <w:rsid w:val="00A82159"/>
    <w:rsid w:val="00AA0AE4"/>
    <w:rsid w:val="00C4086D"/>
    <w:rsid w:val="00C967AA"/>
    <w:rsid w:val="00DB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1384C"/>
  <w15:chartTrackingRefBased/>
  <w15:docId w15:val="{F51E022A-A515-4C70-8DA8-9B1CACD5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Бочарова Вера Александровна</dc:creator>
  <cp:keywords/>
  <dc:description/>
  <cp:lastModifiedBy>Сапрунова Юлия Павловна</cp:lastModifiedBy>
  <cp:revision>3</cp:revision>
  <cp:lastPrinted>2025-03-06T12:33:00Z</cp:lastPrinted>
  <dcterms:created xsi:type="dcterms:W3CDTF">2025-03-06T13:02:00Z</dcterms:created>
  <dcterms:modified xsi:type="dcterms:W3CDTF">2025-03-06T13:14:00Z</dcterms:modified>
</cp:coreProperties>
</file>