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A01" w:rsidRDefault="00CF1A01" w:rsidP="00CF1A01">
      <w:pPr>
        <w:pStyle w:val="ConsPlusNormal"/>
        <w:widowControl/>
        <w:ind w:firstLine="0"/>
        <w:jc w:val="right"/>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ПРОЕКТ</w:t>
      </w:r>
    </w:p>
    <w:p w:rsidR="00491584" w:rsidRPr="006C7C93" w:rsidRDefault="00491584" w:rsidP="00491584">
      <w:pPr>
        <w:pStyle w:val="ConsPlusNormal"/>
        <w:widowControl/>
        <w:ind w:firstLine="0"/>
        <w:jc w:val="center"/>
        <w:rPr>
          <w:rFonts w:ascii="Times New Roman" w:hAnsi="Times New Roman" w:cs="Times New Roman"/>
          <w:b/>
          <w:color w:val="0D0D0D" w:themeColor="text1" w:themeTint="F2"/>
          <w:sz w:val="28"/>
          <w:szCs w:val="28"/>
        </w:rPr>
      </w:pPr>
      <w:r w:rsidRPr="006C7C93">
        <w:rPr>
          <w:rFonts w:ascii="Times New Roman" w:hAnsi="Times New Roman" w:cs="Times New Roman"/>
          <w:b/>
          <w:color w:val="0D0D0D" w:themeColor="text1" w:themeTint="F2"/>
          <w:sz w:val="28"/>
          <w:szCs w:val="28"/>
        </w:rPr>
        <w:t>ПОРЯДОК</w:t>
      </w:r>
    </w:p>
    <w:p w:rsidR="00491584" w:rsidRPr="006C7C93" w:rsidRDefault="00491584" w:rsidP="00491584">
      <w:pPr>
        <w:pStyle w:val="ConsPlusNormal"/>
        <w:widowControl/>
        <w:ind w:firstLine="0"/>
        <w:jc w:val="center"/>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предоставления субсидии на возмещение части затрат, связанных с приобретением подвижного состава по договорам финансовой аренды (лизинга) для осуществления перевозок пассажиров автомобильным транспортом по муниципальным маршрутам регулярных перевозок по регулируемым т</w:t>
      </w:r>
      <w:r w:rsidR="00E968B8" w:rsidRPr="006C7C93">
        <w:rPr>
          <w:rFonts w:ascii="Times New Roman" w:hAnsi="Times New Roman" w:cs="Times New Roman"/>
          <w:color w:val="0D0D0D" w:themeColor="text1" w:themeTint="F2"/>
          <w:sz w:val="28"/>
          <w:szCs w:val="28"/>
        </w:rPr>
        <w:t>арифам в городе Липецке, на 2025</w:t>
      </w:r>
      <w:r w:rsidRPr="006C7C93">
        <w:rPr>
          <w:rFonts w:ascii="Times New Roman" w:hAnsi="Times New Roman" w:cs="Times New Roman"/>
          <w:color w:val="0D0D0D" w:themeColor="text1" w:themeTint="F2"/>
          <w:sz w:val="28"/>
          <w:szCs w:val="28"/>
        </w:rPr>
        <w:t xml:space="preserve"> год</w:t>
      </w:r>
    </w:p>
    <w:p w:rsidR="00491584" w:rsidRPr="006C7C93" w:rsidRDefault="00491584" w:rsidP="00491584">
      <w:pPr>
        <w:pStyle w:val="ConsPlusNormal"/>
        <w:widowControl/>
        <w:ind w:firstLine="0"/>
        <w:rPr>
          <w:rFonts w:ascii="Times New Roman" w:hAnsi="Times New Roman" w:cs="Times New Roman"/>
          <w:color w:val="0D0D0D" w:themeColor="text1" w:themeTint="F2"/>
          <w:sz w:val="24"/>
          <w:szCs w:val="24"/>
        </w:rPr>
      </w:pPr>
    </w:p>
    <w:p w:rsidR="00491584" w:rsidRPr="006C7C93" w:rsidRDefault="00491584" w:rsidP="00491584">
      <w:pPr>
        <w:ind w:left="360"/>
        <w:jc w:val="center"/>
        <w:rPr>
          <w:color w:val="0D0D0D" w:themeColor="text1" w:themeTint="F2"/>
          <w:szCs w:val="28"/>
        </w:rPr>
      </w:pPr>
      <w:r w:rsidRPr="006C7C93">
        <w:rPr>
          <w:color w:val="0D0D0D" w:themeColor="text1" w:themeTint="F2"/>
          <w:szCs w:val="28"/>
        </w:rPr>
        <w:t>1. Общие положения</w:t>
      </w:r>
    </w:p>
    <w:p w:rsidR="00491584" w:rsidRPr="006C7C93" w:rsidRDefault="00491584" w:rsidP="00491584">
      <w:pPr>
        <w:pStyle w:val="ConsPlusNormal"/>
        <w:widowControl/>
        <w:ind w:firstLine="0"/>
        <w:jc w:val="center"/>
        <w:rPr>
          <w:rFonts w:ascii="Times New Roman" w:hAnsi="Times New Roman" w:cs="Times New Roman"/>
          <w:color w:val="0D0D0D" w:themeColor="text1" w:themeTint="F2"/>
          <w:sz w:val="28"/>
          <w:szCs w:val="28"/>
        </w:rPr>
      </w:pPr>
    </w:p>
    <w:p w:rsidR="00491584" w:rsidRPr="006C7C93" w:rsidRDefault="00491584" w:rsidP="00491584">
      <w:pPr>
        <w:pStyle w:val="ConsPlusNormal"/>
        <w:widowControl/>
        <w:ind w:firstLine="708"/>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1.1. Настоящий Порядок устанавлива</w:t>
      </w:r>
      <w:r w:rsidR="009D6373" w:rsidRPr="006C7C93">
        <w:rPr>
          <w:rFonts w:ascii="Times New Roman" w:hAnsi="Times New Roman" w:cs="Times New Roman"/>
          <w:color w:val="0D0D0D" w:themeColor="text1" w:themeTint="F2"/>
          <w:sz w:val="28"/>
          <w:szCs w:val="28"/>
        </w:rPr>
        <w:t>ет правила предоставления в 2025</w:t>
      </w:r>
      <w:r w:rsidRPr="006C7C93">
        <w:rPr>
          <w:rFonts w:ascii="Times New Roman" w:hAnsi="Times New Roman" w:cs="Times New Roman"/>
          <w:color w:val="0D0D0D" w:themeColor="text1" w:themeTint="F2"/>
          <w:sz w:val="28"/>
          <w:szCs w:val="28"/>
        </w:rPr>
        <w:t xml:space="preserve"> году субсидии из бюджета города Липецка на возмещение части затрат, связанных с приобретением подвижного состава по договорам финансовой аренды (лизинга)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w:t>
      </w:r>
    </w:p>
    <w:p w:rsidR="00491584" w:rsidRPr="006C7C93" w:rsidRDefault="00491584" w:rsidP="00491584">
      <w:pPr>
        <w:autoSpaceDE w:val="0"/>
        <w:autoSpaceDN w:val="0"/>
        <w:adjustRightInd w:val="0"/>
        <w:ind w:firstLine="709"/>
        <w:jc w:val="both"/>
        <w:rPr>
          <w:color w:val="0D0D0D" w:themeColor="text1" w:themeTint="F2"/>
          <w:szCs w:val="28"/>
        </w:rPr>
      </w:pPr>
      <w:r w:rsidRPr="006C7C93">
        <w:rPr>
          <w:color w:val="0D0D0D" w:themeColor="text1" w:themeTint="F2"/>
          <w:szCs w:val="28"/>
        </w:rPr>
        <w:t xml:space="preserve">1.2. Субсидия предоставляется в целях повышения качества обслуживания пассажиров и создания комфортных условий для поездок в рамках мероприятий, предусмотренных муниципальной программой города Липецка «Развитие транспорта и дорожного хозяйства города Липецка», утвержденной постановлением администрации города Липецка от 14.10.2016 </w:t>
      </w:r>
      <w:r w:rsidR="007C14CA" w:rsidRPr="006C7C93">
        <w:rPr>
          <w:color w:val="0D0D0D" w:themeColor="text1" w:themeTint="F2"/>
          <w:szCs w:val="28"/>
        </w:rPr>
        <w:t xml:space="preserve">  </w:t>
      </w:r>
      <w:r w:rsidRPr="006C7C93">
        <w:rPr>
          <w:color w:val="0D0D0D" w:themeColor="text1" w:themeTint="F2"/>
          <w:szCs w:val="28"/>
        </w:rPr>
        <w:t>№ 1853.</w:t>
      </w:r>
    </w:p>
    <w:p w:rsidR="00491584" w:rsidRPr="006C7C93" w:rsidRDefault="00491584" w:rsidP="00491584">
      <w:pPr>
        <w:autoSpaceDE w:val="0"/>
        <w:autoSpaceDN w:val="0"/>
        <w:adjustRightInd w:val="0"/>
        <w:ind w:firstLine="709"/>
        <w:jc w:val="both"/>
        <w:rPr>
          <w:color w:val="0D0D0D" w:themeColor="text1" w:themeTint="F2"/>
          <w:szCs w:val="28"/>
        </w:rPr>
      </w:pPr>
      <w:r w:rsidRPr="006C7C93">
        <w:rPr>
          <w:color w:val="0D0D0D" w:themeColor="text1" w:themeTint="F2"/>
          <w:szCs w:val="28"/>
        </w:rPr>
        <w:t>1.3. Субсидия предоставляется в пределах лимитов бюджетных обязательств на текущий финансовый год, доведенных департаменту транспорта администрации города Липецка как получателю средств бюджета города (далее - департамент) в соответствии с решением Липецкого городского Совета депутатов от 26.12.202</w:t>
      </w:r>
      <w:r w:rsidR="009D6373" w:rsidRPr="006C7C93">
        <w:rPr>
          <w:color w:val="0D0D0D" w:themeColor="text1" w:themeTint="F2"/>
          <w:szCs w:val="28"/>
        </w:rPr>
        <w:t>4</w:t>
      </w:r>
      <w:r w:rsidRPr="006C7C93">
        <w:rPr>
          <w:color w:val="0D0D0D" w:themeColor="text1" w:themeTint="F2"/>
          <w:szCs w:val="28"/>
        </w:rPr>
        <w:t xml:space="preserve"> № </w:t>
      </w:r>
      <w:r w:rsidR="009D6373" w:rsidRPr="006C7C93">
        <w:rPr>
          <w:color w:val="0D0D0D" w:themeColor="text1" w:themeTint="F2"/>
          <w:szCs w:val="28"/>
        </w:rPr>
        <w:t>8</w:t>
      </w:r>
      <w:r w:rsidRPr="006C7C93">
        <w:rPr>
          <w:color w:val="0D0D0D" w:themeColor="text1" w:themeTint="F2"/>
          <w:szCs w:val="28"/>
        </w:rPr>
        <w:t>66 «</w:t>
      </w:r>
      <w:r w:rsidR="009D6373" w:rsidRPr="006C7C93">
        <w:rPr>
          <w:color w:val="0D0D0D" w:themeColor="text1" w:themeTint="F2"/>
          <w:szCs w:val="28"/>
        </w:rPr>
        <w:t>О бюджете города Липецка на 2025 год и на плановый период 2026</w:t>
      </w:r>
      <w:r w:rsidRPr="006C7C93">
        <w:rPr>
          <w:color w:val="0D0D0D" w:themeColor="text1" w:themeTint="F2"/>
          <w:szCs w:val="28"/>
        </w:rPr>
        <w:t xml:space="preserve"> и 202</w:t>
      </w:r>
      <w:r w:rsidR="009D6373" w:rsidRPr="006C7C93">
        <w:rPr>
          <w:color w:val="0D0D0D" w:themeColor="text1" w:themeTint="F2"/>
          <w:szCs w:val="28"/>
        </w:rPr>
        <w:t>7</w:t>
      </w:r>
      <w:r w:rsidRPr="006C7C93">
        <w:rPr>
          <w:color w:val="0D0D0D" w:themeColor="text1" w:themeTint="F2"/>
          <w:szCs w:val="28"/>
        </w:rPr>
        <w:t xml:space="preserve"> годов».</w:t>
      </w:r>
    </w:p>
    <w:p w:rsidR="00491584" w:rsidRPr="006C7C93" w:rsidRDefault="00491584" w:rsidP="00491584">
      <w:pPr>
        <w:autoSpaceDE w:val="0"/>
        <w:autoSpaceDN w:val="0"/>
        <w:adjustRightInd w:val="0"/>
        <w:ind w:firstLine="709"/>
        <w:jc w:val="both"/>
        <w:rPr>
          <w:color w:val="0D0D0D" w:themeColor="text1" w:themeTint="F2"/>
          <w:szCs w:val="28"/>
        </w:rPr>
      </w:pPr>
      <w:r w:rsidRPr="006C7C93">
        <w:rPr>
          <w:color w:val="0D0D0D" w:themeColor="text1" w:themeTint="F2"/>
          <w:szCs w:val="28"/>
        </w:rPr>
        <w:t>1.4. 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осуществляющим перевозки пассажиров автомобильным транспортом по муниципальным маршрутам регулярных перевозок по регулируемым тарифам в городе Липецке, заключившим с департаментом муниципальный контракт на перевозку пассажиров на муниципальных маршрутах регулярных перевозок по регулируемым тарифам в городе Липецке, на возмещение части затрат, связанных с приобретением подвижного состава по договорам финансовой аренды (лизинга).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1.5. Субсидии предоставляются по результатам проводимого департаментом отбора на предоставление субсидий (далее - отбор).</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Способом проведения отбора является запрос предложений, направленных участниками отбора для участия в отборе, исходя из очередности поступления заявок и соответствия участника отбора категориям отбора, установленным в </w:t>
      </w:r>
      <w:hyperlink r:id="rId7" w:history="1">
        <w:r w:rsidRPr="006C7C93">
          <w:rPr>
            <w:rStyle w:val="ab"/>
            <w:color w:val="0D0D0D" w:themeColor="text1" w:themeTint="F2"/>
            <w:szCs w:val="28"/>
            <w:u w:val="none"/>
          </w:rPr>
          <w:t>пункте 1.</w:t>
        </w:r>
      </w:hyperlink>
      <w:r w:rsidRPr="006C7C93">
        <w:rPr>
          <w:color w:val="0D0D0D" w:themeColor="text1" w:themeTint="F2"/>
          <w:szCs w:val="28"/>
        </w:rPr>
        <w:t>4 настоящего Порядка.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lastRenderedPageBreak/>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w:t>
      </w:r>
      <w:r w:rsidR="00290A19" w:rsidRPr="006C7C93">
        <w:rPr>
          <w:color w:val="0D0D0D" w:themeColor="text1" w:themeTint="F2"/>
          <w:szCs w:val="28"/>
        </w:rPr>
        <w:t>(в разделе единого портала) информации о субсидиях в порядке, установленном Министерством финансов Российской Федерации.</w:t>
      </w:r>
    </w:p>
    <w:p w:rsidR="00290A19" w:rsidRPr="006C7C93" w:rsidRDefault="00290A19" w:rsidP="00491584">
      <w:pPr>
        <w:autoSpaceDE w:val="0"/>
        <w:autoSpaceDN w:val="0"/>
        <w:adjustRightInd w:val="0"/>
        <w:ind w:firstLine="540"/>
        <w:jc w:val="both"/>
        <w:rPr>
          <w:color w:val="0D0D0D" w:themeColor="text1" w:themeTint="F2"/>
          <w:szCs w:val="28"/>
        </w:rPr>
      </w:pPr>
    </w:p>
    <w:p w:rsidR="00491584" w:rsidRPr="006C7C93" w:rsidRDefault="00491584" w:rsidP="00491584">
      <w:pPr>
        <w:autoSpaceDE w:val="0"/>
        <w:autoSpaceDN w:val="0"/>
        <w:adjustRightInd w:val="0"/>
        <w:jc w:val="center"/>
        <w:rPr>
          <w:color w:val="0D0D0D" w:themeColor="text1" w:themeTint="F2"/>
          <w:szCs w:val="28"/>
        </w:rPr>
      </w:pPr>
      <w:r w:rsidRPr="006C7C93">
        <w:rPr>
          <w:color w:val="0D0D0D" w:themeColor="text1" w:themeTint="F2"/>
          <w:szCs w:val="28"/>
        </w:rPr>
        <w:t xml:space="preserve">2. Порядок проведения отбора </w:t>
      </w:r>
    </w:p>
    <w:p w:rsidR="00491584" w:rsidRPr="006C7C93" w:rsidRDefault="00491584" w:rsidP="00491584">
      <w:pPr>
        <w:autoSpaceDE w:val="0"/>
        <w:autoSpaceDN w:val="0"/>
        <w:adjustRightInd w:val="0"/>
        <w:ind w:firstLine="567"/>
        <w:jc w:val="both"/>
        <w:rPr>
          <w:color w:val="0D0D0D" w:themeColor="text1" w:themeTint="F2"/>
          <w:szCs w:val="28"/>
        </w:rPr>
      </w:pPr>
    </w:p>
    <w:p w:rsidR="002A09D9" w:rsidRPr="006C7C93" w:rsidRDefault="00491584" w:rsidP="002A09D9">
      <w:pPr>
        <w:autoSpaceDE w:val="0"/>
        <w:autoSpaceDN w:val="0"/>
        <w:adjustRightInd w:val="0"/>
        <w:ind w:firstLine="540"/>
        <w:jc w:val="both"/>
        <w:rPr>
          <w:color w:val="0D0D0D" w:themeColor="text1" w:themeTint="F2"/>
          <w:szCs w:val="28"/>
        </w:rPr>
      </w:pPr>
      <w:r w:rsidRPr="006C7C93">
        <w:rPr>
          <w:color w:val="0D0D0D" w:themeColor="text1" w:themeTint="F2"/>
          <w:szCs w:val="28"/>
        </w:rPr>
        <w:t>2.1. Организатором проведения отбора является департамент</w:t>
      </w:r>
      <w:r w:rsidR="002A09D9" w:rsidRPr="006C7C93">
        <w:rPr>
          <w:color w:val="0D0D0D" w:themeColor="text1" w:themeTint="F2"/>
          <w:szCs w:val="28"/>
        </w:rPr>
        <w:t xml:space="preserve">.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p>
    <w:p w:rsidR="002A09D9" w:rsidRPr="006C7C93" w:rsidRDefault="002A09D9" w:rsidP="002A09D9">
      <w:pPr>
        <w:ind w:firstLine="709"/>
        <w:jc w:val="both"/>
        <w:rPr>
          <w:color w:val="0D0D0D" w:themeColor="text1" w:themeTint="F2"/>
          <w:szCs w:val="28"/>
        </w:rPr>
      </w:pPr>
      <w:r w:rsidRPr="006C7C93">
        <w:rPr>
          <w:color w:val="0D0D0D" w:themeColor="text1" w:themeTint="F2"/>
          <w:szCs w:val="28"/>
        </w:rPr>
        <w:t xml:space="preserve">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Объявление</w:t>
      </w:r>
      <w:r w:rsidR="002A09D9" w:rsidRPr="006C7C93">
        <w:rPr>
          <w:color w:val="0D0D0D" w:themeColor="text1" w:themeTint="F2"/>
          <w:szCs w:val="28"/>
        </w:rPr>
        <w:t xml:space="preserve"> о проведении отбора (далее - объявление)</w:t>
      </w:r>
      <w:r w:rsidRPr="006C7C93">
        <w:rPr>
          <w:color w:val="0D0D0D" w:themeColor="text1" w:themeTint="F2"/>
          <w:szCs w:val="28"/>
        </w:rPr>
        <w:t xml:space="preserve"> размещается на</w:t>
      </w:r>
      <w:r w:rsidR="00414F53" w:rsidRPr="006C7C93">
        <w:rPr>
          <w:color w:val="0D0D0D" w:themeColor="text1" w:themeTint="F2"/>
          <w:szCs w:val="28"/>
        </w:rPr>
        <w:t xml:space="preserve"> едином портале </w:t>
      </w:r>
      <w:r w:rsidRPr="006C7C93">
        <w:rPr>
          <w:color w:val="0D0D0D" w:themeColor="text1" w:themeTint="F2"/>
          <w:szCs w:val="28"/>
        </w:rPr>
        <w:t>не позднее чем за 3 календарных дня до даты начала приема заявок на участие в отборе и прилагаемых документов (далее – заявочная документация).</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В объявлении указываются:</w:t>
      </w:r>
    </w:p>
    <w:p w:rsidR="00491584" w:rsidRPr="006C7C93" w:rsidRDefault="00E5723C" w:rsidP="00E5723C">
      <w:pPr>
        <w:autoSpaceDE w:val="0"/>
        <w:autoSpaceDN w:val="0"/>
        <w:adjustRightInd w:val="0"/>
        <w:jc w:val="both"/>
        <w:rPr>
          <w:color w:val="0D0D0D" w:themeColor="text1" w:themeTint="F2"/>
          <w:szCs w:val="28"/>
        </w:rPr>
      </w:pPr>
      <w:r w:rsidRPr="006C7C93">
        <w:rPr>
          <w:color w:val="0D0D0D" w:themeColor="text1" w:themeTint="F2"/>
          <w:szCs w:val="28"/>
        </w:rPr>
        <w:t xml:space="preserve">       </w:t>
      </w:r>
      <w:r w:rsidR="00491584" w:rsidRPr="006C7C93">
        <w:rPr>
          <w:color w:val="0D0D0D" w:themeColor="text1" w:themeTint="F2"/>
          <w:szCs w:val="28"/>
        </w:rPr>
        <w:t>сроки проведения отбора;</w:t>
      </w:r>
    </w:p>
    <w:p w:rsidR="00491584" w:rsidRPr="006C7C93" w:rsidRDefault="00491584" w:rsidP="00491584">
      <w:pPr>
        <w:autoSpaceDE w:val="0"/>
        <w:autoSpaceDN w:val="0"/>
        <w:adjustRightInd w:val="0"/>
        <w:jc w:val="both"/>
        <w:rPr>
          <w:color w:val="0D0D0D" w:themeColor="text1" w:themeTint="F2"/>
          <w:szCs w:val="28"/>
        </w:rPr>
      </w:pPr>
      <w:r w:rsidRPr="006C7C93">
        <w:rPr>
          <w:color w:val="0D0D0D" w:themeColor="text1" w:themeTint="F2"/>
          <w:szCs w:val="28"/>
        </w:rPr>
        <w:t xml:space="preserve">       дата начала подачи и окончан</w:t>
      </w:r>
      <w:r w:rsidR="009D07D6" w:rsidRPr="006C7C93">
        <w:rPr>
          <w:color w:val="0D0D0D" w:themeColor="text1" w:themeTint="F2"/>
          <w:szCs w:val="28"/>
        </w:rPr>
        <w:t>ия приема заявок</w:t>
      </w:r>
      <w:r w:rsidRPr="006C7C93">
        <w:rPr>
          <w:color w:val="0D0D0D" w:themeColor="text1" w:themeTint="F2"/>
          <w:szCs w:val="28"/>
        </w:rPr>
        <w:t xml:space="preserve"> участников отбора, которая не может быть ранее 10-го календарного дня, следующего за днем размещения объявления о проведении отбора;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наименование, место</w:t>
      </w:r>
      <w:r w:rsidR="00414F53" w:rsidRPr="006C7C93">
        <w:rPr>
          <w:color w:val="0D0D0D" w:themeColor="text1" w:themeTint="F2"/>
          <w:szCs w:val="28"/>
        </w:rPr>
        <w:t xml:space="preserve"> </w:t>
      </w:r>
      <w:r w:rsidRPr="006C7C93">
        <w:rPr>
          <w:color w:val="0D0D0D" w:themeColor="text1" w:themeTint="F2"/>
          <w:szCs w:val="28"/>
        </w:rPr>
        <w:t>нахождени</w:t>
      </w:r>
      <w:r w:rsidR="00414F53" w:rsidRPr="006C7C93">
        <w:rPr>
          <w:color w:val="0D0D0D" w:themeColor="text1" w:themeTint="F2"/>
          <w:szCs w:val="28"/>
        </w:rPr>
        <w:t>я</w:t>
      </w:r>
      <w:r w:rsidRPr="006C7C93">
        <w:rPr>
          <w:color w:val="0D0D0D" w:themeColor="text1" w:themeTint="F2"/>
          <w:szCs w:val="28"/>
        </w:rPr>
        <w:t>, почтовый адрес, адрес электронной почты департамента;</w:t>
      </w:r>
    </w:p>
    <w:p w:rsidR="00491584" w:rsidRPr="006C7C93" w:rsidRDefault="00414F53"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результат </w:t>
      </w:r>
      <w:r w:rsidR="00491584" w:rsidRPr="006C7C93">
        <w:rPr>
          <w:color w:val="0D0D0D" w:themeColor="text1" w:themeTint="F2"/>
          <w:szCs w:val="28"/>
        </w:rPr>
        <w:t xml:space="preserve">предоставления субсидии в соответствии с </w:t>
      </w:r>
      <w:hyperlink r:id="rId8" w:history="1">
        <w:r w:rsidR="00491584" w:rsidRPr="006C7C93">
          <w:rPr>
            <w:rStyle w:val="ab"/>
            <w:color w:val="0D0D0D" w:themeColor="text1" w:themeTint="F2"/>
            <w:szCs w:val="28"/>
            <w:u w:val="none"/>
          </w:rPr>
          <w:t>пунктом 3.</w:t>
        </w:r>
        <w:r w:rsidR="00696BA8" w:rsidRPr="006C7C93">
          <w:rPr>
            <w:rStyle w:val="ab"/>
            <w:color w:val="0D0D0D" w:themeColor="text1" w:themeTint="F2"/>
            <w:szCs w:val="28"/>
            <w:u w:val="none"/>
          </w:rPr>
          <w:t>9</w:t>
        </w:r>
        <w:r w:rsidR="00491584" w:rsidRPr="006C7C93">
          <w:rPr>
            <w:rStyle w:val="ab"/>
            <w:color w:val="0D0D0D" w:themeColor="text1" w:themeTint="F2"/>
            <w:szCs w:val="28"/>
            <w:u w:val="none"/>
          </w:rPr>
          <w:t xml:space="preserve"> </w:t>
        </w:r>
      </w:hyperlink>
      <w:r w:rsidR="00491584" w:rsidRPr="006C7C93">
        <w:rPr>
          <w:color w:val="0D0D0D" w:themeColor="text1" w:themeTint="F2"/>
          <w:szCs w:val="28"/>
        </w:rPr>
        <w:t>настоящего Порядка;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доменное имя и</w:t>
      </w:r>
      <w:r w:rsidR="00414F53" w:rsidRPr="006C7C93">
        <w:rPr>
          <w:color w:val="0D0D0D" w:themeColor="text1" w:themeTint="F2"/>
          <w:szCs w:val="28"/>
        </w:rPr>
        <w:t xml:space="preserve"> (или) указатели страниц государственной</w:t>
      </w:r>
      <w:r w:rsidRPr="006C7C93">
        <w:rPr>
          <w:color w:val="0D0D0D" w:themeColor="text1" w:themeTint="F2"/>
          <w:szCs w:val="28"/>
        </w:rPr>
        <w:t xml:space="preserve"> и</w:t>
      </w:r>
      <w:r w:rsidR="00414F53" w:rsidRPr="006C7C93">
        <w:rPr>
          <w:color w:val="0D0D0D" w:themeColor="text1" w:themeTint="F2"/>
          <w:szCs w:val="28"/>
        </w:rPr>
        <w:t>нформационно</w:t>
      </w:r>
      <w:r w:rsidRPr="006C7C93">
        <w:rPr>
          <w:color w:val="0D0D0D" w:themeColor="text1" w:themeTint="F2"/>
          <w:szCs w:val="28"/>
        </w:rPr>
        <w:t xml:space="preserve">й </w:t>
      </w:r>
      <w:r w:rsidR="00414F53" w:rsidRPr="006C7C93">
        <w:rPr>
          <w:color w:val="0D0D0D" w:themeColor="text1" w:themeTint="F2"/>
          <w:szCs w:val="28"/>
        </w:rPr>
        <w:t xml:space="preserve">системы в </w:t>
      </w:r>
      <w:r w:rsidR="00593B6D" w:rsidRPr="006C7C93">
        <w:rPr>
          <w:color w:val="0D0D0D" w:themeColor="text1" w:themeTint="F2"/>
          <w:szCs w:val="28"/>
        </w:rPr>
        <w:t>сети «Интернет», на которой</w:t>
      </w:r>
      <w:r w:rsidRPr="006C7C93">
        <w:rPr>
          <w:color w:val="0D0D0D" w:themeColor="text1" w:themeTint="F2"/>
          <w:szCs w:val="28"/>
        </w:rPr>
        <w:t xml:space="preserve"> обеспечивается проведение отбора;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требования к участникам отбора в соответствии с </w:t>
      </w:r>
      <w:hyperlink r:id="rId9" w:anchor="Par15" w:history="1">
        <w:r w:rsidRPr="006C7C93">
          <w:rPr>
            <w:rStyle w:val="ab"/>
            <w:color w:val="0D0D0D" w:themeColor="text1" w:themeTint="F2"/>
            <w:szCs w:val="28"/>
            <w:u w:val="none"/>
          </w:rPr>
          <w:t>пунктами 2.2 и 2.3</w:t>
        </w:r>
        <w:r w:rsidRPr="006C7C93">
          <w:rPr>
            <w:rStyle w:val="ab"/>
            <w:b/>
            <w:color w:val="0D0D0D" w:themeColor="text1" w:themeTint="F2"/>
            <w:szCs w:val="28"/>
          </w:rPr>
          <w:t xml:space="preserve"> </w:t>
        </w:r>
      </w:hyperlink>
      <w:r w:rsidRPr="006C7C93">
        <w:rPr>
          <w:color w:val="0D0D0D" w:themeColor="text1" w:themeTint="F2"/>
          <w:szCs w:val="28"/>
        </w:rPr>
        <w:t xml:space="preserve"> настоящего Порядка и</w:t>
      </w:r>
      <w:r w:rsidR="00593B6D" w:rsidRPr="006C7C93">
        <w:rPr>
          <w:color w:val="0D0D0D" w:themeColor="text1" w:themeTint="F2"/>
          <w:szCs w:val="28"/>
        </w:rPr>
        <w:t xml:space="preserve"> к</w:t>
      </w:r>
      <w:r w:rsidRPr="006C7C93">
        <w:rPr>
          <w:color w:val="0D0D0D" w:themeColor="text1" w:themeTint="F2"/>
          <w:szCs w:val="28"/>
        </w:rPr>
        <w:t xml:space="preserve"> переч</w:t>
      </w:r>
      <w:r w:rsidR="00593B6D" w:rsidRPr="006C7C93">
        <w:rPr>
          <w:color w:val="0D0D0D" w:themeColor="text1" w:themeTint="F2"/>
          <w:szCs w:val="28"/>
        </w:rPr>
        <w:t>ню</w:t>
      </w:r>
      <w:r w:rsidRPr="006C7C93">
        <w:rPr>
          <w:color w:val="0D0D0D" w:themeColor="text1" w:themeTint="F2"/>
          <w:szCs w:val="28"/>
        </w:rPr>
        <w:t xml:space="preserve"> документов, представляемых участни</w:t>
      </w:r>
      <w:r w:rsidR="00593B6D" w:rsidRPr="006C7C93">
        <w:rPr>
          <w:color w:val="0D0D0D" w:themeColor="text1" w:themeTint="F2"/>
          <w:szCs w:val="28"/>
        </w:rPr>
        <w:t xml:space="preserve">ками отбора для подтверждения </w:t>
      </w:r>
      <w:r w:rsidRPr="006C7C93">
        <w:rPr>
          <w:color w:val="0D0D0D" w:themeColor="text1" w:themeTint="F2"/>
          <w:szCs w:val="28"/>
        </w:rPr>
        <w:t xml:space="preserve"> соответствия указанным требованиям;</w:t>
      </w:r>
    </w:p>
    <w:p w:rsidR="00593B6D" w:rsidRPr="006C7C93" w:rsidRDefault="00593B6D"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категории и (или) критерии отбора;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порядок подачи участника</w:t>
      </w:r>
      <w:r w:rsidR="009D07D6" w:rsidRPr="006C7C93">
        <w:rPr>
          <w:color w:val="0D0D0D" w:themeColor="text1" w:themeTint="F2"/>
          <w:szCs w:val="28"/>
        </w:rPr>
        <w:t>ми отбора заявок</w:t>
      </w:r>
      <w:r w:rsidRPr="006C7C93">
        <w:rPr>
          <w:color w:val="0D0D0D" w:themeColor="text1" w:themeTint="F2"/>
          <w:szCs w:val="28"/>
        </w:rPr>
        <w:t xml:space="preserve"> и требования, предъявляемые к форме и содержанию заявок;</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поряд</w:t>
      </w:r>
      <w:r w:rsidR="009D07D6" w:rsidRPr="006C7C93">
        <w:rPr>
          <w:color w:val="0D0D0D" w:themeColor="text1" w:themeTint="F2"/>
          <w:szCs w:val="28"/>
        </w:rPr>
        <w:t>ок отзыва заявок</w:t>
      </w:r>
      <w:r w:rsidRPr="006C7C93">
        <w:rPr>
          <w:color w:val="0D0D0D" w:themeColor="text1" w:themeTint="F2"/>
          <w:szCs w:val="28"/>
        </w:rPr>
        <w:t>, порядок их возврата, определяющий в том числе основание для</w:t>
      </w:r>
      <w:r w:rsidR="009D07D6" w:rsidRPr="006C7C93">
        <w:rPr>
          <w:color w:val="0D0D0D" w:themeColor="text1" w:themeTint="F2"/>
          <w:szCs w:val="28"/>
        </w:rPr>
        <w:t xml:space="preserve"> возврата заявок</w:t>
      </w:r>
      <w:r w:rsidRPr="006C7C93">
        <w:rPr>
          <w:color w:val="0D0D0D" w:themeColor="text1" w:themeTint="F2"/>
          <w:szCs w:val="28"/>
        </w:rPr>
        <w:t>, порядок внесения из</w:t>
      </w:r>
      <w:r w:rsidR="009D07D6" w:rsidRPr="006C7C93">
        <w:rPr>
          <w:color w:val="0D0D0D" w:themeColor="text1" w:themeTint="F2"/>
          <w:szCs w:val="28"/>
        </w:rPr>
        <w:t>менений в заявки</w:t>
      </w:r>
      <w:r w:rsidRPr="006C7C93">
        <w:rPr>
          <w:color w:val="0D0D0D" w:themeColor="text1" w:themeTint="F2"/>
          <w:szCs w:val="28"/>
        </w:rPr>
        <w:t xml:space="preserve">;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правила рассмотрения</w:t>
      </w:r>
      <w:r w:rsidR="009D07D6" w:rsidRPr="006C7C93">
        <w:rPr>
          <w:color w:val="0D0D0D" w:themeColor="text1" w:themeTint="F2"/>
          <w:szCs w:val="28"/>
        </w:rPr>
        <w:t xml:space="preserve"> и оценки заявок</w:t>
      </w:r>
      <w:r w:rsidRPr="006C7C93">
        <w:rPr>
          <w:color w:val="0D0D0D" w:themeColor="text1" w:themeTint="F2"/>
          <w:szCs w:val="28"/>
        </w:rPr>
        <w:t xml:space="preserve"> </w:t>
      </w:r>
      <w:r w:rsidR="009D1A4B">
        <w:rPr>
          <w:color w:val="0D0D0D" w:themeColor="text1" w:themeTint="F2"/>
          <w:szCs w:val="28"/>
        </w:rPr>
        <w:t>на участие в отборе</w:t>
      </w:r>
      <w:r w:rsidRPr="006C7C93">
        <w:rPr>
          <w:color w:val="0D0D0D" w:themeColor="text1" w:themeTint="F2"/>
          <w:szCs w:val="28"/>
        </w:rPr>
        <w:t>;</w:t>
      </w:r>
    </w:p>
    <w:p w:rsidR="009D07D6" w:rsidRPr="006C7C93" w:rsidRDefault="009D07D6"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порядок возврата заявок на доработку;</w:t>
      </w:r>
    </w:p>
    <w:p w:rsidR="009D07D6" w:rsidRPr="006C7C93" w:rsidRDefault="009D07D6"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lastRenderedPageBreak/>
        <w:t>порядок отклонения заявок, а также информацию об основаниях их отклонения;</w:t>
      </w:r>
    </w:p>
    <w:p w:rsidR="009D07D6" w:rsidRPr="006C7C93" w:rsidRDefault="009D07D6"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порядок оценки заявок, включающий критерии оценки</w:t>
      </w:r>
      <w:r w:rsidR="001A6BC9" w:rsidRPr="006C7C93">
        <w:rPr>
          <w:color w:val="0D0D0D" w:themeColor="text1" w:themeTint="F2"/>
          <w:szCs w:val="28"/>
        </w:rPr>
        <w:t xml:space="preserve"> и их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сроки оценки заявок;</w:t>
      </w:r>
    </w:p>
    <w:p w:rsidR="00F41285" w:rsidRPr="006C7C93" w:rsidRDefault="00F41285" w:rsidP="00F41285">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объем распределяемой субсидии в рамках отбора, порядок расчета размера субсидии, установленного настоящим Порядком, правила распределения субсидии по результатам отбора, которые могут включать в себя максимальный, минимальный размер субсидии, предоставляемой победителю (победителям) отбора, а также предельное количество победителей отбора;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срок, в течение которого победитель (победители) отбора должен подписать соглашение о предоставлении субсидии, заключаемое между департаментом и Получателем субсидии (далее – соглашение);</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условия признания победителя (победителей) отбора уклонившимся от заключения соглашения;</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сроки размещения протокола </w:t>
      </w:r>
      <w:r w:rsidR="000A6656" w:rsidRPr="006C7C93">
        <w:rPr>
          <w:color w:val="0D0D0D" w:themeColor="text1" w:themeTint="F2"/>
          <w:szCs w:val="28"/>
        </w:rPr>
        <w:t xml:space="preserve">подведения </w:t>
      </w:r>
      <w:r w:rsidR="009A4780" w:rsidRPr="006C7C93">
        <w:rPr>
          <w:color w:val="0D0D0D" w:themeColor="text1" w:themeTint="F2"/>
          <w:szCs w:val="28"/>
        </w:rPr>
        <w:t>итогов</w:t>
      </w:r>
      <w:r w:rsidRPr="006C7C93">
        <w:rPr>
          <w:color w:val="0D0D0D" w:themeColor="text1" w:themeTint="F2"/>
          <w:szCs w:val="28"/>
        </w:rPr>
        <w:t xml:space="preserve"> отбора</w:t>
      </w:r>
      <w:r w:rsidR="008F353C" w:rsidRPr="006C7C93">
        <w:rPr>
          <w:color w:val="0D0D0D" w:themeColor="text1" w:themeTint="F2"/>
          <w:szCs w:val="28"/>
        </w:rPr>
        <w:t xml:space="preserve"> (далее - протокол)</w:t>
      </w:r>
      <w:r w:rsidRPr="006C7C93">
        <w:rPr>
          <w:color w:val="0D0D0D" w:themeColor="text1" w:themeTint="F2"/>
          <w:szCs w:val="28"/>
        </w:rPr>
        <w:t xml:space="preserve"> на едином портале, а также на официальном сайте, которые не могут быть позднее 14-го календарного дня, следующего за днем определения победителя отбора</w:t>
      </w:r>
      <w:bookmarkStart w:id="0" w:name="Par15"/>
      <w:bookmarkEnd w:id="0"/>
      <w:r w:rsidRPr="006C7C93">
        <w:rPr>
          <w:color w:val="0D0D0D" w:themeColor="text1" w:themeTint="F2"/>
          <w:szCs w:val="28"/>
        </w:rPr>
        <w:t>.</w:t>
      </w:r>
    </w:p>
    <w:p w:rsidR="0009634B" w:rsidRPr="006C7C93" w:rsidRDefault="0009634B" w:rsidP="0009634B">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Внесение изменений в объявление осуществляется не позднее наступления даты окончания приема заявок участников отбора с соблюдением следующих условий:</w:t>
      </w:r>
    </w:p>
    <w:p w:rsidR="0009634B" w:rsidRPr="006C7C93" w:rsidRDefault="0009634B" w:rsidP="0009634B">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09634B" w:rsidRPr="006C7C93" w:rsidRDefault="0009634B" w:rsidP="0009634B">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при внесении изменений в объявление изменение способа отбора получателей субсидий не допускается;</w:t>
      </w:r>
    </w:p>
    <w:p w:rsidR="0009634B" w:rsidRPr="006C7C93" w:rsidRDefault="0009634B" w:rsidP="0009634B">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09634B" w:rsidRPr="00B978BE" w:rsidRDefault="0009634B" w:rsidP="00B978BE">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2.2. Получатель субсидии (участ</w:t>
      </w:r>
      <w:r w:rsidR="004F3C9E" w:rsidRPr="006C7C93">
        <w:rPr>
          <w:color w:val="0D0D0D" w:themeColor="text1" w:themeTint="F2"/>
          <w:szCs w:val="28"/>
        </w:rPr>
        <w:t>ник отбора) по состоянию на даты рассмотрения заявки и заключения соглашения</w:t>
      </w:r>
      <w:r w:rsidRPr="006C7C93">
        <w:rPr>
          <w:color w:val="0D0D0D" w:themeColor="text1" w:themeTint="F2"/>
          <w:szCs w:val="28"/>
        </w:rPr>
        <w:t>, должен соответствовать следующим требованиям:</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sidRPr="006C7C93">
        <w:rPr>
          <w:color w:val="0D0D0D" w:themeColor="text1" w:themeTint="F2"/>
          <w:szCs w:val="28"/>
        </w:rPr>
        <w:lastRenderedPageBreak/>
        <w:t>финансов Российской Федерации перечень государств и территорий, используемых для промежуточного (офшорного) владения активами в Российской</w:t>
      </w:r>
      <w:r w:rsidRPr="006C7C93">
        <w:rPr>
          <w:b/>
          <w:i/>
          <w:color w:val="0D0D0D" w:themeColor="text1" w:themeTint="F2"/>
          <w:szCs w:val="28"/>
        </w:rPr>
        <w:t xml:space="preserve"> </w:t>
      </w:r>
      <w:r w:rsidRPr="006C7C93">
        <w:rPr>
          <w:color w:val="0D0D0D" w:themeColor="text1" w:themeTint="F2"/>
          <w:szCs w:val="28"/>
        </w:rPr>
        <w:t>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в) получатель субсидии (участник отбора) не находится в составляемых в рамках реализации полномочий, предусмотренных главой </w:t>
      </w:r>
      <w:r w:rsidRPr="006C7C93">
        <w:rPr>
          <w:color w:val="0D0D0D" w:themeColor="text1" w:themeTint="F2"/>
          <w:szCs w:val="28"/>
          <w:lang w:val="en-US"/>
        </w:rPr>
        <w:t>VII</w:t>
      </w:r>
      <w:r w:rsidRPr="006C7C93">
        <w:rPr>
          <w:color w:val="0D0D0D" w:themeColor="text1" w:themeTint="F2"/>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г) получатель субсидии (участник отбора) не должен получать средства из бюджета города Липецка на основании иных нормативных правовых актов на цели, указанные в </w:t>
      </w:r>
      <w:hyperlink r:id="rId10" w:history="1">
        <w:r w:rsidRPr="006C7C93">
          <w:rPr>
            <w:rStyle w:val="ab"/>
            <w:color w:val="0D0D0D" w:themeColor="text1" w:themeTint="F2"/>
            <w:szCs w:val="28"/>
            <w:u w:val="none"/>
          </w:rPr>
          <w:t xml:space="preserve">пункте 1.2 </w:t>
        </w:r>
      </w:hyperlink>
      <w:r w:rsidRPr="006C7C93">
        <w:rPr>
          <w:color w:val="0D0D0D" w:themeColor="text1" w:themeTint="F2"/>
          <w:szCs w:val="28"/>
        </w:rPr>
        <w:t>настоящего Порядка;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д) получатель субсидии (участник отбора) не является иностранным агентом в соответствии с Федеральным законом «О контроле за деятельностью лиц, находящ</w:t>
      </w:r>
      <w:r w:rsidR="007279C0" w:rsidRPr="006C7C93">
        <w:rPr>
          <w:color w:val="0D0D0D" w:themeColor="text1" w:themeTint="F2"/>
          <w:szCs w:val="28"/>
        </w:rPr>
        <w:t>ихся под иностранным влиянием»;</w:t>
      </w:r>
    </w:p>
    <w:p w:rsidR="007279C0" w:rsidRPr="006C7C93" w:rsidRDefault="007279C0" w:rsidP="00593B6D">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е) у получателя субсидии (участника отбора) на едином налоговом счете отсутствует или не превышает размер, определенный </w:t>
      </w:r>
      <w:hyperlink r:id="rId11" w:history="1">
        <w:r w:rsidRPr="006C7C93">
          <w:rPr>
            <w:rStyle w:val="ab"/>
            <w:rFonts w:ascii="Times New Roman" w:hAnsi="Times New Roman" w:cs="Times New Roman"/>
            <w:color w:val="0D0D0D" w:themeColor="text1" w:themeTint="F2"/>
            <w:sz w:val="28"/>
            <w:szCs w:val="28"/>
          </w:rPr>
          <w:t>пунктом 3 статьи 47</w:t>
        </w:r>
      </w:hyperlink>
      <w:r w:rsidRPr="006C7C93">
        <w:rPr>
          <w:rFonts w:ascii="Times New Roman" w:hAnsi="Times New Roman" w:cs="Times New Roman"/>
          <w:color w:val="0D0D0D" w:themeColor="text1" w:themeTint="F2"/>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70594" w:rsidRPr="006C7C93" w:rsidRDefault="00470594" w:rsidP="00470594">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ж) у участника отбора отсутствует просроченная задолженность по возврату в бюджет города Липецка иных субсидий, бюджетных инвестиций, а также иная просроченная (неурегулированная) задолженность по денежным обязательствам перед городом.</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2.3. Требования к участникам отбора: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участник отбора обязан вести обособленный аналитический учет операций, связанных с субсидируемой деятельностью;</w:t>
      </w:r>
    </w:p>
    <w:p w:rsidR="00491584" w:rsidRPr="006C7C93" w:rsidRDefault="00491584" w:rsidP="00491584">
      <w:pPr>
        <w:pStyle w:val="ConsPlusNormal"/>
        <w:ind w:firstLine="540"/>
        <w:jc w:val="both"/>
        <w:rPr>
          <w:rFonts w:ascii="Times New Roman" w:hAnsi="Times New Roman"/>
          <w:color w:val="0D0D0D" w:themeColor="text1" w:themeTint="F2"/>
          <w:sz w:val="28"/>
          <w:szCs w:val="28"/>
        </w:rPr>
      </w:pPr>
      <w:r w:rsidRPr="006C7C93">
        <w:rPr>
          <w:rFonts w:ascii="Times New Roman" w:hAnsi="Times New Roman"/>
          <w:color w:val="0D0D0D" w:themeColor="text1" w:themeTint="F2"/>
          <w:sz w:val="28"/>
          <w:szCs w:val="28"/>
        </w:rPr>
        <w:t>у участника отбора имеется в лизинге подвижной состав, произведенный на территории государств - участников Единого экономического про</w:t>
      </w:r>
      <w:r w:rsidR="008225E3" w:rsidRPr="006C7C93">
        <w:rPr>
          <w:rFonts w:ascii="Times New Roman" w:hAnsi="Times New Roman"/>
          <w:color w:val="0D0D0D" w:themeColor="text1" w:themeTint="F2"/>
          <w:sz w:val="28"/>
          <w:szCs w:val="28"/>
        </w:rPr>
        <w:t>странства не ранее 1 января 2020</w:t>
      </w:r>
      <w:r w:rsidRPr="006C7C93">
        <w:rPr>
          <w:rFonts w:ascii="Times New Roman" w:hAnsi="Times New Roman"/>
          <w:color w:val="0D0D0D" w:themeColor="text1" w:themeTint="F2"/>
          <w:sz w:val="28"/>
          <w:szCs w:val="28"/>
        </w:rPr>
        <w:t xml:space="preserve"> года, оборудованный средствами для перевозки лиц с </w:t>
      </w:r>
      <w:r w:rsidRPr="006C7C93">
        <w:rPr>
          <w:rFonts w:ascii="Times New Roman" w:hAnsi="Times New Roman"/>
          <w:color w:val="0D0D0D" w:themeColor="text1" w:themeTint="F2"/>
          <w:sz w:val="28"/>
          <w:szCs w:val="28"/>
        </w:rPr>
        <w:lastRenderedPageBreak/>
        <w:t>ограниченными возможностями и соответствующий экологическому стандарту не ниже ЕВРО-5, белого цвета,</w:t>
      </w:r>
      <w:r w:rsidRPr="006C7C93">
        <w:rPr>
          <w:rFonts w:ascii="Times New Roman" w:hAnsi="Times New Roman" w:cs="Times New Roman"/>
          <w:color w:val="0D0D0D" w:themeColor="text1" w:themeTint="F2"/>
          <w:sz w:val="28"/>
          <w:szCs w:val="28"/>
        </w:rPr>
        <w:t xml:space="preserve"> длиной от 9,5 метров</w:t>
      </w:r>
      <w:r w:rsidRPr="006C7C93">
        <w:rPr>
          <w:rFonts w:ascii="Times New Roman" w:hAnsi="Times New Roman"/>
          <w:color w:val="0D0D0D" w:themeColor="text1" w:themeTint="F2"/>
          <w:sz w:val="28"/>
          <w:szCs w:val="28"/>
        </w:rPr>
        <w:t>;</w:t>
      </w:r>
    </w:p>
    <w:p w:rsidR="00491584" w:rsidRPr="006C7C93" w:rsidRDefault="00491584" w:rsidP="00491584">
      <w:pPr>
        <w:pStyle w:val="ConsPlusNormal"/>
        <w:ind w:firstLine="540"/>
        <w:jc w:val="both"/>
        <w:rPr>
          <w:rFonts w:ascii="Times New Roman" w:hAnsi="Times New Roman"/>
          <w:color w:val="0D0D0D" w:themeColor="text1" w:themeTint="F2"/>
          <w:sz w:val="28"/>
        </w:rPr>
      </w:pPr>
      <w:r w:rsidRPr="006C7C93">
        <w:rPr>
          <w:rFonts w:ascii="Times New Roman" w:hAnsi="Times New Roman"/>
          <w:color w:val="0D0D0D" w:themeColor="text1" w:themeTint="F2"/>
          <w:sz w:val="28"/>
        </w:rPr>
        <w:t>осуществляет перевозки по муниципальным маршрутам подвижным составом, приобретенным по договорам финансовой аренды (лизинга);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ежемесячно выполняет плановое количество рейсов по муниципальным маршрутам регулярных перевозок по регулируемым тарифам в размере не менее 80% с начала текущего года;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ежемесячно обеспечивает регулярность движения на муниципальных маршрутах регулярных перевозок в размере не менее </w:t>
      </w:r>
      <w:r w:rsidR="002858EC" w:rsidRPr="006C7C93">
        <w:rPr>
          <w:color w:val="0D0D0D" w:themeColor="text1" w:themeTint="F2"/>
          <w:szCs w:val="28"/>
        </w:rPr>
        <w:t>6</w:t>
      </w:r>
      <w:r w:rsidRPr="006C7C93">
        <w:rPr>
          <w:color w:val="0D0D0D" w:themeColor="text1" w:themeTint="F2"/>
          <w:szCs w:val="28"/>
        </w:rPr>
        <w:t>0% с начала текущего года.</w:t>
      </w:r>
    </w:p>
    <w:p w:rsidR="00FF4A6E" w:rsidRPr="006C7C93" w:rsidRDefault="003D3F67" w:rsidP="00FF4A6E">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2.4</w:t>
      </w:r>
      <w:r w:rsidR="00FF4A6E" w:rsidRPr="006C7C93">
        <w:rPr>
          <w:rFonts w:ascii="Times New Roman" w:hAnsi="Times New Roman" w:cs="Times New Roman"/>
          <w:color w:val="0D0D0D" w:themeColor="text1" w:themeTint="F2"/>
          <w:sz w:val="28"/>
          <w:szCs w:val="28"/>
        </w:rPr>
        <w:t>. Подтверждение соответствия участника отбора требованиям, определенным пунктом 2.2. настоящего Порядка</w:t>
      </w:r>
      <w:r w:rsidR="00B006E0">
        <w:rPr>
          <w:rFonts w:ascii="Times New Roman" w:hAnsi="Times New Roman" w:cs="Times New Roman"/>
          <w:color w:val="0D0D0D" w:themeColor="text1" w:themeTint="F2"/>
          <w:sz w:val="28"/>
          <w:szCs w:val="28"/>
        </w:rPr>
        <w:t>,</w:t>
      </w:r>
      <w:r w:rsidR="00FF4A6E" w:rsidRPr="006C7C93">
        <w:rPr>
          <w:rFonts w:ascii="Times New Roman" w:hAnsi="Times New Roman" w:cs="Times New Roman"/>
          <w:color w:val="0D0D0D" w:themeColor="text1" w:themeTint="F2"/>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Участник отбора несет ответственность за достоверность представленной им информации и представляемых документов.</w:t>
      </w:r>
    </w:p>
    <w:p w:rsidR="00FF4A6E" w:rsidRPr="006C7C93" w:rsidRDefault="003D3F67" w:rsidP="00FF4A6E">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2.5</w:t>
      </w:r>
      <w:r w:rsidR="00FF4A6E" w:rsidRPr="006C7C93">
        <w:rPr>
          <w:rFonts w:ascii="Times New Roman" w:hAnsi="Times New Roman" w:cs="Times New Roman"/>
          <w:color w:val="0D0D0D" w:themeColor="text1" w:themeTint="F2"/>
          <w:sz w:val="28"/>
          <w:szCs w:val="28"/>
        </w:rPr>
        <w:t>.</w:t>
      </w:r>
      <w:r w:rsidR="00FF4A6E" w:rsidRPr="006C7C93">
        <w:rPr>
          <w:rFonts w:ascii="Times New Roman" w:hAnsi="Times New Roman" w:cs="Times New Roman"/>
          <w:color w:val="0D0D0D" w:themeColor="text1" w:themeTint="F2"/>
          <w:sz w:val="28"/>
          <w:szCs w:val="28"/>
        </w:rPr>
        <w:tab/>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w:t>
      </w:r>
    </w:p>
    <w:p w:rsidR="00491584" w:rsidRPr="006C7C93" w:rsidRDefault="00FF4A6E" w:rsidP="00FF4A6E">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К заявке прилагается: </w:t>
      </w:r>
      <w:bookmarkStart w:id="1" w:name="Par20"/>
      <w:bookmarkEnd w:id="1"/>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а)</w:t>
      </w:r>
      <w:r w:rsidR="00687F06" w:rsidRPr="006C7C93">
        <w:rPr>
          <w:color w:val="0D0D0D" w:themeColor="text1" w:themeTint="F2"/>
          <w:szCs w:val="28"/>
        </w:rPr>
        <w:t xml:space="preserve"> </w:t>
      </w:r>
      <w:r w:rsidR="00AA38E9" w:rsidRPr="006C7C93">
        <w:rPr>
          <w:color w:val="0D0D0D" w:themeColor="text1" w:themeTint="F2"/>
          <w:szCs w:val="28"/>
        </w:rPr>
        <w:t>информация об</w:t>
      </w:r>
      <w:r w:rsidRPr="006C7C93">
        <w:rPr>
          <w:color w:val="0D0D0D" w:themeColor="text1" w:themeTint="F2"/>
          <w:szCs w:val="28"/>
        </w:rPr>
        <w:t xml:space="preserve"> участ</w:t>
      </w:r>
      <w:r w:rsidR="00AA38E9" w:rsidRPr="006C7C93">
        <w:rPr>
          <w:color w:val="0D0D0D" w:themeColor="text1" w:themeTint="F2"/>
          <w:szCs w:val="28"/>
        </w:rPr>
        <w:t>н</w:t>
      </w:r>
      <w:r w:rsidRPr="006C7C93">
        <w:rPr>
          <w:color w:val="0D0D0D" w:themeColor="text1" w:themeTint="F2"/>
          <w:szCs w:val="28"/>
        </w:rPr>
        <w:t>и</w:t>
      </w:r>
      <w:r w:rsidR="00AA38E9" w:rsidRPr="006C7C93">
        <w:rPr>
          <w:color w:val="0D0D0D" w:themeColor="text1" w:themeTint="F2"/>
          <w:szCs w:val="28"/>
        </w:rPr>
        <w:t>к</w:t>
      </w:r>
      <w:r w:rsidRPr="006C7C93">
        <w:rPr>
          <w:color w:val="0D0D0D" w:themeColor="text1" w:themeTint="F2"/>
          <w:szCs w:val="28"/>
        </w:rPr>
        <w:t>е отбор</w:t>
      </w:r>
      <w:r w:rsidR="00AA38E9" w:rsidRPr="006C7C93">
        <w:rPr>
          <w:color w:val="0D0D0D" w:themeColor="text1" w:themeTint="F2"/>
          <w:szCs w:val="28"/>
        </w:rPr>
        <w:t>а</w:t>
      </w:r>
      <w:r w:rsidRPr="006C7C93">
        <w:rPr>
          <w:color w:val="0D0D0D" w:themeColor="text1" w:themeTint="F2"/>
          <w:szCs w:val="28"/>
        </w:rPr>
        <w:t xml:space="preserve"> по форме согласно приложению 1 к настоящему Порядку;</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б) документ, удостоверяющий полномочия представителя участника отбора (в случае обращения с заявочной документацией представителя участника отбора);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в)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491584" w:rsidRPr="006C7C93" w:rsidRDefault="00FF4A6E"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г) копии</w:t>
      </w:r>
      <w:r w:rsidR="00491584" w:rsidRPr="006C7C93">
        <w:rPr>
          <w:color w:val="0D0D0D" w:themeColor="text1" w:themeTint="F2"/>
          <w:szCs w:val="28"/>
        </w:rPr>
        <w:t xml:space="preserve"> учредительных документов участника отбора;</w:t>
      </w:r>
    </w:p>
    <w:p w:rsidR="00491584" w:rsidRPr="006C7C93" w:rsidRDefault="00FF4A6E"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д) копии</w:t>
      </w:r>
      <w:r w:rsidR="00491584" w:rsidRPr="006C7C93">
        <w:rPr>
          <w:color w:val="0D0D0D" w:themeColor="text1" w:themeTint="F2"/>
          <w:szCs w:val="28"/>
        </w:rPr>
        <w:t xml:space="preserve"> приказа об утверждении учетной политики с изменениями и дополнениями; </w:t>
      </w:r>
    </w:p>
    <w:p w:rsidR="00491584" w:rsidRPr="006C7C93" w:rsidRDefault="002A091A"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е</w:t>
      </w:r>
      <w:r w:rsidR="00491584" w:rsidRPr="006C7C93">
        <w:rPr>
          <w:color w:val="0D0D0D" w:themeColor="text1" w:themeTint="F2"/>
          <w:szCs w:val="28"/>
        </w:rPr>
        <w:t>) расчет необходимого объема субсидии по форме согласно приложению 2 к настоящему Порядку;</w:t>
      </w:r>
    </w:p>
    <w:p w:rsidR="00491584" w:rsidRPr="006C7C93" w:rsidRDefault="002A091A"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ж</w:t>
      </w:r>
      <w:r w:rsidR="00491584" w:rsidRPr="006C7C93">
        <w:rPr>
          <w:color w:val="0D0D0D" w:themeColor="text1" w:themeTint="F2"/>
          <w:szCs w:val="28"/>
        </w:rPr>
        <w:t xml:space="preserve">) отчет по лизинговым платежам согласно приложению 3 к настоящему Порядку, копии платежных документов, подтверждающих оплату лизинговых платежей по договорам финансовой аренды (лизинга); </w:t>
      </w:r>
    </w:p>
    <w:p w:rsidR="00491584" w:rsidRPr="006C7C93" w:rsidRDefault="00B1500F"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з</w:t>
      </w:r>
      <w:r w:rsidR="00491584" w:rsidRPr="006C7C93">
        <w:rPr>
          <w:color w:val="0D0D0D" w:themeColor="text1" w:themeTint="F2"/>
          <w:szCs w:val="28"/>
        </w:rPr>
        <w:t>) копии договоров финансовой аренды (лизинга), заключенных не ранее 1 января 2020 года и не позднее 1 января 2021 года, содержащие условие перехода права собственности на предмет лизинга к лизингополучателю;</w:t>
      </w:r>
    </w:p>
    <w:p w:rsidR="00491584" w:rsidRPr="006C7C93" w:rsidRDefault="00B1500F"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lastRenderedPageBreak/>
        <w:t>и</w:t>
      </w:r>
      <w:r w:rsidR="00491584" w:rsidRPr="006C7C93">
        <w:rPr>
          <w:color w:val="0D0D0D" w:themeColor="text1" w:themeTint="F2"/>
          <w:szCs w:val="28"/>
        </w:rPr>
        <w:t>) копии документов, подтверждающих государственную регистрацию, приобретенных единиц подвижного состава;</w:t>
      </w:r>
    </w:p>
    <w:p w:rsidR="00491584" w:rsidRPr="006C7C93" w:rsidRDefault="00B1500F"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к</w:t>
      </w:r>
      <w:r w:rsidR="009175A2" w:rsidRPr="006C7C93">
        <w:rPr>
          <w:color w:val="0D0D0D" w:themeColor="text1" w:themeTint="F2"/>
          <w:szCs w:val="28"/>
        </w:rPr>
        <w:t>) информация</w:t>
      </w:r>
      <w:r w:rsidR="00491584" w:rsidRPr="006C7C93">
        <w:rPr>
          <w:color w:val="0D0D0D" w:themeColor="text1" w:themeTint="F2"/>
          <w:szCs w:val="28"/>
        </w:rPr>
        <w:t xml:space="preserve"> о фактическом выполнении рейсов, а также обеспечении регулярности движения Получателя субсидии по муниципальным маршрутам по данным спутниковой навигационной системы ГЛОНАСС или ГЛОНАСС/</w:t>
      </w:r>
      <w:r w:rsidR="00491584" w:rsidRPr="006C7C93">
        <w:rPr>
          <w:color w:val="0D0D0D" w:themeColor="text1" w:themeTint="F2"/>
          <w:szCs w:val="28"/>
          <w:lang w:val="en-US"/>
        </w:rPr>
        <w:t>GPS</w:t>
      </w:r>
      <w:r w:rsidR="00491584" w:rsidRPr="006C7C93">
        <w:rPr>
          <w:color w:val="0D0D0D" w:themeColor="text1" w:themeTint="F2"/>
          <w:szCs w:val="28"/>
        </w:rPr>
        <w:t xml:space="preserve"> по форме согласно приложению 4 к настоящему Порядку (далее – Информация о рейсах), по состоянию на последний день месяца, предшествующего месяцу, в котором представляется заявочная документация.</w:t>
      </w:r>
    </w:p>
    <w:p w:rsidR="009175A2" w:rsidRPr="006C7C93" w:rsidRDefault="009175A2" w:rsidP="009175A2">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Каждый из указанных документов представляется в виде одного файла в формате pdf.</w:t>
      </w:r>
    </w:p>
    <w:p w:rsidR="009175A2" w:rsidRPr="006C7C93" w:rsidRDefault="009175A2" w:rsidP="009175A2">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rsidR="009175A2" w:rsidRPr="006C7C93" w:rsidRDefault="009175A2" w:rsidP="009175A2">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Датой предоставления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9175A2" w:rsidRPr="006C7C93" w:rsidRDefault="009175A2" w:rsidP="009175A2">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Участник отбора вправе подать только одну заявку на участие. </w:t>
      </w:r>
    </w:p>
    <w:p w:rsidR="009175A2" w:rsidRPr="006C7C93" w:rsidRDefault="009175A2" w:rsidP="009175A2">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До наступления даты окончания приема заявок участник отбора вправе отозвать поданную им заявку посредством формирования в электронной форме в системе «Электронный бюджет» уведомления об отзыве заявки.</w:t>
      </w:r>
    </w:p>
    <w:p w:rsidR="009175A2" w:rsidRPr="006C7C93" w:rsidRDefault="009175A2" w:rsidP="00687F06">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До дня окончания приема заявок участник отбора вправе внести изменения в поданную им заявку посредством формирования в электронной форме в системе «Электронный бюджет» уведомления об отзыве заявки и последующего формирования новой заявки.</w:t>
      </w:r>
    </w:p>
    <w:p w:rsidR="00A943A1" w:rsidRPr="006C7C93" w:rsidRDefault="00A943A1" w:rsidP="00A943A1">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2.6.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департамента в системе «Электронный бюджет», а также размещается на е</w:t>
      </w:r>
      <w:r w:rsidR="00A97914" w:rsidRPr="006C7C93">
        <w:rPr>
          <w:rFonts w:ascii="Times New Roman" w:hAnsi="Times New Roman" w:cs="Times New Roman"/>
          <w:color w:val="0D0D0D" w:themeColor="text1" w:themeTint="F2"/>
          <w:sz w:val="28"/>
          <w:szCs w:val="28"/>
        </w:rPr>
        <w:t xml:space="preserve">дином портале не позднее </w:t>
      </w:r>
      <w:r w:rsidRPr="006C7C93">
        <w:rPr>
          <w:rFonts w:ascii="Times New Roman" w:hAnsi="Times New Roman" w:cs="Times New Roman"/>
          <w:color w:val="0D0D0D" w:themeColor="text1" w:themeTint="F2"/>
          <w:sz w:val="28"/>
          <w:szCs w:val="28"/>
        </w:rPr>
        <w:t xml:space="preserve">рабочего дня, следующего за днем его подписания. </w:t>
      </w:r>
    </w:p>
    <w:p w:rsidR="00A943A1" w:rsidRPr="006C7C93" w:rsidRDefault="00EE042F" w:rsidP="00EE042F">
      <w:pPr>
        <w:ind w:firstLine="709"/>
        <w:jc w:val="both"/>
        <w:rPr>
          <w:color w:val="0D0D0D" w:themeColor="text1" w:themeTint="F2"/>
          <w:szCs w:val="28"/>
        </w:rPr>
      </w:pPr>
      <w:r w:rsidRPr="006C7C93">
        <w:rPr>
          <w:color w:val="0D0D0D" w:themeColor="text1" w:themeTint="F2"/>
          <w:szCs w:val="28"/>
        </w:rPr>
        <w:t>2.7.</w:t>
      </w:r>
      <w:r w:rsidRPr="006C7C93">
        <w:rPr>
          <w:color w:val="0D0D0D" w:themeColor="text1" w:themeTint="F2"/>
          <w:szCs w:val="28"/>
        </w:rPr>
        <w:tab/>
        <w:t>Проверка участников отбор</w:t>
      </w:r>
      <w:r w:rsidR="00A943A1" w:rsidRPr="006C7C93">
        <w:rPr>
          <w:color w:val="0D0D0D" w:themeColor="text1" w:themeTint="F2"/>
          <w:szCs w:val="28"/>
        </w:rPr>
        <w:t xml:space="preserve">а на соответствие требованиям, определенным настоящим Порядком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w:t>
      </w:r>
    </w:p>
    <w:p w:rsidR="00491584" w:rsidRPr="006C7C93" w:rsidRDefault="00491584" w:rsidP="00491584">
      <w:pPr>
        <w:autoSpaceDE w:val="0"/>
        <w:autoSpaceDN w:val="0"/>
        <w:adjustRightInd w:val="0"/>
        <w:ind w:firstLine="540"/>
        <w:jc w:val="both"/>
        <w:rPr>
          <w:color w:val="0D0D0D" w:themeColor="text1" w:themeTint="F2"/>
          <w:szCs w:val="28"/>
        </w:rPr>
      </w:pPr>
      <w:bookmarkStart w:id="2" w:name="Par37"/>
      <w:bookmarkEnd w:id="2"/>
      <w:r w:rsidRPr="006C7C93">
        <w:rPr>
          <w:color w:val="0D0D0D" w:themeColor="text1" w:themeTint="F2"/>
          <w:szCs w:val="28"/>
        </w:rPr>
        <w:t xml:space="preserve">2.8. Основания для </w:t>
      </w:r>
      <w:r w:rsidR="00A97914" w:rsidRPr="006C7C93">
        <w:rPr>
          <w:color w:val="0D0D0D" w:themeColor="text1" w:themeTint="F2"/>
          <w:szCs w:val="28"/>
        </w:rPr>
        <w:t>отклонения заявк</w:t>
      </w:r>
      <w:r w:rsidRPr="006C7C93">
        <w:rPr>
          <w:color w:val="0D0D0D" w:themeColor="text1" w:themeTint="F2"/>
          <w:szCs w:val="28"/>
        </w:rPr>
        <w:t>и на стадии рассмотрени</w:t>
      </w:r>
      <w:r w:rsidR="00A97914" w:rsidRPr="006C7C93">
        <w:rPr>
          <w:color w:val="0D0D0D" w:themeColor="text1" w:themeTint="F2"/>
          <w:szCs w:val="28"/>
        </w:rPr>
        <w:t>я и оценки заявк</w:t>
      </w:r>
      <w:r w:rsidRPr="006C7C93">
        <w:rPr>
          <w:color w:val="0D0D0D" w:themeColor="text1" w:themeTint="F2"/>
          <w:szCs w:val="28"/>
        </w:rPr>
        <w:t>и:</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2.8.1. Несоответствие участника отбора требованиям, установленным в </w:t>
      </w:r>
      <w:hyperlink r:id="rId12" w:anchor="Par15" w:history="1">
        <w:r w:rsidRPr="006C7C93">
          <w:rPr>
            <w:rStyle w:val="ab"/>
            <w:color w:val="0D0D0D" w:themeColor="text1" w:themeTint="F2"/>
            <w:szCs w:val="28"/>
            <w:u w:val="none"/>
          </w:rPr>
          <w:t>пунктах 2.2 и 2.3</w:t>
        </w:r>
      </w:hyperlink>
      <w:r w:rsidRPr="006C7C93">
        <w:rPr>
          <w:color w:val="0D0D0D" w:themeColor="text1" w:themeTint="F2"/>
          <w:szCs w:val="28"/>
        </w:rPr>
        <w:t xml:space="preserve"> настоящего Порядка;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2.8.2.</w:t>
      </w:r>
      <w:r w:rsidRPr="006C7C93">
        <w:rPr>
          <w:color w:val="0D0D0D" w:themeColor="text1" w:themeTint="F2"/>
          <w:szCs w:val="28"/>
          <w:lang w:val="en-US"/>
        </w:rPr>
        <w:t> </w:t>
      </w:r>
      <w:r w:rsidRPr="006C7C93">
        <w:rPr>
          <w:color w:val="0D0D0D" w:themeColor="text1" w:themeTint="F2"/>
          <w:szCs w:val="28"/>
        </w:rPr>
        <w:t>Несоответствие представленной участником отбора заявочной документации требованиям к заявочной документации участников отбора, установленным в объявлении и настоящем Порядке;</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2.8.3.</w:t>
      </w:r>
      <w:r w:rsidRPr="006C7C93">
        <w:rPr>
          <w:color w:val="0D0D0D" w:themeColor="text1" w:themeTint="F2"/>
          <w:szCs w:val="28"/>
          <w:lang w:val="en-US"/>
        </w:rPr>
        <w:t> </w:t>
      </w:r>
      <w:r w:rsidRPr="006C7C93">
        <w:rPr>
          <w:color w:val="0D0D0D" w:themeColor="text1" w:themeTint="F2"/>
          <w:szCs w:val="28"/>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w:t>
      </w:r>
      <w:r w:rsidR="00212036" w:rsidRPr="006C7C93">
        <w:rPr>
          <w:color w:val="0D0D0D" w:themeColor="text1" w:themeTint="F2"/>
          <w:szCs w:val="28"/>
        </w:rPr>
        <w:t xml:space="preserve"> требованиям</w:t>
      </w:r>
      <w:r w:rsidRPr="006C7C93">
        <w:rPr>
          <w:color w:val="0D0D0D" w:themeColor="text1" w:themeTint="F2"/>
          <w:szCs w:val="28"/>
        </w:rPr>
        <w:t>;</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lastRenderedPageBreak/>
        <w:t>2.8.4.</w:t>
      </w:r>
      <w:r w:rsidRPr="006C7C93">
        <w:rPr>
          <w:color w:val="0D0D0D" w:themeColor="text1" w:themeTint="F2"/>
          <w:szCs w:val="28"/>
          <w:lang w:val="en-US"/>
        </w:rPr>
        <w:t> </w:t>
      </w:r>
      <w:r w:rsidRPr="006C7C93">
        <w:rPr>
          <w:color w:val="0D0D0D" w:themeColor="text1" w:themeTint="F2"/>
          <w:szCs w:val="28"/>
        </w:rPr>
        <w:t>Подача участником отбора за</w:t>
      </w:r>
      <w:r w:rsidR="00212036" w:rsidRPr="006C7C93">
        <w:rPr>
          <w:color w:val="0D0D0D" w:themeColor="text1" w:themeTint="F2"/>
          <w:szCs w:val="28"/>
        </w:rPr>
        <w:t>явочной документации после даты</w:t>
      </w:r>
      <w:r w:rsidRPr="006C7C93">
        <w:rPr>
          <w:color w:val="0D0D0D" w:themeColor="text1" w:themeTint="F2"/>
          <w:szCs w:val="28"/>
        </w:rPr>
        <w:t xml:space="preserve"> и (или) времени, определенных для подачи заявочной документации;</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2.8.5. Непредставление (представление не в полном объеме) документов, указанных </w:t>
      </w:r>
      <w:r w:rsidR="00932992" w:rsidRPr="006C7C93">
        <w:rPr>
          <w:color w:val="0D0D0D" w:themeColor="text1" w:themeTint="F2"/>
          <w:szCs w:val="28"/>
        </w:rPr>
        <w:t>в объявлении</w:t>
      </w:r>
      <w:r w:rsidRPr="006C7C93">
        <w:rPr>
          <w:color w:val="0D0D0D" w:themeColor="text1" w:themeTint="F2"/>
          <w:szCs w:val="28"/>
        </w:rPr>
        <w:t>, предусмотренных настоящим Порядком.</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2.9.</w:t>
      </w:r>
      <w:r w:rsidRPr="006C7C93">
        <w:rPr>
          <w:color w:val="0D0D0D" w:themeColor="text1" w:themeTint="F2"/>
          <w:szCs w:val="28"/>
          <w:lang w:val="en-US"/>
        </w:rPr>
        <w:t> </w:t>
      </w:r>
      <w:r w:rsidRPr="006C7C93">
        <w:rPr>
          <w:color w:val="0D0D0D" w:themeColor="text1" w:themeTint="F2"/>
          <w:szCs w:val="28"/>
        </w:rPr>
        <w:t>В случае соответствия заявочной документации и участника отбора требованиям, установленным в объявлении и настоящем Порядке, участник отбора допускается к участию в отборе.</w:t>
      </w:r>
    </w:p>
    <w:p w:rsidR="004F1FCC" w:rsidRPr="006C7C93" w:rsidRDefault="00491584" w:rsidP="004F1FCC">
      <w:pPr>
        <w:ind w:firstLine="709"/>
        <w:jc w:val="both"/>
        <w:rPr>
          <w:color w:val="0D0D0D" w:themeColor="text1" w:themeTint="F2"/>
          <w:szCs w:val="28"/>
        </w:rPr>
      </w:pPr>
      <w:r w:rsidRPr="006C7C93">
        <w:rPr>
          <w:color w:val="0D0D0D" w:themeColor="text1" w:themeTint="F2"/>
          <w:szCs w:val="28"/>
        </w:rPr>
        <w:t>В случае несоответствия заявочной документации требованиям, установленным в объявлении, Департамент направляет участнику отбора, представившему данную зая</w:t>
      </w:r>
      <w:r w:rsidR="004F1FCC" w:rsidRPr="006C7C93">
        <w:rPr>
          <w:color w:val="0D0D0D" w:themeColor="text1" w:themeTint="F2"/>
          <w:szCs w:val="28"/>
        </w:rPr>
        <w:t xml:space="preserve">вочную документацию, </w:t>
      </w:r>
      <w:r w:rsidRPr="006C7C93">
        <w:rPr>
          <w:color w:val="0D0D0D" w:themeColor="text1" w:themeTint="F2"/>
          <w:szCs w:val="28"/>
        </w:rPr>
        <w:t>уведомление об отказе ему в участии в отборе с указанием мотивированной причины отказа и отклоне</w:t>
      </w:r>
      <w:r w:rsidR="004F1FCC" w:rsidRPr="006C7C93">
        <w:rPr>
          <w:color w:val="0D0D0D" w:themeColor="text1" w:themeTint="F2"/>
          <w:szCs w:val="28"/>
        </w:rPr>
        <w:t>нии заявки</w:t>
      </w:r>
      <w:r w:rsidRPr="006C7C93">
        <w:rPr>
          <w:color w:val="0D0D0D" w:themeColor="text1" w:themeTint="F2"/>
          <w:szCs w:val="28"/>
        </w:rPr>
        <w:t>.</w:t>
      </w:r>
      <w:r w:rsidR="004F1FCC" w:rsidRPr="006C7C93">
        <w:rPr>
          <w:color w:val="0D0D0D" w:themeColor="text1" w:themeTint="F2"/>
          <w:szCs w:val="28"/>
        </w:rPr>
        <w:t xml:space="preserve"> </w:t>
      </w:r>
    </w:p>
    <w:p w:rsidR="00491584" w:rsidRDefault="004F1FCC" w:rsidP="00455278">
      <w:pPr>
        <w:ind w:firstLine="709"/>
        <w:jc w:val="both"/>
        <w:rPr>
          <w:color w:val="0D0D0D" w:themeColor="text1" w:themeTint="F2"/>
          <w:szCs w:val="28"/>
        </w:rPr>
      </w:pPr>
      <w:r w:rsidRPr="006C7C93">
        <w:rPr>
          <w:color w:val="0D0D0D" w:themeColor="text1" w:themeTint="F2"/>
          <w:szCs w:val="28"/>
        </w:rPr>
        <w:t xml:space="preserve">Взаимодействие Департамента с участниками отбора осуществляется в системе «Электронный бюджет» с использованием документов в электронной форме. </w:t>
      </w:r>
    </w:p>
    <w:p w:rsidR="00455278" w:rsidRPr="006C7C93" w:rsidRDefault="00455278" w:rsidP="00A67B7D">
      <w:pPr>
        <w:ind w:firstLine="709"/>
        <w:jc w:val="both"/>
        <w:rPr>
          <w:color w:val="0D0D0D" w:themeColor="text1" w:themeTint="F2"/>
          <w:szCs w:val="28"/>
        </w:rPr>
      </w:pPr>
      <w:r>
        <w:rPr>
          <w:color w:val="0D0D0D" w:themeColor="text1" w:themeTint="F2"/>
          <w:szCs w:val="28"/>
        </w:rPr>
        <w:t xml:space="preserve">Ранжирование поступивших заявок осуществляется исходя из </w:t>
      </w:r>
      <w:r w:rsidR="00A67B7D">
        <w:rPr>
          <w:color w:val="0D0D0D" w:themeColor="text1" w:themeTint="F2"/>
          <w:szCs w:val="28"/>
        </w:rPr>
        <w:t>очередности поступления заявок</w:t>
      </w:r>
      <w:r>
        <w:rPr>
          <w:color w:val="0D0D0D" w:themeColor="text1" w:themeTint="F2"/>
          <w:szCs w:val="28"/>
        </w:rPr>
        <w:t xml:space="preserve"> у</w:t>
      </w:r>
      <w:r w:rsidR="00A67B7D">
        <w:rPr>
          <w:color w:val="0D0D0D" w:themeColor="text1" w:themeTint="F2"/>
          <w:szCs w:val="28"/>
        </w:rPr>
        <w:t>частников отбора.</w:t>
      </w:r>
      <w:r w:rsidR="00D00138">
        <w:rPr>
          <w:color w:val="0D0D0D" w:themeColor="text1" w:themeTint="F2"/>
          <w:szCs w:val="28"/>
        </w:rPr>
        <w:t xml:space="preserve"> </w:t>
      </w:r>
    </w:p>
    <w:p w:rsidR="00491584" w:rsidRPr="00455278" w:rsidRDefault="00491584" w:rsidP="00491584">
      <w:pPr>
        <w:autoSpaceDE w:val="0"/>
        <w:autoSpaceDN w:val="0"/>
        <w:adjustRightInd w:val="0"/>
        <w:ind w:firstLine="540"/>
        <w:jc w:val="both"/>
        <w:rPr>
          <w:color w:val="0D0D0D" w:themeColor="text1" w:themeTint="F2"/>
          <w:szCs w:val="28"/>
        </w:rPr>
      </w:pPr>
      <w:r w:rsidRPr="00455278">
        <w:rPr>
          <w:color w:val="0D0D0D" w:themeColor="text1" w:themeTint="F2"/>
          <w:szCs w:val="28"/>
        </w:rPr>
        <w:t>2.10.</w:t>
      </w:r>
      <w:bookmarkStart w:id="3" w:name="Par54"/>
      <w:bookmarkEnd w:id="3"/>
      <w:r w:rsidRPr="00455278">
        <w:rPr>
          <w:color w:val="0D0D0D" w:themeColor="text1" w:themeTint="F2"/>
        </w:rPr>
        <w:t> </w:t>
      </w:r>
      <w:r w:rsidRPr="00455278">
        <w:rPr>
          <w:color w:val="0D0D0D" w:themeColor="text1" w:themeTint="F2"/>
          <w:szCs w:val="28"/>
        </w:rPr>
        <w:t xml:space="preserve">В срок не более 12 рабочих дней с даты окончания </w:t>
      </w:r>
      <w:r w:rsidR="00B978BE">
        <w:rPr>
          <w:color w:val="0D0D0D" w:themeColor="text1" w:themeTint="F2"/>
          <w:szCs w:val="28"/>
        </w:rPr>
        <w:t>приема заявочной документации, Д</w:t>
      </w:r>
      <w:r w:rsidRPr="00455278">
        <w:rPr>
          <w:color w:val="0D0D0D" w:themeColor="text1" w:themeTint="F2"/>
          <w:szCs w:val="28"/>
        </w:rPr>
        <w:t>епартамент своим приказом определяет победителя (победителей) отбора исходя из соответствия участника (участников) отбора категориям отбора (принимает решение о предоставлении субсидии).</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2.11. Не позднее 14-го календарного дня, следующего за днем определения победителя (победителей) отбора, на едином пор</w:t>
      </w:r>
      <w:r w:rsidR="000F1759" w:rsidRPr="006C7C93">
        <w:rPr>
          <w:color w:val="0D0D0D" w:themeColor="text1" w:themeTint="F2"/>
          <w:szCs w:val="28"/>
        </w:rPr>
        <w:t xml:space="preserve">тале </w:t>
      </w:r>
      <w:r w:rsidRPr="006C7C93">
        <w:rPr>
          <w:color w:val="0D0D0D" w:themeColor="text1" w:themeTint="F2"/>
          <w:szCs w:val="28"/>
        </w:rPr>
        <w:t xml:space="preserve">размещается </w:t>
      </w:r>
      <w:r w:rsidR="008F353C" w:rsidRPr="006C7C93">
        <w:rPr>
          <w:color w:val="0D0D0D" w:themeColor="text1" w:themeTint="F2"/>
          <w:szCs w:val="28"/>
        </w:rPr>
        <w:t>протокол</w:t>
      </w:r>
      <w:r w:rsidRPr="006C7C93">
        <w:rPr>
          <w:color w:val="0D0D0D" w:themeColor="text1" w:themeTint="F2"/>
          <w:szCs w:val="28"/>
        </w:rPr>
        <w:t>, включающий следующие сведения:</w:t>
      </w:r>
    </w:p>
    <w:p w:rsidR="00491584" w:rsidRPr="006C7C93" w:rsidRDefault="001C26CE"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а) дата</w:t>
      </w:r>
      <w:r w:rsidR="00491584" w:rsidRPr="006C7C93">
        <w:rPr>
          <w:color w:val="0D0D0D" w:themeColor="text1" w:themeTint="F2"/>
          <w:szCs w:val="28"/>
        </w:rPr>
        <w:t>, время и место проведения рас</w:t>
      </w:r>
      <w:r w:rsidR="000F1759" w:rsidRPr="006C7C93">
        <w:rPr>
          <w:color w:val="0D0D0D" w:themeColor="text1" w:themeTint="F2"/>
          <w:szCs w:val="28"/>
        </w:rPr>
        <w:t>смотрения заявок</w:t>
      </w:r>
      <w:r w:rsidR="00491584" w:rsidRPr="006C7C93">
        <w:rPr>
          <w:color w:val="0D0D0D" w:themeColor="text1" w:themeTint="F2"/>
          <w:szCs w:val="28"/>
        </w:rPr>
        <w:t>;</w:t>
      </w:r>
    </w:p>
    <w:p w:rsidR="00491584" w:rsidRPr="006C7C93" w:rsidRDefault="001C26CE"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б) информация</w:t>
      </w:r>
      <w:r w:rsidR="00491584" w:rsidRPr="006C7C93">
        <w:rPr>
          <w:color w:val="0D0D0D" w:themeColor="text1" w:themeTint="F2"/>
          <w:szCs w:val="28"/>
        </w:rPr>
        <w:t xml:space="preserve"> об участника</w:t>
      </w:r>
      <w:r w:rsidR="000F1759" w:rsidRPr="006C7C93">
        <w:rPr>
          <w:color w:val="0D0D0D" w:themeColor="text1" w:themeTint="F2"/>
          <w:szCs w:val="28"/>
        </w:rPr>
        <w:t>х отбора, заявки</w:t>
      </w:r>
      <w:r w:rsidR="00B006E0">
        <w:rPr>
          <w:color w:val="0D0D0D" w:themeColor="text1" w:themeTint="F2"/>
          <w:szCs w:val="28"/>
        </w:rPr>
        <w:t xml:space="preserve"> которых были</w:t>
      </w:r>
      <w:r w:rsidR="00491584" w:rsidRPr="006C7C93">
        <w:rPr>
          <w:color w:val="0D0D0D" w:themeColor="text1" w:themeTint="F2"/>
          <w:szCs w:val="28"/>
        </w:rPr>
        <w:t xml:space="preserve"> рассмотрен</w:t>
      </w:r>
      <w:r w:rsidR="000F1759" w:rsidRPr="006C7C93">
        <w:rPr>
          <w:color w:val="0D0D0D" w:themeColor="text1" w:themeTint="F2"/>
          <w:szCs w:val="28"/>
        </w:rPr>
        <w:t>ы</w:t>
      </w:r>
      <w:r w:rsidR="00491584" w:rsidRPr="006C7C93">
        <w:rPr>
          <w:color w:val="0D0D0D" w:themeColor="text1" w:themeTint="F2"/>
          <w:szCs w:val="28"/>
        </w:rPr>
        <w:t>;</w:t>
      </w:r>
    </w:p>
    <w:p w:rsidR="00491584" w:rsidRPr="006C7C93" w:rsidRDefault="001C26CE"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в) информация</w:t>
      </w:r>
      <w:r w:rsidR="00491584" w:rsidRPr="006C7C93">
        <w:rPr>
          <w:color w:val="0D0D0D" w:themeColor="text1" w:themeTint="F2"/>
          <w:szCs w:val="28"/>
        </w:rPr>
        <w:t xml:space="preserve"> об участника</w:t>
      </w:r>
      <w:r w:rsidR="000F1759" w:rsidRPr="006C7C93">
        <w:rPr>
          <w:color w:val="0D0D0D" w:themeColor="text1" w:themeTint="F2"/>
          <w:szCs w:val="28"/>
        </w:rPr>
        <w:t>х отбора, заявки которых были</w:t>
      </w:r>
      <w:r w:rsidR="00491584" w:rsidRPr="006C7C93">
        <w:rPr>
          <w:color w:val="0D0D0D" w:themeColor="text1" w:themeTint="F2"/>
          <w:szCs w:val="28"/>
        </w:rPr>
        <w:t xml:space="preserve"> отклонен</w:t>
      </w:r>
      <w:r w:rsidR="000F1759" w:rsidRPr="006C7C93">
        <w:rPr>
          <w:color w:val="0D0D0D" w:themeColor="text1" w:themeTint="F2"/>
          <w:szCs w:val="28"/>
        </w:rPr>
        <w:t>ы, с указанием причин их</w:t>
      </w:r>
      <w:r w:rsidR="00491584" w:rsidRPr="006C7C93">
        <w:rPr>
          <w:color w:val="0D0D0D" w:themeColor="text1" w:themeTint="F2"/>
          <w:szCs w:val="28"/>
        </w:rPr>
        <w:t xml:space="preserve"> отклонения, в том числе положений объявления,</w:t>
      </w:r>
      <w:r w:rsidR="000F1759" w:rsidRPr="006C7C93">
        <w:rPr>
          <w:color w:val="0D0D0D" w:themeColor="text1" w:themeTint="F2"/>
          <w:szCs w:val="28"/>
        </w:rPr>
        <w:t xml:space="preserve"> которым не соответствую</w:t>
      </w:r>
      <w:r w:rsidR="00932992" w:rsidRPr="006C7C93">
        <w:rPr>
          <w:color w:val="0D0D0D" w:themeColor="text1" w:themeTint="F2"/>
          <w:szCs w:val="28"/>
        </w:rPr>
        <w:t xml:space="preserve">т </w:t>
      </w:r>
      <w:r w:rsidR="00491584" w:rsidRPr="006C7C93">
        <w:rPr>
          <w:color w:val="0D0D0D" w:themeColor="text1" w:themeTint="F2"/>
          <w:szCs w:val="28"/>
        </w:rPr>
        <w:t>заяв</w:t>
      </w:r>
      <w:r w:rsidR="000F1759" w:rsidRPr="006C7C93">
        <w:rPr>
          <w:color w:val="0D0D0D" w:themeColor="text1" w:themeTint="F2"/>
          <w:szCs w:val="28"/>
        </w:rPr>
        <w:t>ки</w:t>
      </w:r>
      <w:r w:rsidR="00491584" w:rsidRPr="006C7C93">
        <w:rPr>
          <w:color w:val="0D0D0D" w:themeColor="text1" w:themeTint="F2"/>
          <w:szCs w:val="28"/>
        </w:rPr>
        <w:t>;</w:t>
      </w:r>
    </w:p>
    <w:p w:rsidR="00491584" w:rsidRPr="006C7C93" w:rsidRDefault="00B006E0" w:rsidP="00491584">
      <w:pPr>
        <w:autoSpaceDE w:val="0"/>
        <w:autoSpaceDN w:val="0"/>
        <w:adjustRightInd w:val="0"/>
        <w:ind w:firstLine="540"/>
        <w:jc w:val="both"/>
        <w:rPr>
          <w:color w:val="0D0D0D" w:themeColor="text1" w:themeTint="F2"/>
          <w:szCs w:val="28"/>
        </w:rPr>
      </w:pPr>
      <w:r>
        <w:rPr>
          <w:color w:val="0D0D0D" w:themeColor="text1" w:themeTint="F2"/>
          <w:szCs w:val="28"/>
        </w:rPr>
        <w:t>г)</w:t>
      </w:r>
      <w:r w:rsidR="00491584" w:rsidRPr="006C7C93">
        <w:rPr>
          <w:color w:val="0D0D0D" w:themeColor="text1" w:themeTint="F2"/>
          <w:szCs w:val="28"/>
        </w:rPr>
        <w:t> наименование получателя (получателей) субсидии, с которым заключается соглашение, и размер предоставляемой ему субсидии.</w:t>
      </w:r>
    </w:p>
    <w:p w:rsidR="006A3C31" w:rsidRPr="006C7C93" w:rsidRDefault="006A3C31" w:rsidP="006A3C31">
      <w:pPr>
        <w:pStyle w:val="ConsPlusNormal"/>
        <w:ind w:firstLine="0"/>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        2.12.</w:t>
      </w:r>
      <w:r w:rsidRPr="006C7C93">
        <w:rPr>
          <w:color w:val="0D0D0D" w:themeColor="text1" w:themeTint="F2"/>
          <w:szCs w:val="28"/>
        </w:rPr>
        <w:t xml:space="preserve"> </w:t>
      </w:r>
      <w:r w:rsidRPr="006C7C93">
        <w:rPr>
          <w:rFonts w:ascii="Times New Roman" w:hAnsi="Times New Roman" w:cs="Times New Roman"/>
          <w:color w:val="0D0D0D" w:themeColor="text1" w:themeTint="F2"/>
          <w:sz w:val="28"/>
          <w:szCs w:val="28"/>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w:t>
      </w:r>
      <w:r w:rsidRPr="006A3C31">
        <w:rPr>
          <w:rFonts w:ascii="Times New Roman" w:hAnsi="Times New Roman" w:cs="Times New Roman"/>
          <w:color w:val="FF0000"/>
          <w:sz w:val="28"/>
          <w:szCs w:val="28"/>
        </w:rPr>
        <w:t xml:space="preserve"> </w:t>
      </w:r>
      <w:r w:rsidRPr="006C7C93">
        <w:rPr>
          <w:rFonts w:ascii="Times New Roman" w:hAnsi="Times New Roman" w:cs="Times New Roman"/>
          <w:color w:val="0D0D0D" w:themeColor="text1" w:themeTint="F2"/>
          <w:sz w:val="28"/>
          <w:szCs w:val="28"/>
        </w:rPr>
        <w:t>протоколов с указанием причин внесения изменений.</w:t>
      </w:r>
    </w:p>
    <w:p w:rsidR="0081486D" w:rsidRPr="006C7C93" w:rsidRDefault="0081486D" w:rsidP="0081486D">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2.13.</w:t>
      </w:r>
      <w:r w:rsidRPr="006C7C93">
        <w:rPr>
          <w:rFonts w:ascii="Times New Roman" w:hAnsi="Times New Roman" w:cs="Times New Roman"/>
          <w:color w:val="0D0D0D" w:themeColor="text1" w:themeTint="F2"/>
          <w:sz w:val="28"/>
          <w:szCs w:val="28"/>
        </w:rPr>
        <w:tab/>
        <w:t>Отбор признается несостоявшимся в следующих случаях:</w:t>
      </w:r>
    </w:p>
    <w:p w:rsidR="00A97914" w:rsidRPr="006C7C93" w:rsidRDefault="00A97914" w:rsidP="0081486D">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а) по окончании срока подачи заявок подана только одна заявка;</w:t>
      </w:r>
    </w:p>
    <w:p w:rsidR="00A97914" w:rsidRPr="006C7C93" w:rsidRDefault="00A97914" w:rsidP="00A97914">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б) по результатам рассмотрения заявок только одна заявка соответствует требованиям, установленным в объявлении;</w:t>
      </w:r>
    </w:p>
    <w:p w:rsidR="006B3E4A" w:rsidRPr="006C7C93" w:rsidRDefault="006B3E4A" w:rsidP="006B3E4A">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в</w:t>
      </w:r>
      <w:r w:rsidR="00A97914" w:rsidRPr="006C7C93">
        <w:rPr>
          <w:rFonts w:ascii="Times New Roman" w:hAnsi="Times New Roman" w:cs="Times New Roman"/>
          <w:color w:val="0D0D0D" w:themeColor="text1" w:themeTint="F2"/>
          <w:sz w:val="28"/>
          <w:szCs w:val="28"/>
        </w:rPr>
        <w:t xml:space="preserve">) </w:t>
      </w:r>
      <w:r w:rsidRPr="006C7C93">
        <w:rPr>
          <w:rFonts w:ascii="Times New Roman" w:hAnsi="Times New Roman" w:cs="Times New Roman"/>
          <w:color w:val="0D0D0D" w:themeColor="text1" w:themeTint="F2"/>
          <w:sz w:val="28"/>
          <w:szCs w:val="28"/>
        </w:rPr>
        <w:t>по оконча</w:t>
      </w:r>
      <w:r w:rsidR="0081486D" w:rsidRPr="006C7C93">
        <w:rPr>
          <w:rFonts w:ascii="Times New Roman" w:hAnsi="Times New Roman" w:cs="Times New Roman"/>
          <w:color w:val="0D0D0D" w:themeColor="text1" w:themeTint="F2"/>
          <w:sz w:val="28"/>
          <w:szCs w:val="28"/>
        </w:rPr>
        <w:t>нии срока</w:t>
      </w:r>
      <w:r w:rsidRPr="006C7C93">
        <w:rPr>
          <w:rFonts w:ascii="Times New Roman" w:hAnsi="Times New Roman" w:cs="Times New Roman"/>
          <w:color w:val="0D0D0D" w:themeColor="text1" w:themeTint="F2"/>
          <w:sz w:val="28"/>
          <w:szCs w:val="28"/>
        </w:rPr>
        <w:t xml:space="preserve"> подачи</w:t>
      </w:r>
      <w:r w:rsidR="0081486D" w:rsidRPr="006C7C93">
        <w:rPr>
          <w:rFonts w:ascii="Times New Roman" w:hAnsi="Times New Roman" w:cs="Times New Roman"/>
          <w:color w:val="0D0D0D" w:themeColor="text1" w:themeTint="F2"/>
          <w:sz w:val="28"/>
          <w:szCs w:val="28"/>
        </w:rPr>
        <w:t xml:space="preserve"> заявок не подано ни одной заявки;</w:t>
      </w:r>
    </w:p>
    <w:p w:rsidR="0081486D" w:rsidRPr="006C7C93" w:rsidRDefault="006B3E4A" w:rsidP="006B3E4A">
      <w:pPr>
        <w:pStyle w:val="ConsPlusNormal"/>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г) по результатам рассмотрения заявок отклонены все заявки.</w:t>
      </w:r>
      <w:r w:rsidR="00470594" w:rsidRPr="006C7C93">
        <w:rPr>
          <w:rFonts w:ascii="Times New Roman" w:hAnsi="Times New Roman" w:cs="Times New Roman"/>
          <w:color w:val="0D0D0D" w:themeColor="text1" w:themeTint="F2"/>
          <w:sz w:val="28"/>
          <w:szCs w:val="28"/>
        </w:rPr>
        <w:t xml:space="preserve"> </w:t>
      </w:r>
      <w:r w:rsidR="0081486D" w:rsidRPr="006C7C93">
        <w:rPr>
          <w:rFonts w:ascii="Times New Roman" w:hAnsi="Times New Roman" w:cs="Times New Roman"/>
          <w:color w:val="0D0D0D" w:themeColor="text1" w:themeTint="F2"/>
          <w:sz w:val="28"/>
          <w:szCs w:val="28"/>
        </w:rPr>
        <w:t xml:space="preserve"> </w:t>
      </w:r>
    </w:p>
    <w:p w:rsidR="0081486D" w:rsidRPr="006C7C93" w:rsidRDefault="0081486D" w:rsidP="0081486D">
      <w:pPr>
        <w:pStyle w:val="ConsPlusNormal"/>
        <w:tabs>
          <w:tab w:val="left" w:pos="1418"/>
        </w:tabs>
        <w:ind w:firstLine="709"/>
        <w:jc w:val="both"/>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Решение о признании отбора несостоявшимся принимается</w:t>
      </w:r>
      <w:r w:rsidR="00687F06" w:rsidRPr="006C7C93">
        <w:rPr>
          <w:rFonts w:ascii="Times New Roman" w:hAnsi="Times New Roman" w:cs="Times New Roman"/>
          <w:color w:val="0D0D0D" w:themeColor="text1" w:themeTint="F2"/>
          <w:sz w:val="28"/>
          <w:szCs w:val="28"/>
        </w:rPr>
        <w:t xml:space="preserve"> руководителем департамента</w:t>
      </w:r>
      <w:r w:rsidRPr="006C7C93">
        <w:rPr>
          <w:rFonts w:ascii="Times New Roman" w:hAnsi="Times New Roman" w:cs="Times New Roman"/>
          <w:color w:val="0D0D0D" w:themeColor="text1" w:themeTint="F2"/>
          <w:sz w:val="28"/>
          <w:szCs w:val="28"/>
        </w:rPr>
        <w:t xml:space="preserve"> и оформляется протоколом, который раз</w:t>
      </w:r>
      <w:r w:rsidR="00B978BE">
        <w:rPr>
          <w:rFonts w:ascii="Times New Roman" w:hAnsi="Times New Roman" w:cs="Times New Roman"/>
          <w:color w:val="0D0D0D" w:themeColor="text1" w:themeTint="F2"/>
          <w:sz w:val="28"/>
          <w:szCs w:val="28"/>
        </w:rPr>
        <w:t xml:space="preserve">мещается </w:t>
      </w:r>
      <w:r w:rsidR="00B978BE">
        <w:rPr>
          <w:rFonts w:ascii="Times New Roman" w:hAnsi="Times New Roman" w:cs="Times New Roman"/>
          <w:color w:val="0D0D0D" w:themeColor="text1" w:themeTint="F2"/>
          <w:sz w:val="28"/>
          <w:szCs w:val="28"/>
        </w:rPr>
        <w:lastRenderedPageBreak/>
        <w:t xml:space="preserve">в течение </w:t>
      </w:r>
      <w:r w:rsidRPr="006C7C93">
        <w:rPr>
          <w:rFonts w:ascii="Times New Roman" w:hAnsi="Times New Roman" w:cs="Times New Roman"/>
          <w:color w:val="0D0D0D" w:themeColor="text1" w:themeTint="F2"/>
          <w:sz w:val="28"/>
          <w:szCs w:val="28"/>
        </w:rPr>
        <w:t>5 календарных дней со дня его подписания</w:t>
      </w:r>
      <w:r w:rsidRPr="006C7C93">
        <w:rPr>
          <w:color w:val="0D0D0D" w:themeColor="text1" w:themeTint="F2"/>
        </w:rPr>
        <w:t xml:space="preserve"> </w:t>
      </w:r>
      <w:r w:rsidRPr="006C7C93">
        <w:rPr>
          <w:rFonts w:ascii="Times New Roman" w:hAnsi="Times New Roman" w:cs="Times New Roman"/>
          <w:color w:val="0D0D0D" w:themeColor="text1" w:themeTint="F2"/>
          <w:sz w:val="28"/>
          <w:szCs w:val="28"/>
        </w:rPr>
        <w:t xml:space="preserve">на едином портале. </w:t>
      </w:r>
    </w:p>
    <w:p w:rsidR="00491584" w:rsidRPr="006C7C93" w:rsidRDefault="00491584" w:rsidP="00D00138">
      <w:pPr>
        <w:rPr>
          <w:color w:val="0D0D0D" w:themeColor="text1" w:themeTint="F2"/>
          <w:szCs w:val="28"/>
        </w:rPr>
      </w:pPr>
    </w:p>
    <w:p w:rsidR="00491584" w:rsidRPr="006C7C93" w:rsidRDefault="00491584" w:rsidP="00491584">
      <w:pPr>
        <w:ind w:firstLine="540"/>
        <w:jc w:val="center"/>
        <w:rPr>
          <w:color w:val="0D0D0D" w:themeColor="text1" w:themeTint="F2"/>
          <w:szCs w:val="28"/>
        </w:rPr>
      </w:pPr>
      <w:r w:rsidRPr="006C7C93">
        <w:rPr>
          <w:color w:val="0D0D0D" w:themeColor="text1" w:themeTint="F2"/>
          <w:szCs w:val="28"/>
        </w:rPr>
        <w:t>3. Условия и порядок предоставления субсидии</w:t>
      </w:r>
    </w:p>
    <w:p w:rsidR="00491584" w:rsidRPr="006C7C93" w:rsidRDefault="00491584" w:rsidP="00491584">
      <w:pPr>
        <w:ind w:firstLine="540"/>
        <w:jc w:val="center"/>
        <w:rPr>
          <w:color w:val="0D0D0D" w:themeColor="text1" w:themeTint="F2"/>
          <w:szCs w:val="28"/>
        </w:rPr>
      </w:pPr>
    </w:p>
    <w:p w:rsidR="00491584" w:rsidRPr="006C7C93" w:rsidRDefault="00491584" w:rsidP="00491584">
      <w:pPr>
        <w:autoSpaceDE w:val="0"/>
        <w:autoSpaceDN w:val="0"/>
        <w:adjustRightInd w:val="0"/>
        <w:ind w:firstLine="567"/>
        <w:jc w:val="both"/>
        <w:rPr>
          <w:color w:val="0D0D0D" w:themeColor="text1" w:themeTint="F2"/>
          <w:szCs w:val="28"/>
        </w:rPr>
      </w:pPr>
      <w:r w:rsidRPr="006C7C93">
        <w:rPr>
          <w:color w:val="0D0D0D" w:themeColor="text1" w:themeTint="F2"/>
          <w:szCs w:val="28"/>
        </w:rPr>
        <w:t>3.1. Субсидия предоставляется в пределах бюджетных ассигнований, предусмотренных бюджетом города Липецка, и лимитов бюджетных обязательств, доведенных в установленном порядке департаменту на цели предоставления субсидии.</w:t>
      </w:r>
    </w:p>
    <w:p w:rsidR="00491584" w:rsidRPr="006C7C93" w:rsidRDefault="00491584" w:rsidP="00491584">
      <w:pPr>
        <w:autoSpaceDE w:val="0"/>
        <w:autoSpaceDN w:val="0"/>
        <w:adjustRightInd w:val="0"/>
        <w:ind w:firstLine="567"/>
        <w:jc w:val="both"/>
        <w:rPr>
          <w:color w:val="0D0D0D" w:themeColor="text1" w:themeTint="F2"/>
          <w:szCs w:val="28"/>
        </w:rPr>
      </w:pPr>
      <w:r w:rsidRPr="006C7C93">
        <w:rPr>
          <w:color w:val="0D0D0D" w:themeColor="text1" w:themeTint="F2"/>
          <w:szCs w:val="28"/>
        </w:rPr>
        <w:t>3.2. Размер субсидии для каждого Получателя субсидии определяется в соответствии с фактической потребностью на основании заключенных договоров финансовой аренды (лизинга).</w:t>
      </w:r>
    </w:p>
    <w:p w:rsidR="00491584" w:rsidRPr="006C7C93" w:rsidRDefault="00491584" w:rsidP="00491584">
      <w:pPr>
        <w:autoSpaceDE w:val="0"/>
        <w:autoSpaceDN w:val="0"/>
        <w:adjustRightInd w:val="0"/>
        <w:ind w:firstLine="567"/>
        <w:jc w:val="both"/>
        <w:rPr>
          <w:color w:val="0D0D0D" w:themeColor="text1" w:themeTint="F2"/>
          <w:szCs w:val="28"/>
        </w:rPr>
      </w:pPr>
      <w:r w:rsidRPr="006C7C93">
        <w:rPr>
          <w:color w:val="0D0D0D" w:themeColor="text1" w:themeTint="F2"/>
          <w:szCs w:val="28"/>
        </w:rPr>
        <w:t>В случае превышения фактической потребности в субсидиях над суммой бюджетных ассигнований, предусмотренных в бюджете города Липецка на эти цели, размер субсидии каждому Получателю пропорционально уменьшается.</w:t>
      </w:r>
    </w:p>
    <w:p w:rsidR="00491584" w:rsidRPr="006C7C93" w:rsidRDefault="00491584" w:rsidP="00491584">
      <w:pPr>
        <w:autoSpaceDE w:val="0"/>
        <w:autoSpaceDN w:val="0"/>
        <w:adjustRightInd w:val="0"/>
        <w:ind w:firstLine="567"/>
        <w:jc w:val="both"/>
        <w:rPr>
          <w:color w:val="0D0D0D" w:themeColor="text1" w:themeTint="F2"/>
          <w:szCs w:val="28"/>
        </w:rPr>
      </w:pPr>
      <w:r w:rsidRPr="006C7C93">
        <w:rPr>
          <w:color w:val="0D0D0D" w:themeColor="text1" w:themeTint="F2"/>
          <w:szCs w:val="28"/>
        </w:rPr>
        <w:t xml:space="preserve">Размер субсидии подлежит корректировке в случае изменения размера средств, предусмотренных в бюджете города Липецка на текущий финансовый год на цели, предусмотренные </w:t>
      </w:r>
      <w:hyperlink r:id="rId13" w:history="1">
        <w:r w:rsidRPr="006C7C93">
          <w:rPr>
            <w:rStyle w:val="ab"/>
            <w:color w:val="0D0D0D" w:themeColor="text1" w:themeTint="F2"/>
            <w:szCs w:val="28"/>
            <w:u w:val="none"/>
          </w:rPr>
          <w:t>пунктом 1.</w:t>
        </w:r>
      </w:hyperlink>
      <w:r w:rsidRPr="006C7C93">
        <w:rPr>
          <w:color w:val="0D0D0D" w:themeColor="text1" w:themeTint="F2"/>
          <w:szCs w:val="28"/>
        </w:rPr>
        <w:t>2 настоящего Порядка (далее – лимиты):</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в случае уменьшения департаменту ранее доведенных лимитов, приводящего к невозможности предоставления субсидии в размере, определенном в соглашении, размер субсидии для каждого Получателя субсидии подлежит уменьшению на сумму, определяемую исходя из условия, предус</w:t>
      </w:r>
      <w:r w:rsidR="00290A19" w:rsidRPr="006C7C93">
        <w:rPr>
          <w:color w:val="0D0D0D" w:themeColor="text1" w:themeTint="F2"/>
          <w:szCs w:val="28"/>
        </w:rPr>
        <w:t xml:space="preserve">мотренного абзацем </w:t>
      </w:r>
      <w:r w:rsidRPr="006C7C93">
        <w:rPr>
          <w:color w:val="0D0D0D" w:themeColor="text1" w:themeTint="F2"/>
          <w:szCs w:val="28"/>
        </w:rPr>
        <w:t>в</w:t>
      </w:r>
      <w:r w:rsidR="00290A19" w:rsidRPr="006C7C93">
        <w:rPr>
          <w:color w:val="0D0D0D" w:themeColor="text1" w:themeTint="F2"/>
          <w:szCs w:val="28"/>
        </w:rPr>
        <w:t>тор</w:t>
      </w:r>
      <w:r w:rsidRPr="006C7C93">
        <w:rPr>
          <w:color w:val="0D0D0D" w:themeColor="text1" w:themeTint="F2"/>
          <w:szCs w:val="28"/>
        </w:rPr>
        <w:t>ым настоящего пункта.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3.3. Субсидия является источником возмещения фактически произведенных затрат на уплаченные в текущем финансовом году лизинговые платежи по договорам финансовой аренды (лизинга), заключенным не ранее 1 января 2020 года и не позднее 1 января 2021 года. </w:t>
      </w:r>
    </w:p>
    <w:p w:rsidR="00491584" w:rsidRPr="006C7C93" w:rsidRDefault="002C18C5"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3.4. В срок не позднее 10</w:t>
      </w:r>
      <w:r w:rsidR="00491584" w:rsidRPr="006C7C93">
        <w:rPr>
          <w:color w:val="0D0D0D" w:themeColor="text1" w:themeTint="F2"/>
          <w:szCs w:val="28"/>
        </w:rPr>
        <w:t xml:space="preserve">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 установленной департаментом финансов администрации города Липецка.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3.5.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w:t>
      </w:r>
      <w:r w:rsidRPr="009F7DDE">
        <w:rPr>
          <w:color w:val="FF0000"/>
          <w:szCs w:val="28"/>
        </w:rPr>
        <w:t xml:space="preserve"> </w:t>
      </w:r>
      <w:r w:rsidRPr="006C7C93">
        <w:rPr>
          <w:color w:val="0D0D0D" w:themeColor="text1" w:themeTint="F2"/>
          <w:szCs w:val="28"/>
        </w:rPr>
        <w:t xml:space="preserve">ранее доведенных лимитов бюджетных обязательств, приводящего к невозможности предоставления субсидии в размере, определенном в соглашении.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3.6.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A323B" w:rsidRPr="006C7C93" w:rsidRDefault="000A323B"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В случае реорганизации получателя субсидии, являющегося юридическим лицом, в форме разделения, выделения, а также при ликвидации получателя </w:t>
      </w:r>
      <w:r w:rsidRPr="006C7C93">
        <w:rPr>
          <w:color w:val="0D0D0D" w:themeColor="text1" w:themeTint="F2"/>
          <w:szCs w:val="28"/>
        </w:rPr>
        <w:lastRenderedPageBreak/>
        <w:t>субсидии, являющегося юридическим лицом, или прекращении деятельности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города Липецка.</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3.7. Департамент в срок не позднее 10-го рабочего дня, следующего за днем принятия решения о предоставлении субсидии, обеспечивает перечисление субсидии в размере подтвержденных на отчетную дату фактически уплаченных в текущем году лизинговых платежей.</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Ежемесячно, не позднее 27-го числа месяца, следующего за отчетным Получатель субсидии представляет в Департамент отчет по лизинговым платежам согласно Приложению 3 к настоящему Порядку, копии платежных документов, подтверждающих оплату лизинговых платежей, не представленные при подаче заявочной документации и Информацию о рейсах за отчетный период, после проверки которых Департамент в срок не позднее 10-го рабочего дня, следующего за днем представления указанных документов обеспечивает перечисление Получателю субсидии денежные средства в размере подтвержденных на отчетную дату фактически  уплаченных в текущем году лизинговых платежей.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3.8. Перечисление субсидии осуществляется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CC414D" w:rsidRPr="006C7C93" w:rsidRDefault="00491584" w:rsidP="00CC414D">
      <w:pPr>
        <w:autoSpaceDE w:val="0"/>
        <w:autoSpaceDN w:val="0"/>
        <w:adjustRightInd w:val="0"/>
        <w:ind w:firstLine="540"/>
        <w:jc w:val="both"/>
        <w:rPr>
          <w:color w:val="0D0D0D" w:themeColor="text1" w:themeTint="F2"/>
          <w:szCs w:val="28"/>
        </w:rPr>
      </w:pPr>
      <w:r w:rsidRPr="006C7C93">
        <w:rPr>
          <w:color w:val="0D0D0D" w:themeColor="text1" w:themeTint="F2"/>
          <w:szCs w:val="28"/>
        </w:rPr>
        <w:t>3.9. </w:t>
      </w:r>
      <w:r w:rsidR="00CC414D" w:rsidRPr="006C7C93">
        <w:rPr>
          <w:color w:val="0D0D0D" w:themeColor="text1" w:themeTint="F2"/>
          <w:szCs w:val="28"/>
        </w:rPr>
        <w:t>Результатом предоставления субсидии является обеспечение общего выпуска транспортных средств на линию не ниже 80% от планового значения по утверждённым расписаниям движения на обслуживаемых перевозчиком муниципальных маршрутах.</w:t>
      </w:r>
    </w:p>
    <w:p w:rsidR="00491584" w:rsidRPr="006C7C93" w:rsidRDefault="00CC414D" w:rsidP="00CC414D">
      <w:pPr>
        <w:autoSpaceDE w:val="0"/>
        <w:autoSpaceDN w:val="0"/>
        <w:adjustRightInd w:val="0"/>
        <w:ind w:firstLine="540"/>
        <w:jc w:val="both"/>
        <w:rPr>
          <w:color w:val="0D0D0D" w:themeColor="text1" w:themeTint="F2"/>
          <w:szCs w:val="28"/>
        </w:rPr>
      </w:pPr>
      <w:r w:rsidRPr="006C7C93">
        <w:rPr>
          <w:color w:val="0D0D0D" w:themeColor="text1" w:themeTint="F2"/>
          <w:szCs w:val="28"/>
        </w:rPr>
        <w:t>Показателем, необходимым для достижения результата предоставления субсидии является количество подвижного состава, приобретенного по договорам финансовой аренды (лизинга), используемого на муниципальных маршрутах</w:t>
      </w:r>
      <w:r w:rsidR="00974E52" w:rsidRPr="006C7C93">
        <w:rPr>
          <w:color w:val="0D0D0D" w:themeColor="text1" w:themeTint="F2"/>
        </w:rPr>
        <w:t>.</w:t>
      </w:r>
    </w:p>
    <w:p w:rsidR="00CC414D" w:rsidRPr="006C7C93" w:rsidRDefault="00CC414D" w:rsidP="00CC414D">
      <w:pPr>
        <w:ind w:firstLine="540"/>
        <w:rPr>
          <w:color w:val="0D0D0D" w:themeColor="text1" w:themeTint="F2"/>
          <w:szCs w:val="28"/>
        </w:rPr>
      </w:pPr>
    </w:p>
    <w:p w:rsidR="00491584" w:rsidRPr="006C7C93" w:rsidRDefault="00491584" w:rsidP="00CC414D">
      <w:pPr>
        <w:ind w:firstLine="540"/>
        <w:jc w:val="center"/>
        <w:rPr>
          <w:color w:val="0D0D0D" w:themeColor="text1" w:themeTint="F2"/>
          <w:szCs w:val="28"/>
        </w:rPr>
      </w:pPr>
      <w:r w:rsidRPr="006C7C93">
        <w:rPr>
          <w:color w:val="0D0D0D" w:themeColor="text1" w:themeTint="F2"/>
          <w:szCs w:val="28"/>
        </w:rPr>
        <w:t>4. Требования к отчетности, осуществлению контроля (мониторинга) за соблюдением условий и порядка предоставления субсидий и ответственности за их нарушение</w:t>
      </w:r>
    </w:p>
    <w:p w:rsidR="00491584" w:rsidRPr="006C7C93" w:rsidRDefault="00491584" w:rsidP="00491584">
      <w:pPr>
        <w:ind w:firstLine="567"/>
        <w:jc w:val="center"/>
        <w:rPr>
          <w:color w:val="0D0D0D" w:themeColor="text1" w:themeTint="F2"/>
          <w:szCs w:val="28"/>
        </w:rPr>
      </w:pP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4.1. Отчетность о достижении значений результатов предоставления субсидии, указанного в </w:t>
      </w:r>
      <w:hyperlink r:id="rId14" w:history="1">
        <w:r w:rsidRPr="006C7C93">
          <w:rPr>
            <w:rStyle w:val="ab"/>
            <w:color w:val="0D0D0D" w:themeColor="text1" w:themeTint="F2"/>
            <w:szCs w:val="28"/>
            <w:u w:val="none"/>
          </w:rPr>
          <w:t xml:space="preserve">пункте 3.9 </w:t>
        </w:r>
      </w:hyperlink>
      <w:r w:rsidRPr="006C7C93">
        <w:rPr>
          <w:color w:val="0D0D0D" w:themeColor="text1" w:themeTint="F2"/>
          <w:szCs w:val="28"/>
        </w:rPr>
        <w:t>настоящего Порядка, представляется Получателем субсидии в департамент ежемесячно, в срок до 27 числа месяца, следующего за отчетным месяцем (в декабре – в срок до 25 декабря), по форме, определенной типовой формой соглашения, установленной департаментом финансов.</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lastRenderedPageBreak/>
        <w:t>4.2. Департамент устанавливает в соглашении сроки и формы предоставления Получателем субсидии дополнительной отчетности.</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4.3. Департамент осуществляет проверку и принятие отчетности в срок не превышающий 10 рабочих дней со дня предоставления отчетности.</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 xml:space="preserve">4.4. Департамент осуществляет 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осуществляемых в порядке и по формам, которые установлены порядком проведения мониторинга достижения результатов.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4.5. Департамент осуществляет проверку соблюдения Получателем субсидии условий и порядка предоставления субсидии</w:t>
      </w:r>
      <w:bookmarkStart w:id="4" w:name="Par1"/>
      <w:bookmarkEnd w:id="4"/>
      <w:r w:rsidRPr="006C7C93">
        <w:rPr>
          <w:color w:val="0D0D0D" w:themeColor="text1" w:themeTint="F2"/>
          <w:szCs w:val="28"/>
        </w:rPr>
        <w:t xml:space="preserve">, в том числе в части достижения результата предоставления субсидии. Уполномоченные органы муниципального финансового контроля осуществляют указанную проверку в соответствии со статьями 268.1 и 269.2 Бюджетного кодекса Российской Федерации. </w:t>
      </w:r>
    </w:p>
    <w:p w:rsidR="00491584" w:rsidRPr="006C7C93" w:rsidRDefault="00491584" w:rsidP="00491584">
      <w:pPr>
        <w:autoSpaceDE w:val="0"/>
        <w:autoSpaceDN w:val="0"/>
        <w:adjustRightInd w:val="0"/>
        <w:ind w:firstLine="540"/>
        <w:jc w:val="both"/>
        <w:rPr>
          <w:color w:val="0D0D0D" w:themeColor="text1" w:themeTint="F2"/>
          <w:szCs w:val="28"/>
        </w:rPr>
      </w:pPr>
      <w:r w:rsidRPr="006C7C93">
        <w:rPr>
          <w:color w:val="0D0D0D" w:themeColor="text1" w:themeTint="F2"/>
          <w:szCs w:val="28"/>
        </w:rPr>
        <w:t>4.6. В случаях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муниципального финансового контроля, а также в случае недостижения значений результата, указанного в п.3.9 настоящего Порядка субсидия подлежит возврату в бюджет города Липецка в объеме допущенных нарушений.</w:t>
      </w:r>
    </w:p>
    <w:p w:rsidR="00DD03E4" w:rsidRPr="006C7C93" w:rsidRDefault="00DD03E4" w:rsidP="00DD03E4">
      <w:pPr>
        <w:autoSpaceDE w:val="0"/>
        <w:autoSpaceDN w:val="0"/>
        <w:adjustRightInd w:val="0"/>
        <w:ind w:firstLine="540"/>
        <w:jc w:val="both"/>
        <w:rPr>
          <w:color w:val="0D0D0D" w:themeColor="text1" w:themeTint="F2"/>
          <w:szCs w:val="28"/>
        </w:rPr>
      </w:pPr>
      <w:r w:rsidRPr="006C7C93">
        <w:rPr>
          <w:color w:val="0D0D0D" w:themeColor="text1" w:themeTint="F2"/>
          <w:szCs w:val="28"/>
        </w:rPr>
        <w:t>Получатель субсидии уплачивает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w:t>
      </w:r>
    </w:p>
    <w:p w:rsidR="00DD03E4" w:rsidRPr="006C7C93" w:rsidRDefault="00DD03E4" w:rsidP="00DD03E4">
      <w:pPr>
        <w:autoSpaceDE w:val="0"/>
        <w:autoSpaceDN w:val="0"/>
        <w:adjustRightInd w:val="0"/>
        <w:ind w:firstLine="540"/>
        <w:jc w:val="both"/>
        <w:rPr>
          <w:color w:val="0D0D0D" w:themeColor="text1" w:themeTint="F2"/>
          <w:szCs w:val="28"/>
        </w:rPr>
      </w:pPr>
      <w:r w:rsidRPr="006C7C93">
        <w:rPr>
          <w:color w:val="0D0D0D" w:themeColor="text1" w:themeTint="F2"/>
          <w:szCs w:val="28"/>
        </w:rPr>
        <w:t>4</w:t>
      </w:r>
      <w:r w:rsidR="0086070E" w:rsidRPr="006C7C93">
        <w:rPr>
          <w:color w:val="0D0D0D" w:themeColor="text1" w:themeTint="F2"/>
          <w:szCs w:val="28"/>
        </w:rPr>
        <w:t>.7</w:t>
      </w:r>
      <w:r w:rsidRPr="006C7C93">
        <w:rPr>
          <w:color w:val="0D0D0D" w:themeColor="text1" w:themeTint="F2"/>
          <w:szCs w:val="28"/>
        </w:rPr>
        <w:t>.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w:t>
      </w:r>
    </w:p>
    <w:p w:rsidR="003A7681" w:rsidRDefault="003A7681"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B978BE" w:rsidRDefault="00B978BE" w:rsidP="00F862D3">
      <w:pPr>
        <w:autoSpaceDE w:val="0"/>
        <w:autoSpaceDN w:val="0"/>
        <w:adjustRightInd w:val="0"/>
        <w:jc w:val="both"/>
        <w:rPr>
          <w:szCs w:val="28"/>
        </w:rPr>
      </w:pPr>
    </w:p>
    <w:p w:rsidR="00CF1A01" w:rsidRDefault="00CF1A01" w:rsidP="00F862D3">
      <w:pPr>
        <w:autoSpaceDE w:val="0"/>
        <w:autoSpaceDN w:val="0"/>
        <w:adjustRightInd w:val="0"/>
        <w:jc w:val="both"/>
        <w:rPr>
          <w:szCs w:val="28"/>
        </w:rPr>
      </w:pPr>
    </w:p>
    <w:p w:rsidR="00CF1A01" w:rsidRDefault="00CF1A01" w:rsidP="00F862D3">
      <w:pPr>
        <w:autoSpaceDE w:val="0"/>
        <w:autoSpaceDN w:val="0"/>
        <w:adjustRightInd w:val="0"/>
        <w:jc w:val="both"/>
        <w:rPr>
          <w:szCs w:val="28"/>
        </w:rPr>
      </w:pPr>
    </w:p>
    <w:p w:rsidR="00BA4619" w:rsidRDefault="00BA4619" w:rsidP="00941BA6">
      <w:pPr>
        <w:autoSpaceDE w:val="0"/>
        <w:autoSpaceDN w:val="0"/>
        <w:adjustRightInd w:val="0"/>
        <w:ind w:firstLine="540"/>
        <w:jc w:val="both"/>
        <w:rPr>
          <w:szCs w:val="28"/>
        </w:rPr>
        <w:sectPr w:rsidR="00BA4619" w:rsidSect="005C438F">
          <w:headerReference w:type="even" r:id="rId15"/>
          <w:headerReference w:type="default" r:id="rId16"/>
          <w:pgSz w:w="11906" w:h="16838"/>
          <w:pgMar w:top="1134" w:right="567" w:bottom="1134" w:left="1701" w:header="709" w:footer="709" w:gutter="0"/>
          <w:pgNumType w:start="1"/>
          <w:cols w:space="708"/>
          <w:titlePg/>
          <w:docGrid w:linePitch="381"/>
        </w:sectPr>
      </w:pPr>
    </w:p>
    <w:p w:rsidR="00300F9B" w:rsidRPr="006C7C93" w:rsidRDefault="00F33BE3" w:rsidP="00300F9B">
      <w:pPr>
        <w:ind w:left="4253"/>
        <w:rPr>
          <w:color w:val="0D0D0D" w:themeColor="text1" w:themeTint="F2"/>
          <w:szCs w:val="28"/>
        </w:rPr>
      </w:pPr>
      <w:r w:rsidRPr="006C7C93">
        <w:rPr>
          <w:color w:val="0D0D0D" w:themeColor="text1" w:themeTint="F2"/>
          <w:szCs w:val="28"/>
        </w:rPr>
        <w:lastRenderedPageBreak/>
        <w:t xml:space="preserve">Приложение </w:t>
      </w:r>
      <w:r w:rsidR="00300F9B" w:rsidRPr="006C7C93">
        <w:rPr>
          <w:color w:val="0D0D0D" w:themeColor="text1" w:themeTint="F2"/>
          <w:szCs w:val="28"/>
        </w:rPr>
        <w:t>1</w:t>
      </w:r>
    </w:p>
    <w:p w:rsidR="00300F9B" w:rsidRPr="006C7C93" w:rsidRDefault="00300F9B" w:rsidP="00300F9B">
      <w:pPr>
        <w:pStyle w:val="ConsPlusNormal"/>
        <w:widowControl/>
        <w:ind w:firstLine="0"/>
        <w:jc w:val="center"/>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                   </w:t>
      </w:r>
      <w:r w:rsidR="00926DFB" w:rsidRPr="006C7C93">
        <w:rPr>
          <w:rFonts w:ascii="Times New Roman" w:hAnsi="Times New Roman" w:cs="Times New Roman"/>
          <w:color w:val="0D0D0D" w:themeColor="text1" w:themeTint="F2"/>
          <w:sz w:val="28"/>
          <w:szCs w:val="28"/>
        </w:rPr>
        <w:t xml:space="preserve">                            </w:t>
      </w:r>
      <w:r w:rsidR="009609D1" w:rsidRPr="006C7C93">
        <w:rPr>
          <w:rFonts w:ascii="Times New Roman" w:hAnsi="Times New Roman" w:cs="Times New Roman"/>
          <w:color w:val="0D0D0D" w:themeColor="text1" w:themeTint="F2"/>
          <w:sz w:val="28"/>
          <w:szCs w:val="28"/>
        </w:rPr>
        <w:t xml:space="preserve">     </w:t>
      </w:r>
      <w:r w:rsidRPr="006C7C93">
        <w:rPr>
          <w:rFonts w:ascii="Times New Roman" w:hAnsi="Times New Roman" w:cs="Times New Roman"/>
          <w:color w:val="0D0D0D" w:themeColor="text1" w:themeTint="F2"/>
          <w:sz w:val="28"/>
          <w:szCs w:val="28"/>
        </w:rPr>
        <w:t xml:space="preserve">к Порядку предоставления субсидии на </w:t>
      </w:r>
    </w:p>
    <w:p w:rsidR="00300F9B" w:rsidRPr="006C7C93" w:rsidRDefault="00300F9B" w:rsidP="004B3245">
      <w:pPr>
        <w:pStyle w:val="ConsPlusNormal"/>
        <w:widowControl/>
        <w:ind w:left="4253" w:firstLine="0"/>
        <w:rPr>
          <w:rFonts w:ascii="Times New Roman" w:hAnsi="Times New Roman" w:cs="Times New Roman"/>
          <w:color w:val="0D0D0D" w:themeColor="text1" w:themeTint="F2"/>
          <w:sz w:val="28"/>
          <w:szCs w:val="28"/>
        </w:rPr>
      </w:pPr>
      <w:r w:rsidRPr="006C7C93">
        <w:rPr>
          <w:rFonts w:ascii="Times New Roman" w:hAnsi="Times New Roman" w:cs="Times New Roman"/>
          <w:color w:val="0D0D0D" w:themeColor="text1" w:themeTint="F2"/>
          <w:sz w:val="28"/>
          <w:szCs w:val="28"/>
        </w:rPr>
        <w:t xml:space="preserve">возмещение части затрат, связанных </w:t>
      </w:r>
      <w:r w:rsidR="00677119" w:rsidRPr="006C7C93">
        <w:rPr>
          <w:rFonts w:ascii="Times New Roman" w:hAnsi="Times New Roman" w:cs="Times New Roman"/>
          <w:color w:val="0D0D0D" w:themeColor="text1" w:themeTint="F2"/>
          <w:sz w:val="28"/>
          <w:szCs w:val="28"/>
        </w:rPr>
        <w:t>с п</w:t>
      </w:r>
      <w:r w:rsidR="00EB5578" w:rsidRPr="006C7C93">
        <w:rPr>
          <w:rFonts w:ascii="Times New Roman" w:hAnsi="Times New Roman" w:cs="Times New Roman"/>
          <w:color w:val="0D0D0D" w:themeColor="text1" w:themeTint="F2"/>
          <w:sz w:val="28"/>
          <w:szCs w:val="28"/>
        </w:rPr>
        <w:t>риобретением подвижного состава</w:t>
      </w:r>
      <w:r w:rsidR="009A2703" w:rsidRPr="006C7C93">
        <w:rPr>
          <w:rFonts w:ascii="Times New Roman" w:hAnsi="Times New Roman" w:cs="Times New Roman"/>
          <w:color w:val="0D0D0D" w:themeColor="text1" w:themeTint="F2"/>
          <w:sz w:val="28"/>
          <w:szCs w:val="28"/>
        </w:rPr>
        <w:t xml:space="preserve"> по договорам финансовой аренды (лизинга)</w:t>
      </w:r>
      <w:r w:rsidR="00BB6573" w:rsidRPr="006C7C93">
        <w:rPr>
          <w:rFonts w:ascii="Times New Roman" w:hAnsi="Times New Roman" w:cs="Times New Roman"/>
          <w:color w:val="0D0D0D" w:themeColor="text1" w:themeTint="F2"/>
          <w:sz w:val="28"/>
          <w:szCs w:val="28"/>
        </w:rPr>
        <w:t xml:space="preserve"> </w:t>
      </w:r>
      <w:r w:rsidR="00677119" w:rsidRPr="006C7C93">
        <w:rPr>
          <w:rFonts w:ascii="Times New Roman" w:hAnsi="Times New Roman" w:cs="Times New Roman"/>
          <w:color w:val="0D0D0D" w:themeColor="text1" w:themeTint="F2"/>
          <w:sz w:val="28"/>
          <w:szCs w:val="28"/>
        </w:rPr>
        <w:t>для осуществления перевозок пассажиров авт</w:t>
      </w:r>
      <w:r w:rsidR="00926DFB" w:rsidRPr="006C7C93">
        <w:rPr>
          <w:rFonts w:ascii="Times New Roman" w:hAnsi="Times New Roman" w:cs="Times New Roman"/>
          <w:color w:val="0D0D0D" w:themeColor="text1" w:themeTint="F2"/>
          <w:sz w:val="28"/>
          <w:szCs w:val="28"/>
        </w:rPr>
        <w:t>омобильным</w:t>
      </w:r>
      <w:r w:rsidR="00677119" w:rsidRPr="006C7C93">
        <w:rPr>
          <w:rFonts w:ascii="Times New Roman" w:hAnsi="Times New Roman" w:cs="Times New Roman"/>
          <w:color w:val="0D0D0D" w:themeColor="text1" w:themeTint="F2"/>
          <w:sz w:val="28"/>
          <w:szCs w:val="28"/>
        </w:rPr>
        <w:t xml:space="preserve"> транспортом по муниципальным маршрутам регулярных перевозок по регулируемым тарифам в городе Липецке</w:t>
      </w:r>
      <w:r w:rsidR="009A2703" w:rsidRPr="006C7C93">
        <w:rPr>
          <w:rFonts w:ascii="Times New Roman" w:hAnsi="Times New Roman" w:cs="Times New Roman"/>
          <w:color w:val="0D0D0D" w:themeColor="text1" w:themeTint="F2"/>
          <w:sz w:val="28"/>
          <w:szCs w:val="28"/>
        </w:rPr>
        <w:t>,</w:t>
      </w:r>
      <w:r w:rsidR="00677119" w:rsidRPr="006C7C93">
        <w:rPr>
          <w:rFonts w:ascii="Times New Roman" w:hAnsi="Times New Roman" w:cs="Times New Roman"/>
          <w:color w:val="0D0D0D" w:themeColor="text1" w:themeTint="F2"/>
          <w:sz w:val="28"/>
          <w:szCs w:val="28"/>
        </w:rPr>
        <w:t xml:space="preserve"> на 202</w:t>
      </w:r>
      <w:r w:rsidR="000C3915" w:rsidRPr="006C7C93">
        <w:rPr>
          <w:rFonts w:ascii="Times New Roman" w:hAnsi="Times New Roman" w:cs="Times New Roman"/>
          <w:color w:val="0D0D0D" w:themeColor="text1" w:themeTint="F2"/>
          <w:sz w:val="28"/>
          <w:szCs w:val="28"/>
        </w:rPr>
        <w:t>5</w:t>
      </w:r>
      <w:r w:rsidR="00677119" w:rsidRPr="006C7C93">
        <w:rPr>
          <w:rFonts w:ascii="Times New Roman" w:hAnsi="Times New Roman" w:cs="Times New Roman"/>
          <w:color w:val="0D0D0D" w:themeColor="text1" w:themeTint="F2"/>
          <w:sz w:val="28"/>
          <w:szCs w:val="28"/>
        </w:rPr>
        <w:t xml:space="preserve"> год</w:t>
      </w:r>
    </w:p>
    <w:p w:rsidR="00C47A2A" w:rsidRPr="006C7C93" w:rsidRDefault="00C47A2A" w:rsidP="0035202A">
      <w:pPr>
        <w:autoSpaceDE w:val="0"/>
        <w:autoSpaceDN w:val="0"/>
        <w:jc w:val="center"/>
        <w:rPr>
          <w:color w:val="0D0D0D" w:themeColor="text1" w:themeTint="F2"/>
          <w:szCs w:val="28"/>
        </w:rPr>
      </w:pPr>
    </w:p>
    <w:p w:rsidR="00851233" w:rsidRPr="006C7C93" w:rsidRDefault="004B3245" w:rsidP="00300F9B">
      <w:pPr>
        <w:autoSpaceDE w:val="0"/>
        <w:autoSpaceDN w:val="0"/>
        <w:adjustRightInd w:val="0"/>
        <w:jc w:val="center"/>
        <w:rPr>
          <w:rFonts w:cs="Courier New"/>
          <w:color w:val="0D0D0D" w:themeColor="text1" w:themeTint="F2"/>
        </w:rPr>
      </w:pPr>
      <w:r w:rsidRPr="006C7C93">
        <w:rPr>
          <w:rFonts w:cs="Courier New"/>
          <w:color w:val="0D0D0D" w:themeColor="text1" w:themeTint="F2"/>
        </w:rPr>
        <w:t>Информация</w:t>
      </w:r>
    </w:p>
    <w:p w:rsidR="00851233" w:rsidRPr="006C7C93" w:rsidRDefault="004B3245" w:rsidP="00BB2DE1">
      <w:pPr>
        <w:autoSpaceDE w:val="0"/>
        <w:autoSpaceDN w:val="0"/>
        <w:adjustRightInd w:val="0"/>
        <w:jc w:val="center"/>
        <w:rPr>
          <w:rFonts w:cs="Courier New"/>
          <w:color w:val="0D0D0D" w:themeColor="text1" w:themeTint="F2"/>
        </w:rPr>
      </w:pPr>
      <w:r w:rsidRPr="006C7C93">
        <w:rPr>
          <w:rFonts w:cs="Courier New"/>
          <w:color w:val="0D0D0D" w:themeColor="text1" w:themeTint="F2"/>
        </w:rPr>
        <w:t xml:space="preserve">об участнике </w:t>
      </w:r>
      <w:r w:rsidR="00BB2DE1" w:rsidRPr="006C7C93">
        <w:rPr>
          <w:rFonts w:cs="Courier New"/>
          <w:color w:val="0D0D0D" w:themeColor="text1" w:themeTint="F2"/>
        </w:rPr>
        <w:t>отбор</w:t>
      </w:r>
      <w:r w:rsidRPr="006C7C93">
        <w:rPr>
          <w:rFonts w:cs="Courier New"/>
          <w:color w:val="0D0D0D" w:themeColor="text1" w:themeTint="F2"/>
        </w:rPr>
        <w:t>а</w:t>
      </w:r>
      <w:r w:rsidR="00851233" w:rsidRPr="006C7C93">
        <w:rPr>
          <w:rFonts w:cs="Courier New"/>
          <w:color w:val="0D0D0D" w:themeColor="text1" w:themeTint="F2"/>
        </w:rPr>
        <w:t xml:space="preserve"> </w:t>
      </w:r>
    </w:p>
    <w:p w:rsidR="003021FA" w:rsidRPr="006C7C93" w:rsidRDefault="003021FA" w:rsidP="003021FA">
      <w:pPr>
        <w:widowControl w:val="0"/>
        <w:autoSpaceDE w:val="0"/>
        <w:autoSpaceDN w:val="0"/>
        <w:jc w:val="both"/>
        <w:rPr>
          <w:color w:val="0D0D0D" w:themeColor="text1" w:themeTint="F2"/>
          <w:szCs w:val="28"/>
        </w:rPr>
      </w:pPr>
    </w:p>
    <w:p w:rsidR="003021FA" w:rsidRPr="006C7C93" w:rsidRDefault="003021FA" w:rsidP="003021FA">
      <w:pPr>
        <w:widowControl w:val="0"/>
        <w:autoSpaceDE w:val="0"/>
        <w:autoSpaceDN w:val="0"/>
        <w:jc w:val="both"/>
        <w:rPr>
          <w:color w:val="0D0D0D" w:themeColor="text1" w:themeTint="F2"/>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089"/>
        <w:gridCol w:w="2841"/>
      </w:tblGrid>
      <w:tr w:rsidR="006C7C93" w:rsidRPr="006C7C93" w:rsidTr="009609D1">
        <w:trPr>
          <w:trHeight w:val="282"/>
        </w:trPr>
        <w:tc>
          <w:tcPr>
            <w:tcW w:w="709" w:type="dxa"/>
          </w:tcPr>
          <w:p w:rsidR="003021FA" w:rsidRPr="006C7C93" w:rsidRDefault="004B3245" w:rsidP="00E36029">
            <w:pPr>
              <w:widowControl w:val="0"/>
              <w:autoSpaceDE w:val="0"/>
              <w:autoSpaceDN w:val="0"/>
              <w:jc w:val="center"/>
              <w:rPr>
                <w:color w:val="0D0D0D" w:themeColor="text1" w:themeTint="F2"/>
                <w:szCs w:val="28"/>
              </w:rPr>
            </w:pPr>
            <w:r w:rsidRPr="006C7C93">
              <w:rPr>
                <w:color w:val="0D0D0D" w:themeColor="text1" w:themeTint="F2"/>
                <w:szCs w:val="28"/>
              </w:rPr>
              <w:t>1</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Н</w:t>
            </w:r>
            <w:r w:rsidR="00A31385" w:rsidRPr="006C7C93">
              <w:rPr>
                <w:color w:val="0D0D0D" w:themeColor="text1" w:themeTint="F2"/>
                <w:szCs w:val="28"/>
              </w:rPr>
              <w:t xml:space="preserve">аименование, ИНН, КПП </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c>
          <w:tcPr>
            <w:tcW w:w="709" w:type="dxa"/>
          </w:tcPr>
          <w:p w:rsidR="003021FA" w:rsidRPr="006C7C93" w:rsidRDefault="004B3245" w:rsidP="00E36029">
            <w:pPr>
              <w:widowControl w:val="0"/>
              <w:autoSpaceDE w:val="0"/>
              <w:autoSpaceDN w:val="0"/>
              <w:jc w:val="center"/>
              <w:rPr>
                <w:color w:val="0D0D0D" w:themeColor="text1" w:themeTint="F2"/>
                <w:szCs w:val="28"/>
              </w:rPr>
            </w:pPr>
            <w:r w:rsidRPr="006C7C93">
              <w:rPr>
                <w:color w:val="0D0D0D" w:themeColor="text1" w:themeTint="F2"/>
                <w:szCs w:val="28"/>
              </w:rPr>
              <w:t>2</w:t>
            </w:r>
          </w:p>
        </w:tc>
        <w:tc>
          <w:tcPr>
            <w:tcW w:w="6089" w:type="dxa"/>
          </w:tcPr>
          <w:p w:rsidR="003021FA" w:rsidRPr="006C7C93" w:rsidRDefault="00A31385" w:rsidP="00E36029">
            <w:pPr>
              <w:widowControl w:val="0"/>
              <w:autoSpaceDE w:val="0"/>
              <w:autoSpaceDN w:val="0"/>
              <w:rPr>
                <w:color w:val="0D0D0D" w:themeColor="text1" w:themeTint="F2"/>
                <w:szCs w:val="28"/>
              </w:rPr>
            </w:pPr>
            <w:r w:rsidRPr="006C7C93">
              <w:rPr>
                <w:color w:val="0D0D0D" w:themeColor="text1" w:themeTint="F2"/>
                <w:szCs w:val="28"/>
              </w:rPr>
              <w:t xml:space="preserve">Юридический адрес </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c>
          <w:tcPr>
            <w:tcW w:w="709" w:type="dxa"/>
          </w:tcPr>
          <w:p w:rsidR="003021FA" w:rsidRPr="006C7C93" w:rsidRDefault="003021FA" w:rsidP="00E36029">
            <w:pPr>
              <w:widowControl w:val="0"/>
              <w:autoSpaceDE w:val="0"/>
              <w:autoSpaceDN w:val="0"/>
              <w:jc w:val="center"/>
              <w:rPr>
                <w:color w:val="0D0D0D" w:themeColor="text1" w:themeTint="F2"/>
                <w:szCs w:val="28"/>
              </w:rPr>
            </w:pPr>
            <w:r w:rsidRPr="006C7C93">
              <w:rPr>
                <w:color w:val="0D0D0D" w:themeColor="text1" w:themeTint="F2"/>
                <w:szCs w:val="28"/>
              </w:rPr>
              <w:t>3</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Ад</w:t>
            </w:r>
            <w:r w:rsidR="00A31385" w:rsidRPr="006C7C93">
              <w:rPr>
                <w:color w:val="0D0D0D" w:themeColor="text1" w:themeTint="F2"/>
                <w:szCs w:val="28"/>
              </w:rPr>
              <w:t xml:space="preserve">рес электронной почты </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c>
          <w:tcPr>
            <w:tcW w:w="709" w:type="dxa"/>
          </w:tcPr>
          <w:p w:rsidR="003021FA" w:rsidRPr="006C7C93" w:rsidRDefault="003021FA" w:rsidP="00E36029">
            <w:pPr>
              <w:widowControl w:val="0"/>
              <w:autoSpaceDE w:val="0"/>
              <w:autoSpaceDN w:val="0"/>
              <w:jc w:val="center"/>
              <w:rPr>
                <w:color w:val="0D0D0D" w:themeColor="text1" w:themeTint="F2"/>
                <w:szCs w:val="28"/>
              </w:rPr>
            </w:pPr>
            <w:r w:rsidRPr="006C7C93">
              <w:rPr>
                <w:color w:val="0D0D0D" w:themeColor="text1" w:themeTint="F2"/>
                <w:szCs w:val="28"/>
              </w:rPr>
              <w:t>4</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Дата начала деятельности</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c>
          <w:tcPr>
            <w:tcW w:w="709" w:type="dxa"/>
          </w:tcPr>
          <w:p w:rsidR="003021FA" w:rsidRPr="006C7C93" w:rsidRDefault="003021FA" w:rsidP="00E36029">
            <w:pPr>
              <w:widowControl w:val="0"/>
              <w:autoSpaceDE w:val="0"/>
              <w:autoSpaceDN w:val="0"/>
              <w:jc w:val="center"/>
              <w:rPr>
                <w:color w:val="0D0D0D" w:themeColor="text1" w:themeTint="F2"/>
                <w:szCs w:val="28"/>
              </w:rPr>
            </w:pPr>
            <w:r w:rsidRPr="006C7C93">
              <w:rPr>
                <w:color w:val="0D0D0D" w:themeColor="text1" w:themeTint="F2"/>
                <w:szCs w:val="28"/>
              </w:rPr>
              <w:t>5</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Ф.И.О. руководителя, его контактные данные</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c>
          <w:tcPr>
            <w:tcW w:w="709" w:type="dxa"/>
          </w:tcPr>
          <w:p w:rsidR="003021FA" w:rsidRPr="006C7C93" w:rsidRDefault="003021FA" w:rsidP="00E36029">
            <w:pPr>
              <w:widowControl w:val="0"/>
              <w:autoSpaceDE w:val="0"/>
              <w:autoSpaceDN w:val="0"/>
              <w:jc w:val="center"/>
              <w:rPr>
                <w:color w:val="0D0D0D" w:themeColor="text1" w:themeTint="F2"/>
                <w:szCs w:val="28"/>
              </w:rPr>
            </w:pPr>
            <w:r w:rsidRPr="006C7C93">
              <w:rPr>
                <w:color w:val="0D0D0D" w:themeColor="text1" w:themeTint="F2"/>
                <w:szCs w:val="28"/>
              </w:rPr>
              <w:t>6</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Ф.И.О. исполнителя, его контактные данные</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c>
          <w:tcPr>
            <w:tcW w:w="709" w:type="dxa"/>
          </w:tcPr>
          <w:p w:rsidR="003021FA" w:rsidRPr="006C7C93" w:rsidRDefault="003021FA" w:rsidP="00E36029">
            <w:pPr>
              <w:widowControl w:val="0"/>
              <w:autoSpaceDE w:val="0"/>
              <w:autoSpaceDN w:val="0"/>
              <w:jc w:val="center"/>
              <w:rPr>
                <w:color w:val="0D0D0D" w:themeColor="text1" w:themeTint="F2"/>
                <w:szCs w:val="28"/>
              </w:rPr>
            </w:pPr>
            <w:r w:rsidRPr="006C7C93">
              <w:rPr>
                <w:color w:val="0D0D0D" w:themeColor="text1" w:themeTint="F2"/>
                <w:szCs w:val="28"/>
              </w:rPr>
              <w:t>7</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Реквизиты для перечисления субсидии</w:t>
            </w:r>
          </w:p>
        </w:tc>
        <w:tc>
          <w:tcPr>
            <w:tcW w:w="2841" w:type="dxa"/>
          </w:tcPr>
          <w:p w:rsidR="003021FA" w:rsidRPr="006C7C93" w:rsidRDefault="003021FA" w:rsidP="00E36029">
            <w:pPr>
              <w:widowControl w:val="0"/>
              <w:autoSpaceDE w:val="0"/>
              <w:autoSpaceDN w:val="0"/>
              <w:rPr>
                <w:color w:val="0D0D0D" w:themeColor="text1" w:themeTint="F2"/>
                <w:szCs w:val="28"/>
              </w:rPr>
            </w:pPr>
          </w:p>
        </w:tc>
      </w:tr>
      <w:tr w:rsidR="006C7C93" w:rsidRPr="006C7C93" w:rsidTr="009609D1">
        <w:trPr>
          <w:trHeight w:val="371"/>
        </w:trPr>
        <w:tc>
          <w:tcPr>
            <w:tcW w:w="709" w:type="dxa"/>
          </w:tcPr>
          <w:p w:rsidR="003021FA" w:rsidRPr="006C7C93" w:rsidRDefault="003021FA" w:rsidP="00E36029">
            <w:pPr>
              <w:widowControl w:val="0"/>
              <w:autoSpaceDE w:val="0"/>
              <w:autoSpaceDN w:val="0"/>
              <w:jc w:val="center"/>
              <w:rPr>
                <w:color w:val="0D0D0D" w:themeColor="text1" w:themeTint="F2"/>
                <w:szCs w:val="28"/>
              </w:rPr>
            </w:pPr>
            <w:r w:rsidRPr="006C7C93">
              <w:rPr>
                <w:color w:val="0D0D0D" w:themeColor="text1" w:themeTint="F2"/>
                <w:szCs w:val="28"/>
              </w:rPr>
              <w:t>8</w:t>
            </w:r>
          </w:p>
        </w:tc>
        <w:tc>
          <w:tcPr>
            <w:tcW w:w="6089" w:type="dxa"/>
          </w:tcPr>
          <w:p w:rsidR="003021FA" w:rsidRPr="006C7C93" w:rsidRDefault="003021FA" w:rsidP="00E36029">
            <w:pPr>
              <w:widowControl w:val="0"/>
              <w:autoSpaceDE w:val="0"/>
              <w:autoSpaceDN w:val="0"/>
              <w:rPr>
                <w:color w:val="0D0D0D" w:themeColor="text1" w:themeTint="F2"/>
                <w:szCs w:val="28"/>
              </w:rPr>
            </w:pPr>
            <w:r w:rsidRPr="006C7C93">
              <w:rPr>
                <w:color w:val="0D0D0D" w:themeColor="text1" w:themeTint="F2"/>
                <w:szCs w:val="28"/>
              </w:rPr>
              <w:t xml:space="preserve">Запрашиваемая сумма субсидии, руб. </w:t>
            </w:r>
          </w:p>
          <w:p w:rsidR="003021FA" w:rsidRPr="006C7C93" w:rsidRDefault="003021FA" w:rsidP="00E36029">
            <w:pPr>
              <w:widowControl w:val="0"/>
              <w:autoSpaceDE w:val="0"/>
              <w:autoSpaceDN w:val="0"/>
              <w:rPr>
                <w:color w:val="0D0D0D" w:themeColor="text1" w:themeTint="F2"/>
                <w:szCs w:val="28"/>
              </w:rPr>
            </w:pPr>
          </w:p>
        </w:tc>
        <w:tc>
          <w:tcPr>
            <w:tcW w:w="2841" w:type="dxa"/>
          </w:tcPr>
          <w:p w:rsidR="003021FA" w:rsidRPr="006C7C93" w:rsidRDefault="003021FA" w:rsidP="00E36029">
            <w:pPr>
              <w:widowControl w:val="0"/>
              <w:autoSpaceDE w:val="0"/>
              <w:autoSpaceDN w:val="0"/>
              <w:rPr>
                <w:color w:val="0D0D0D" w:themeColor="text1" w:themeTint="F2"/>
                <w:szCs w:val="28"/>
              </w:rPr>
            </w:pPr>
          </w:p>
        </w:tc>
      </w:tr>
    </w:tbl>
    <w:p w:rsidR="005A1E8D" w:rsidRPr="006C7C93" w:rsidRDefault="005A1E8D" w:rsidP="00430A43">
      <w:pPr>
        <w:widowControl w:val="0"/>
        <w:autoSpaceDE w:val="0"/>
        <w:autoSpaceDN w:val="0"/>
        <w:ind w:firstLine="708"/>
        <w:jc w:val="both"/>
        <w:rPr>
          <w:color w:val="0D0D0D" w:themeColor="text1" w:themeTint="F2"/>
          <w:szCs w:val="28"/>
        </w:rPr>
      </w:pPr>
      <w:r w:rsidRPr="006C7C93">
        <w:rPr>
          <w:color w:val="0D0D0D" w:themeColor="text1" w:themeTint="F2"/>
          <w:szCs w:val="28"/>
        </w:rPr>
        <w:t xml:space="preserve">Достоверность информации (в том числе документов), представленной в составе </w:t>
      </w:r>
      <w:r w:rsidR="00E10E27" w:rsidRPr="006C7C93">
        <w:rPr>
          <w:color w:val="0D0D0D" w:themeColor="text1" w:themeTint="F2"/>
          <w:szCs w:val="28"/>
        </w:rPr>
        <w:t>заявки,</w:t>
      </w:r>
      <w:r w:rsidRPr="006C7C93">
        <w:rPr>
          <w:color w:val="0D0D0D" w:themeColor="text1" w:themeTint="F2"/>
          <w:szCs w:val="28"/>
        </w:rPr>
        <w:t xml:space="preserve"> подтверждаю.</w:t>
      </w:r>
    </w:p>
    <w:p w:rsidR="005A1E8D" w:rsidRPr="006C7C93" w:rsidRDefault="005A1E8D" w:rsidP="001C40DF">
      <w:pPr>
        <w:widowControl w:val="0"/>
        <w:autoSpaceDE w:val="0"/>
        <w:autoSpaceDN w:val="0"/>
        <w:ind w:firstLine="708"/>
        <w:jc w:val="both"/>
        <w:rPr>
          <w:i/>
          <w:color w:val="0D0D0D" w:themeColor="text1" w:themeTint="F2"/>
          <w:szCs w:val="28"/>
        </w:rPr>
      </w:pPr>
      <w:r w:rsidRPr="006C7C93">
        <w:rPr>
          <w:color w:val="0D0D0D" w:themeColor="text1" w:themeTint="F2"/>
          <w:szCs w:val="28"/>
        </w:rPr>
        <w:t>Подтверждаю, что участник отбора не является получателем средств из бюджета города Липецка</w:t>
      </w:r>
      <w:r w:rsidR="00E10E27" w:rsidRPr="006C7C93">
        <w:rPr>
          <w:color w:val="0D0D0D" w:themeColor="text1" w:themeTint="F2"/>
          <w:szCs w:val="28"/>
        </w:rPr>
        <w:t xml:space="preserve"> на основании иных нормативных</w:t>
      </w:r>
      <w:r w:rsidRPr="006C7C93">
        <w:rPr>
          <w:color w:val="0D0D0D" w:themeColor="text1" w:themeTint="F2"/>
          <w:szCs w:val="28"/>
        </w:rPr>
        <w:t xml:space="preserve"> правовы</w:t>
      </w:r>
      <w:r w:rsidR="00E10E27" w:rsidRPr="006C7C93">
        <w:rPr>
          <w:color w:val="0D0D0D" w:themeColor="text1" w:themeTint="F2"/>
          <w:szCs w:val="28"/>
        </w:rPr>
        <w:t>х</w:t>
      </w:r>
      <w:r w:rsidRPr="006C7C93">
        <w:rPr>
          <w:color w:val="0D0D0D" w:themeColor="text1" w:themeTint="F2"/>
          <w:szCs w:val="28"/>
        </w:rPr>
        <w:t xml:space="preserve"> акт</w:t>
      </w:r>
      <w:r w:rsidR="00E10E27" w:rsidRPr="006C7C93">
        <w:rPr>
          <w:color w:val="0D0D0D" w:themeColor="text1" w:themeTint="F2"/>
          <w:szCs w:val="28"/>
        </w:rPr>
        <w:t>ов</w:t>
      </w:r>
      <w:r w:rsidRPr="006C7C93">
        <w:rPr>
          <w:color w:val="0D0D0D" w:themeColor="text1" w:themeTint="F2"/>
          <w:szCs w:val="28"/>
        </w:rPr>
        <w:t xml:space="preserve"> в текущем финансовом году</w:t>
      </w:r>
      <w:r w:rsidR="00F7283F" w:rsidRPr="006C7C93">
        <w:rPr>
          <w:color w:val="0D0D0D" w:themeColor="text1" w:themeTint="F2"/>
          <w:szCs w:val="28"/>
        </w:rPr>
        <w:t xml:space="preserve"> в целях повышения качества обслуживания пассажиров и создания комфортных условий для поездок</w:t>
      </w:r>
      <w:r w:rsidRPr="006C7C93">
        <w:rPr>
          <w:i/>
          <w:color w:val="0D0D0D" w:themeColor="text1" w:themeTint="F2"/>
          <w:szCs w:val="28"/>
        </w:rPr>
        <w:t>.</w:t>
      </w:r>
    </w:p>
    <w:p w:rsidR="005A1E8D" w:rsidRPr="006C7C93" w:rsidRDefault="005A1E8D" w:rsidP="001C40DF">
      <w:pPr>
        <w:widowControl w:val="0"/>
        <w:autoSpaceDE w:val="0"/>
        <w:autoSpaceDN w:val="0"/>
        <w:ind w:firstLine="708"/>
        <w:jc w:val="both"/>
        <w:rPr>
          <w:color w:val="0D0D0D" w:themeColor="text1" w:themeTint="F2"/>
          <w:szCs w:val="28"/>
        </w:rPr>
      </w:pPr>
      <w:r w:rsidRPr="006C7C93">
        <w:rPr>
          <w:color w:val="0D0D0D" w:themeColor="text1" w:themeTint="F2"/>
          <w:szCs w:val="28"/>
        </w:rPr>
        <w:t xml:space="preserve">Подтверждаю, что участник отбора ознакомлен с положениями Федерального </w:t>
      </w:r>
      <w:hyperlink r:id="rId17" w:history="1">
        <w:r w:rsidRPr="006C7C93">
          <w:rPr>
            <w:color w:val="0D0D0D" w:themeColor="text1" w:themeTint="F2"/>
            <w:szCs w:val="28"/>
          </w:rPr>
          <w:t>закона</w:t>
        </w:r>
      </w:hyperlink>
      <w:r w:rsidRPr="006C7C93">
        <w:rPr>
          <w:color w:val="0D0D0D" w:themeColor="text1" w:themeTint="F2"/>
          <w:szCs w:val="28"/>
        </w:rPr>
        <w:t xml:space="preserve"> от 27 июля 2006 года № 152-ФЗ «О персональных данных».</w:t>
      </w:r>
    </w:p>
    <w:p w:rsidR="00430A43" w:rsidRPr="006C7C93" w:rsidRDefault="00430A43" w:rsidP="003A7E19">
      <w:pPr>
        <w:autoSpaceDE w:val="0"/>
        <w:autoSpaceDN w:val="0"/>
        <w:rPr>
          <w:color w:val="0D0D0D" w:themeColor="text1" w:themeTint="F2"/>
          <w:szCs w:val="28"/>
        </w:rPr>
      </w:pPr>
    </w:p>
    <w:p w:rsidR="00A009F3" w:rsidRPr="006C7C93" w:rsidRDefault="00A009F3" w:rsidP="003A7E19">
      <w:pPr>
        <w:autoSpaceDE w:val="0"/>
        <w:autoSpaceDN w:val="0"/>
        <w:rPr>
          <w:color w:val="0D0D0D" w:themeColor="text1" w:themeTint="F2"/>
          <w:szCs w:val="28"/>
        </w:rPr>
      </w:pPr>
      <w:r w:rsidRPr="006C7C93">
        <w:rPr>
          <w:color w:val="0D0D0D" w:themeColor="text1" w:themeTint="F2"/>
          <w:szCs w:val="28"/>
        </w:rPr>
        <w:t>Получатель           ___________</w:t>
      </w:r>
      <w:r w:rsidR="00BD6AD4" w:rsidRPr="006C7C93">
        <w:rPr>
          <w:color w:val="0D0D0D" w:themeColor="text1" w:themeTint="F2"/>
          <w:szCs w:val="28"/>
        </w:rPr>
        <w:t xml:space="preserve">____                       </w:t>
      </w:r>
      <w:r w:rsidRPr="006C7C93">
        <w:rPr>
          <w:color w:val="0D0D0D" w:themeColor="text1" w:themeTint="F2"/>
          <w:szCs w:val="28"/>
        </w:rPr>
        <w:t>__________________________</w:t>
      </w:r>
    </w:p>
    <w:p w:rsidR="00A009F3" w:rsidRPr="006C7C93" w:rsidRDefault="00A009F3" w:rsidP="003A7E19">
      <w:pPr>
        <w:autoSpaceDE w:val="0"/>
        <w:autoSpaceDN w:val="0"/>
        <w:rPr>
          <w:color w:val="0D0D0D" w:themeColor="text1" w:themeTint="F2"/>
          <w:szCs w:val="28"/>
        </w:rPr>
      </w:pPr>
      <w:r w:rsidRPr="006C7C93">
        <w:rPr>
          <w:color w:val="0D0D0D" w:themeColor="text1" w:themeTint="F2"/>
          <w:szCs w:val="28"/>
        </w:rPr>
        <w:t xml:space="preserve">                                     (</w:t>
      </w:r>
      <w:r w:rsidR="00B52C13" w:rsidRPr="006C7C93">
        <w:rPr>
          <w:color w:val="0D0D0D" w:themeColor="text1" w:themeTint="F2"/>
          <w:szCs w:val="28"/>
        </w:rPr>
        <w:t>п</w:t>
      </w:r>
      <w:r w:rsidRPr="006C7C93">
        <w:rPr>
          <w:color w:val="0D0D0D" w:themeColor="text1" w:themeTint="F2"/>
          <w:szCs w:val="28"/>
        </w:rPr>
        <w:t xml:space="preserve">одпись)                                    </w:t>
      </w:r>
      <w:r w:rsidR="00FE2128" w:rsidRPr="006C7C93">
        <w:rPr>
          <w:color w:val="0D0D0D" w:themeColor="text1" w:themeTint="F2"/>
          <w:szCs w:val="28"/>
        </w:rPr>
        <w:t xml:space="preserve"> </w:t>
      </w:r>
      <w:r w:rsidRPr="006C7C93">
        <w:rPr>
          <w:color w:val="0D0D0D" w:themeColor="text1" w:themeTint="F2"/>
          <w:szCs w:val="28"/>
        </w:rPr>
        <w:t xml:space="preserve">    (расшифровка подписи)</w:t>
      </w:r>
    </w:p>
    <w:p w:rsidR="004B3245" w:rsidRDefault="004B3245" w:rsidP="00D922FE">
      <w:pPr>
        <w:autoSpaceDE w:val="0"/>
        <w:autoSpaceDN w:val="0"/>
        <w:rPr>
          <w:color w:val="0D0D0D" w:themeColor="text1" w:themeTint="F2"/>
          <w:szCs w:val="28"/>
        </w:rPr>
      </w:pPr>
      <w:r w:rsidRPr="006C7C93">
        <w:rPr>
          <w:color w:val="0D0D0D" w:themeColor="text1" w:themeTint="F2"/>
          <w:szCs w:val="28"/>
        </w:rPr>
        <w:t>М.П.</w:t>
      </w:r>
    </w:p>
    <w:p w:rsidR="00CF1A01" w:rsidRPr="006C7C93" w:rsidRDefault="00CF1A01" w:rsidP="00D922FE">
      <w:pPr>
        <w:autoSpaceDE w:val="0"/>
        <w:autoSpaceDN w:val="0"/>
        <w:rPr>
          <w:color w:val="0D0D0D" w:themeColor="text1" w:themeTint="F2"/>
          <w:szCs w:val="28"/>
        </w:rPr>
      </w:pPr>
    </w:p>
    <w:p w:rsidR="00BA4619" w:rsidRPr="006C7C93" w:rsidRDefault="00BA4619" w:rsidP="00D922FE">
      <w:pPr>
        <w:autoSpaceDE w:val="0"/>
        <w:autoSpaceDN w:val="0"/>
        <w:rPr>
          <w:color w:val="0D0D0D" w:themeColor="text1" w:themeTint="F2"/>
          <w:szCs w:val="28"/>
        </w:rPr>
        <w:sectPr w:rsidR="00BA4619" w:rsidRPr="006C7C93" w:rsidSect="005C438F">
          <w:pgSz w:w="11906" w:h="16838"/>
          <w:pgMar w:top="1134" w:right="567" w:bottom="1134" w:left="1701" w:header="709" w:footer="709" w:gutter="0"/>
          <w:pgNumType w:start="1"/>
          <w:cols w:space="708"/>
          <w:titlePg/>
          <w:docGrid w:linePitch="381"/>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61"/>
      </w:tblGrid>
      <w:tr w:rsidR="004B3245" w:rsidRPr="006C7C93" w:rsidTr="00F856CB">
        <w:tc>
          <w:tcPr>
            <w:tcW w:w="4786" w:type="dxa"/>
          </w:tcPr>
          <w:p w:rsidR="00B56F58" w:rsidRPr="006C7C93" w:rsidRDefault="00B56F58" w:rsidP="005E0C37">
            <w:pPr>
              <w:widowControl w:val="0"/>
              <w:adjustRightInd w:val="0"/>
              <w:rPr>
                <w:rFonts w:eastAsia="Calibri"/>
                <w:bCs/>
                <w:color w:val="0D0D0D" w:themeColor="text1" w:themeTint="F2"/>
                <w:szCs w:val="28"/>
                <w:lang w:eastAsia="en-US"/>
              </w:rPr>
            </w:pPr>
          </w:p>
        </w:tc>
        <w:tc>
          <w:tcPr>
            <w:tcW w:w="4961" w:type="dxa"/>
          </w:tcPr>
          <w:p w:rsidR="00B56F58" w:rsidRPr="006C7C93" w:rsidRDefault="00B56F58" w:rsidP="00B56F58">
            <w:pPr>
              <w:widowControl w:val="0"/>
              <w:adjustRightInd w:val="0"/>
              <w:rPr>
                <w:color w:val="0D0D0D" w:themeColor="text1" w:themeTint="F2"/>
                <w:szCs w:val="28"/>
              </w:rPr>
            </w:pPr>
            <w:r w:rsidRPr="006C7C93">
              <w:rPr>
                <w:rFonts w:eastAsia="Calibri"/>
                <w:bCs/>
                <w:color w:val="0D0D0D" w:themeColor="text1" w:themeTint="F2"/>
                <w:szCs w:val="28"/>
                <w:lang w:eastAsia="en-US"/>
              </w:rPr>
              <w:t>При</w:t>
            </w:r>
            <w:r w:rsidR="00926DFB" w:rsidRPr="006C7C93">
              <w:rPr>
                <w:color w:val="0D0D0D" w:themeColor="text1" w:themeTint="F2"/>
                <w:szCs w:val="28"/>
              </w:rPr>
              <w:t xml:space="preserve">ложение </w:t>
            </w:r>
            <w:r w:rsidRPr="006C7C93">
              <w:rPr>
                <w:color w:val="0D0D0D" w:themeColor="text1" w:themeTint="F2"/>
                <w:szCs w:val="28"/>
              </w:rPr>
              <w:t>2</w:t>
            </w:r>
          </w:p>
          <w:p w:rsidR="00B56F58" w:rsidRPr="006C7C93" w:rsidRDefault="00B56F58" w:rsidP="009A2703">
            <w:pPr>
              <w:widowControl w:val="0"/>
              <w:adjustRightInd w:val="0"/>
              <w:rPr>
                <w:rFonts w:eastAsia="Calibri"/>
                <w:bCs/>
                <w:color w:val="0D0D0D" w:themeColor="text1" w:themeTint="F2"/>
                <w:szCs w:val="28"/>
                <w:lang w:eastAsia="en-US"/>
              </w:rPr>
            </w:pPr>
            <w:r w:rsidRPr="006C7C93">
              <w:rPr>
                <w:color w:val="0D0D0D" w:themeColor="text1" w:themeTint="F2"/>
                <w:szCs w:val="28"/>
              </w:rPr>
              <w:t xml:space="preserve">к Порядку предоставления субсидии на    возмещение части затрат, </w:t>
            </w:r>
            <w:r w:rsidR="009A2703" w:rsidRPr="006C7C93">
              <w:rPr>
                <w:color w:val="0D0D0D" w:themeColor="text1" w:themeTint="F2"/>
                <w:szCs w:val="28"/>
              </w:rPr>
              <w:t xml:space="preserve">связанных с приобретением подвижного состава по договорам финансовой аренды (лизинга) </w:t>
            </w:r>
            <w:r w:rsidRPr="006C7C93">
              <w:rPr>
                <w:color w:val="0D0D0D" w:themeColor="text1" w:themeTint="F2"/>
                <w:szCs w:val="28"/>
              </w:rPr>
              <w:t xml:space="preserve">для осуществления перевозок пассажиров автомобильным транспортом по муниципальным маршрутам регулярных перевозок по регулируемым </w:t>
            </w:r>
            <w:r w:rsidR="00730D3D" w:rsidRPr="006C7C93">
              <w:rPr>
                <w:color w:val="0D0D0D" w:themeColor="text1" w:themeTint="F2"/>
                <w:szCs w:val="28"/>
              </w:rPr>
              <w:t>тарифам в городе Липецке</w:t>
            </w:r>
            <w:r w:rsidR="009A2703" w:rsidRPr="006C7C93">
              <w:rPr>
                <w:color w:val="0D0D0D" w:themeColor="text1" w:themeTint="F2"/>
                <w:szCs w:val="28"/>
              </w:rPr>
              <w:t>,</w:t>
            </w:r>
            <w:r w:rsidR="00730D3D" w:rsidRPr="006C7C93">
              <w:rPr>
                <w:color w:val="0D0D0D" w:themeColor="text1" w:themeTint="F2"/>
                <w:szCs w:val="28"/>
              </w:rPr>
              <w:t xml:space="preserve"> на 202</w:t>
            </w:r>
            <w:r w:rsidR="000C3915" w:rsidRPr="006C7C93">
              <w:rPr>
                <w:color w:val="0D0D0D" w:themeColor="text1" w:themeTint="F2"/>
                <w:szCs w:val="28"/>
              </w:rPr>
              <w:t>5</w:t>
            </w:r>
            <w:r w:rsidRPr="006C7C93">
              <w:rPr>
                <w:color w:val="0D0D0D" w:themeColor="text1" w:themeTint="F2"/>
                <w:szCs w:val="28"/>
              </w:rPr>
              <w:t xml:space="preserve"> год</w:t>
            </w:r>
          </w:p>
        </w:tc>
      </w:tr>
    </w:tbl>
    <w:p w:rsidR="00677119" w:rsidRPr="006C7C93" w:rsidRDefault="00677119" w:rsidP="004B3245">
      <w:pPr>
        <w:tabs>
          <w:tab w:val="left" w:pos="8364"/>
        </w:tabs>
        <w:autoSpaceDE w:val="0"/>
        <w:autoSpaceDN w:val="0"/>
        <w:adjustRightInd w:val="0"/>
        <w:jc w:val="both"/>
        <w:rPr>
          <w:color w:val="0D0D0D" w:themeColor="text1" w:themeTint="F2"/>
          <w:szCs w:val="28"/>
        </w:rPr>
      </w:pPr>
    </w:p>
    <w:p w:rsidR="005E0C37" w:rsidRPr="006C7C93" w:rsidRDefault="005E0C37" w:rsidP="00677119">
      <w:pPr>
        <w:widowControl w:val="0"/>
        <w:tabs>
          <w:tab w:val="left" w:pos="4678"/>
          <w:tab w:val="left" w:pos="5387"/>
        </w:tabs>
        <w:autoSpaceDE w:val="0"/>
        <w:autoSpaceDN w:val="0"/>
        <w:adjustRightInd w:val="0"/>
        <w:jc w:val="center"/>
        <w:rPr>
          <w:color w:val="0D0D0D" w:themeColor="text1" w:themeTint="F2"/>
          <w:szCs w:val="28"/>
        </w:rPr>
      </w:pPr>
    </w:p>
    <w:p w:rsidR="005E0C37" w:rsidRPr="006C7C93" w:rsidRDefault="005E0C37" w:rsidP="005E0C37">
      <w:pPr>
        <w:jc w:val="center"/>
        <w:rPr>
          <w:color w:val="0D0D0D" w:themeColor="text1" w:themeTint="F2"/>
          <w:szCs w:val="28"/>
        </w:rPr>
      </w:pPr>
      <w:r w:rsidRPr="006C7C93">
        <w:rPr>
          <w:color w:val="0D0D0D" w:themeColor="text1" w:themeTint="F2"/>
          <w:szCs w:val="28"/>
        </w:rPr>
        <w:t>Расчет необходимого объема субсидии</w:t>
      </w:r>
    </w:p>
    <w:p w:rsidR="005E0C37" w:rsidRPr="006C7C93" w:rsidRDefault="005E0C37" w:rsidP="005E0C37">
      <w:pPr>
        <w:jc w:val="center"/>
        <w:rPr>
          <w:color w:val="0D0D0D" w:themeColor="text1" w:themeTint="F2"/>
        </w:rPr>
      </w:pPr>
      <w:r w:rsidRPr="006C7C93">
        <w:rPr>
          <w:color w:val="0D0D0D" w:themeColor="text1" w:themeTint="F2"/>
          <w:szCs w:val="28"/>
        </w:rPr>
        <w:t>(плановое значение)</w:t>
      </w:r>
    </w:p>
    <w:p w:rsidR="005E0C37" w:rsidRPr="006C7C93" w:rsidRDefault="005E0C37" w:rsidP="005E0C37">
      <w:pPr>
        <w:jc w:val="both"/>
        <w:rPr>
          <w:color w:val="0D0D0D" w:themeColor="text1" w:themeTint="F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45"/>
      </w:tblGrid>
      <w:tr w:rsidR="006C7C93" w:rsidRPr="006C7C93" w:rsidTr="005F147B">
        <w:trPr>
          <w:trHeight w:val="1288"/>
        </w:trPr>
        <w:tc>
          <w:tcPr>
            <w:tcW w:w="2694" w:type="dxa"/>
          </w:tcPr>
          <w:p w:rsidR="001525EA" w:rsidRPr="006C7C93" w:rsidRDefault="001525EA" w:rsidP="001B0B56">
            <w:pPr>
              <w:autoSpaceDE w:val="0"/>
              <w:autoSpaceDN w:val="0"/>
              <w:jc w:val="center"/>
              <w:rPr>
                <w:color w:val="0D0D0D" w:themeColor="text1" w:themeTint="F2"/>
              </w:rPr>
            </w:pPr>
            <w:r w:rsidRPr="006C7C93">
              <w:rPr>
                <w:color w:val="0D0D0D" w:themeColor="text1" w:themeTint="F2"/>
              </w:rPr>
              <w:t>Месяц</w:t>
            </w:r>
          </w:p>
        </w:tc>
        <w:tc>
          <w:tcPr>
            <w:tcW w:w="6945" w:type="dxa"/>
          </w:tcPr>
          <w:p w:rsidR="001525EA" w:rsidRPr="006C7C93" w:rsidRDefault="001525EA" w:rsidP="001B0B56">
            <w:pPr>
              <w:autoSpaceDE w:val="0"/>
              <w:autoSpaceDN w:val="0"/>
              <w:jc w:val="center"/>
              <w:rPr>
                <w:color w:val="0D0D0D" w:themeColor="text1" w:themeTint="F2"/>
              </w:rPr>
            </w:pPr>
            <w:r w:rsidRPr="006C7C93">
              <w:rPr>
                <w:color w:val="0D0D0D" w:themeColor="text1" w:themeTint="F2"/>
              </w:rPr>
              <w:t>Размер лизингового платежа, руб.</w:t>
            </w:r>
          </w:p>
        </w:tc>
      </w:tr>
      <w:tr w:rsidR="006C7C93" w:rsidRPr="006C7C93" w:rsidTr="005F147B">
        <w:tc>
          <w:tcPr>
            <w:tcW w:w="2694" w:type="dxa"/>
          </w:tcPr>
          <w:p w:rsidR="001525EA" w:rsidRPr="006C7C93" w:rsidRDefault="001525EA" w:rsidP="001B0B56">
            <w:pPr>
              <w:autoSpaceDE w:val="0"/>
              <w:autoSpaceDN w:val="0"/>
              <w:jc w:val="center"/>
              <w:rPr>
                <w:color w:val="0D0D0D" w:themeColor="text1" w:themeTint="F2"/>
              </w:rPr>
            </w:pPr>
          </w:p>
        </w:tc>
        <w:tc>
          <w:tcPr>
            <w:tcW w:w="6945" w:type="dxa"/>
          </w:tcPr>
          <w:p w:rsidR="001525EA" w:rsidRPr="006C7C93" w:rsidRDefault="001525EA" w:rsidP="001B0B56">
            <w:pPr>
              <w:autoSpaceDE w:val="0"/>
              <w:autoSpaceDN w:val="0"/>
              <w:jc w:val="both"/>
              <w:rPr>
                <w:color w:val="0D0D0D" w:themeColor="text1" w:themeTint="F2"/>
              </w:rPr>
            </w:pPr>
          </w:p>
        </w:tc>
      </w:tr>
      <w:tr w:rsidR="006C7C93" w:rsidRPr="006C7C93" w:rsidTr="005F147B">
        <w:tc>
          <w:tcPr>
            <w:tcW w:w="2694" w:type="dxa"/>
          </w:tcPr>
          <w:p w:rsidR="001525EA" w:rsidRPr="006C7C93" w:rsidRDefault="001525EA" w:rsidP="001B0B56">
            <w:pPr>
              <w:autoSpaceDE w:val="0"/>
              <w:autoSpaceDN w:val="0"/>
              <w:jc w:val="center"/>
              <w:rPr>
                <w:color w:val="0D0D0D" w:themeColor="text1" w:themeTint="F2"/>
              </w:rPr>
            </w:pPr>
          </w:p>
        </w:tc>
        <w:tc>
          <w:tcPr>
            <w:tcW w:w="6945" w:type="dxa"/>
          </w:tcPr>
          <w:p w:rsidR="001525EA" w:rsidRPr="006C7C93" w:rsidRDefault="001525EA" w:rsidP="001B0B56">
            <w:pPr>
              <w:autoSpaceDE w:val="0"/>
              <w:autoSpaceDN w:val="0"/>
              <w:jc w:val="both"/>
              <w:rPr>
                <w:color w:val="0D0D0D" w:themeColor="text1" w:themeTint="F2"/>
              </w:rPr>
            </w:pPr>
          </w:p>
        </w:tc>
      </w:tr>
      <w:tr w:rsidR="001525EA" w:rsidRPr="006C7C93" w:rsidTr="005F147B">
        <w:tc>
          <w:tcPr>
            <w:tcW w:w="2694" w:type="dxa"/>
          </w:tcPr>
          <w:p w:rsidR="001525EA" w:rsidRPr="006C7C93" w:rsidRDefault="001525EA" w:rsidP="003A5C5B">
            <w:pPr>
              <w:autoSpaceDE w:val="0"/>
              <w:autoSpaceDN w:val="0"/>
              <w:jc w:val="center"/>
              <w:rPr>
                <w:color w:val="0D0D0D" w:themeColor="text1" w:themeTint="F2"/>
              </w:rPr>
            </w:pPr>
          </w:p>
        </w:tc>
        <w:tc>
          <w:tcPr>
            <w:tcW w:w="6945" w:type="dxa"/>
          </w:tcPr>
          <w:p w:rsidR="001525EA" w:rsidRPr="006C7C93" w:rsidRDefault="001525EA" w:rsidP="003A5C5B">
            <w:pPr>
              <w:autoSpaceDE w:val="0"/>
              <w:autoSpaceDN w:val="0"/>
              <w:jc w:val="both"/>
              <w:rPr>
                <w:color w:val="0D0D0D" w:themeColor="text1" w:themeTint="F2"/>
              </w:rPr>
            </w:pPr>
          </w:p>
        </w:tc>
      </w:tr>
    </w:tbl>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1525EA" w:rsidRPr="006C7C93" w:rsidRDefault="001525EA"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F856CB" w:rsidRPr="006C7C93" w:rsidRDefault="00F856CB" w:rsidP="001525EA">
      <w:pPr>
        <w:jc w:val="both"/>
        <w:rPr>
          <w:color w:val="0D0D0D" w:themeColor="text1" w:themeTint="F2"/>
        </w:rPr>
      </w:pPr>
    </w:p>
    <w:p w:rsidR="001525EA" w:rsidRDefault="001525EA" w:rsidP="001525EA">
      <w:pPr>
        <w:jc w:val="both"/>
        <w:rPr>
          <w:color w:val="0D0D0D" w:themeColor="text1" w:themeTint="F2"/>
        </w:rPr>
      </w:pPr>
    </w:p>
    <w:p w:rsidR="00CF1A01" w:rsidRDefault="00CF1A01" w:rsidP="001525EA">
      <w:pPr>
        <w:jc w:val="both"/>
        <w:rPr>
          <w:color w:val="0D0D0D" w:themeColor="text1" w:themeTint="F2"/>
        </w:rPr>
      </w:pPr>
    </w:p>
    <w:p w:rsidR="00CF1A01" w:rsidRPr="006C7C93" w:rsidRDefault="00CF1A01" w:rsidP="001525EA">
      <w:pPr>
        <w:jc w:val="both"/>
        <w:rPr>
          <w:color w:val="0D0D0D" w:themeColor="text1" w:themeTint="F2"/>
        </w:rPr>
      </w:pPr>
    </w:p>
    <w:p w:rsidR="00677119" w:rsidRPr="00115AEC" w:rsidRDefault="00677119" w:rsidP="00B13ECB">
      <w:pPr>
        <w:rPr>
          <w:sz w:val="16"/>
          <w:szCs w:val="16"/>
        </w:rPr>
        <w:sectPr w:rsidR="00677119" w:rsidRPr="00115AEC" w:rsidSect="005C438F">
          <w:pgSz w:w="11906" w:h="16838"/>
          <w:pgMar w:top="1134" w:right="567" w:bottom="1134" w:left="1701" w:header="709" w:footer="709" w:gutter="0"/>
          <w:pgNumType w:start="1"/>
          <w:cols w:space="708"/>
          <w:titlePg/>
          <w:docGrid w:linePitch="381"/>
        </w:sectPr>
      </w:pPr>
    </w:p>
    <w:p w:rsidR="00926DFB" w:rsidRDefault="00926DFB" w:rsidP="00B13ECB">
      <w:pPr>
        <w:widowControl w:val="0"/>
        <w:tabs>
          <w:tab w:val="left" w:pos="8364"/>
        </w:tabs>
        <w:autoSpaceDE w:val="0"/>
        <w:autoSpaceDN w:val="0"/>
        <w:adjustRightInd w:val="0"/>
        <w:rPr>
          <w:szCs w:val="28"/>
        </w:rPr>
      </w:pPr>
    </w:p>
    <w:p w:rsidR="007A5478" w:rsidRPr="006C7C93" w:rsidRDefault="00926DFB" w:rsidP="007A5478">
      <w:pPr>
        <w:widowControl w:val="0"/>
        <w:tabs>
          <w:tab w:val="left" w:pos="8364"/>
        </w:tabs>
        <w:autoSpaceDE w:val="0"/>
        <w:autoSpaceDN w:val="0"/>
        <w:adjustRightInd w:val="0"/>
        <w:ind w:left="8364"/>
        <w:rPr>
          <w:color w:val="0D0D0D" w:themeColor="text1" w:themeTint="F2"/>
          <w:szCs w:val="28"/>
        </w:rPr>
      </w:pPr>
      <w:r w:rsidRPr="006C7C93">
        <w:rPr>
          <w:color w:val="0D0D0D" w:themeColor="text1" w:themeTint="F2"/>
          <w:szCs w:val="28"/>
        </w:rPr>
        <w:t xml:space="preserve">Приложение </w:t>
      </w:r>
      <w:r w:rsidR="007A5478" w:rsidRPr="006C7C93">
        <w:rPr>
          <w:color w:val="0D0D0D" w:themeColor="text1" w:themeTint="F2"/>
          <w:szCs w:val="28"/>
        </w:rPr>
        <w:t>3</w:t>
      </w:r>
    </w:p>
    <w:p w:rsidR="007A5478" w:rsidRPr="006C7C93" w:rsidRDefault="007A5478" w:rsidP="00926DFB">
      <w:pPr>
        <w:widowControl w:val="0"/>
        <w:tabs>
          <w:tab w:val="left" w:pos="8364"/>
        </w:tabs>
        <w:autoSpaceDE w:val="0"/>
        <w:autoSpaceDN w:val="0"/>
        <w:adjustRightInd w:val="0"/>
        <w:ind w:right="-456"/>
        <w:rPr>
          <w:color w:val="0D0D0D" w:themeColor="text1" w:themeTint="F2"/>
          <w:szCs w:val="28"/>
        </w:rPr>
      </w:pPr>
      <w:r w:rsidRPr="006C7C93">
        <w:rPr>
          <w:color w:val="0D0D0D" w:themeColor="text1" w:themeTint="F2"/>
          <w:szCs w:val="28"/>
        </w:rPr>
        <w:tab/>
        <w:t>к Порядку предоставления субсидии</w:t>
      </w:r>
      <w:r w:rsidR="006A2AED" w:rsidRPr="006C7C93">
        <w:rPr>
          <w:color w:val="0D0D0D" w:themeColor="text1" w:themeTint="F2"/>
          <w:szCs w:val="28"/>
        </w:rPr>
        <w:t xml:space="preserve"> на</w:t>
      </w:r>
    </w:p>
    <w:p w:rsidR="006A2AED" w:rsidRPr="006C7C93" w:rsidRDefault="006A2AED" w:rsidP="006A2AED">
      <w:pPr>
        <w:widowControl w:val="0"/>
        <w:tabs>
          <w:tab w:val="left" w:pos="8364"/>
        </w:tabs>
        <w:autoSpaceDE w:val="0"/>
        <w:autoSpaceDN w:val="0"/>
        <w:adjustRightInd w:val="0"/>
        <w:jc w:val="center"/>
        <w:rPr>
          <w:color w:val="0D0D0D" w:themeColor="text1" w:themeTint="F2"/>
          <w:szCs w:val="28"/>
        </w:rPr>
      </w:pPr>
      <w:r w:rsidRPr="006C7C93">
        <w:rPr>
          <w:color w:val="0D0D0D" w:themeColor="text1" w:themeTint="F2"/>
          <w:szCs w:val="28"/>
        </w:rPr>
        <w:t xml:space="preserve">                                                                                                            </w:t>
      </w:r>
      <w:r w:rsidR="007A5478" w:rsidRPr="006C7C93">
        <w:rPr>
          <w:color w:val="0D0D0D" w:themeColor="text1" w:themeTint="F2"/>
          <w:szCs w:val="28"/>
        </w:rPr>
        <w:t>возмещение части затрат</w:t>
      </w:r>
      <w:r w:rsidR="007C14CA" w:rsidRPr="006C7C93">
        <w:rPr>
          <w:color w:val="0D0D0D" w:themeColor="text1" w:themeTint="F2"/>
          <w:szCs w:val="28"/>
        </w:rPr>
        <w:t>,</w:t>
      </w:r>
      <w:r w:rsidR="009A2703" w:rsidRPr="006C7C93">
        <w:rPr>
          <w:color w:val="0D0D0D" w:themeColor="text1" w:themeTint="F2"/>
          <w:szCs w:val="28"/>
        </w:rPr>
        <w:t xml:space="preserve"> связанных с приоб</w:t>
      </w:r>
      <w:r w:rsidRPr="006C7C93">
        <w:rPr>
          <w:color w:val="0D0D0D" w:themeColor="text1" w:themeTint="F2"/>
          <w:szCs w:val="28"/>
        </w:rPr>
        <w:t xml:space="preserve">ретением </w:t>
      </w:r>
    </w:p>
    <w:p w:rsidR="006A2AED" w:rsidRPr="006C7C93" w:rsidRDefault="006A2AED" w:rsidP="006A2AED">
      <w:pPr>
        <w:widowControl w:val="0"/>
        <w:tabs>
          <w:tab w:val="left" w:pos="8364"/>
        </w:tabs>
        <w:autoSpaceDE w:val="0"/>
        <w:autoSpaceDN w:val="0"/>
        <w:adjustRightInd w:val="0"/>
        <w:jc w:val="center"/>
        <w:rPr>
          <w:color w:val="0D0D0D" w:themeColor="text1" w:themeTint="F2"/>
          <w:szCs w:val="28"/>
        </w:rPr>
      </w:pPr>
      <w:r w:rsidRPr="006C7C93">
        <w:rPr>
          <w:color w:val="0D0D0D" w:themeColor="text1" w:themeTint="F2"/>
          <w:szCs w:val="28"/>
        </w:rPr>
        <w:t xml:space="preserve">                                                                                                 </w:t>
      </w:r>
      <w:r w:rsidR="009A2703" w:rsidRPr="006C7C93">
        <w:rPr>
          <w:color w:val="0D0D0D" w:themeColor="text1" w:themeTint="F2"/>
          <w:szCs w:val="28"/>
        </w:rPr>
        <w:t>подвижного состава по договорам финансовой</w:t>
      </w:r>
    </w:p>
    <w:p w:rsidR="004C2760" w:rsidRPr="006C7C93" w:rsidRDefault="006A2AED" w:rsidP="009A2703">
      <w:pPr>
        <w:widowControl w:val="0"/>
        <w:tabs>
          <w:tab w:val="left" w:pos="8364"/>
        </w:tabs>
        <w:autoSpaceDE w:val="0"/>
        <w:autoSpaceDN w:val="0"/>
        <w:adjustRightInd w:val="0"/>
        <w:rPr>
          <w:color w:val="0D0D0D" w:themeColor="text1" w:themeTint="F2"/>
          <w:szCs w:val="28"/>
        </w:rPr>
      </w:pPr>
      <w:r w:rsidRPr="006C7C93">
        <w:rPr>
          <w:color w:val="0D0D0D" w:themeColor="text1" w:themeTint="F2"/>
          <w:szCs w:val="28"/>
        </w:rPr>
        <w:t xml:space="preserve">                                                                                                                        </w:t>
      </w:r>
      <w:r w:rsidR="009A2703" w:rsidRPr="006C7C93">
        <w:rPr>
          <w:color w:val="0D0D0D" w:themeColor="text1" w:themeTint="F2"/>
          <w:szCs w:val="28"/>
        </w:rPr>
        <w:t>аренды (лизинга)</w:t>
      </w:r>
      <w:r w:rsidRPr="006C7C93">
        <w:rPr>
          <w:color w:val="0D0D0D" w:themeColor="text1" w:themeTint="F2"/>
          <w:szCs w:val="28"/>
        </w:rPr>
        <w:t xml:space="preserve"> </w:t>
      </w:r>
      <w:r w:rsidR="007A5478" w:rsidRPr="006C7C93">
        <w:rPr>
          <w:color w:val="0D0D0D" w:themeColor="text1" w:themeTint="F2"/>
          <w:szCs w:val="28"/>
        </w:rPr>
        <w:t xml:space="preserve">для осуществления перевозок </w:t>
      </w:r>
    </w:p>
    <w:p w:rsidR="007A5478" w:rsidRPr="006C7C93" w:rsidRDefault="004C2760" w:rsidP="007A5478">
      <w:pPr>
        <w:widowControl w:val="0"/>
        <w:tabs>
          <w:tab w:val="left" w:pos="8364"/>
        </w:tabs>
        <w:autoSpaceDE w:val="0"/>
        <w:autoSpaceDN w:val="0"/>
        <w:adjustRightInd w:val="0"/>
        <w:rPr>
          <w:color w:val="0D0D0D" w:themeColor="text1" w:themeTint="F2"/>
          <w:szCs w:val="28"/>
        </w:rPr>
      </w:pPr>
      <w:r w:rsidRPr="006C7C93">
        <w:rPr>
          <w:color w:val="0D0D0D" w:themeColor="text1" w:themeTint="F2"/>
          <w:szCs w:val="28"/>
        </w:rPr>
        <w:t xml:space="preserve"> </w:t>
      </w:r>
      <w:r w:rsidR="00B10A68" w:rsidRPr="006C7C93">
        <w:rPr>
          <w:color w:val="0D0D0D" w:themeColor="text1" w:themeTint="F2"/>
          <w:szCs w:val="28"/>
        </w:rPr>
        <w:t xml:space="preserve">                                                                                                                      </w:t>
      </w:r>
      <w:r w:rsidR="007A5478" w:rsidRPr="006C7C93">
        <w:rPr>
          <w:color w:val="0D0D0D" w:themeColor="text1" w:themeTint="F2"/>
          <w:szCs w:val="28"/>
        </w:rPr>
        <w:t>автомобильным транспортом по</w:t>
      </w:r>
    </w:p>
    <w:p w:rsidR="00B10A68" w:rsidRPr="006C7C93" w:rsidRDefault="00B10A68" w:rsidP="00B10A68">
      <w:pPr>
        <w:widowControl w:val="0"/>
        <w:autoSpaceDE w:val="0"/>
        <w:autoSpaceDN w:val="0"/>
        <w:adjustRightInd w:val="0"/>
        <w:rPr>
          <w:color w:val="0D0D0D" w:themeColor="text1" w:themeTint="F2"/>
          <w:szCs w:val="28"/>
        </w:rPr>
      </w:pPr>
      <w:r w:rsidRPr="006C7C93">
        <w:rPr>
          <w:color w:val="0D0D0D" w:themeColor="text1" w:themeTint="F2"/>
          <w:szCs w:val="28"/>
        </w:rPr>
        <w:t xml:space="preserve">                                                                                                                       </w:t>
      </w:r>
      <w:r w:rsidR="004C2760" w:rsidRPr="006C7C93">
        <w:rPr>
          <w:color w:val="0D0D0D" w:themeColor="text1" w:themeTint="F2"/>
          <w:szCs w:val="28"/>
        </w:rPr>
        <w:t xml:space="preserve">муниципальным маршрутам </w:t>
      </w:r>
      <w:r w:rsidR="007A5478" w:rsidRPr="006C7C93">
        <w:rPr>
          <w:color w:val="0D0D0D" w:themeColor="text1" w:themeTint="F2"/>
          <w:szCs w:val="28"/>
        </w:rPr>
        <w:t xml:space="preserve">регулярных </w:t>
      </w:r>
      <w:r w:rsidR="004C2760" w:rsidRPr="006C7C93">
        <w:rPr>
          <w:color w:val="0D0D0D" w:themeColor="text1" w:themeTint="F2"/>
          <w:szCs w:val="28"/>
        </w:rPr>
        <w:t xml:space="preserve">перевозок </w:t>
      </w:r>
    </w:p>
    <w:p w:rsidR="00B10A68" w:rsidRPr="006C7C93" w:rsidRDefault="00B10A68" w:rsidP="00B10A68">
      <w:pPr>
        <w:widowControl w:val="0"/>
        <w:autoSpaceDE w:val="0"/>
        <w:autoSpaceDN w:val="0"/>
        <w:adjustRightInd w:val="0"/>
        <w:rPr>
          <w:color w:val="0D0D0D" w:themeColor="text1" w:themeTint="F2"/>
          <w:szCs w:val="28"/>
        </w:rPr>
      </w:pPr>
      <w:r w:rsidRPr="006C7C93">
        <w:rPr>
          <w:color w:val="0D0D0D" w:themeColor="text1" w:themeTint="F2"/>
          <w:szCs w:val="28"/>
        </w:rPr>
        <w:t xml:space="preserve">                                                                                                                       </w:t>
      </w:r>
      <w:r w:rsidR="004C2760" w:rsidRPr="006C7C93">
        <w:rPr>
          <w:color w:val="0D0D0D" w:themeColor="text1" w:themeTint="F2"/>
          <w:szCs w:val="28"/>
        </w:rPr>
        <w:t xml:space="preserve">по регулируемым тарифам </w:t>
      </w:r>
    </w:p>
    <w:p w:rsidR="007A5478" w:rsidRPr="006C7C93" w:rsidRDefault="00B10A68" w:rsidP="00B10A68">
      <w:pPr>
        <w:widowControl w:val="0"/>
        <w:autoSpaceDE w:val="0"/>
        <w:autoSpaceDN w:val="0"/>
        <w:adjustRightInd w:val="0"/>
        <w:rPr>
          <w:color w:val="0D0D0D" w:themeColor="text1" w:themeTint="F2"/>
          <w:szCs w:val="28"/>
        </w:rPr>
      </w:pPr>
      <w:r w:rsidRPr="006C7C93">
        <w:rPr>
          <w:color w:val="0D0D0D" w:themeColor="text1" w:themeTint="F2"/>
          <w:szCs w:val="28"/>
        </w:rPr>
        <w:t xml:space="preserve">                                                                                                                       </w:t>
      </w:r>
      <w:r w:rsidR="004C2760" w:rsidRPr="006C7C93">
        <w:rPr>
          <w:color w:val="0D0D0D" w:themeColor="text1" w:themeTint="F2"/>
          <w:szCs w:val="28"/>
        </w:rPr>
        <w:t>в</w:t>
      </w:r>
      <w:r w:rsidRPr="006C7C93">
        <w:rPr>
          <w:color w:val="0D0D0D" w:themeColor="text1" w:themeTint="F2"/>
          <w:szCs w:val="28"/>
        </w:rPr>
        <w:t xml:space="preserve"> </w:t>
      </w:r>
      <w:r w:rsidR="000C3915" w:rsidRPr="006C7C93">
        <w:rPr>
          <w:color w:val="0D0D0D" w:themeColor="text1" w:themeTint="F2"/>
          <w:szCs w:val="28"/>
        </w:rPr>
        <w:t>городе Липецке, на 2025</w:t>
      </w:r>
      <w:r w:rsidR="007A5478" w:rsidRPr="006C7C93">
        <w:rPr>
          <w:color w:val="0D0D0D" w:themeColor="text1" w:themeTint="F2"/>
          <w:szCs w:val="28"/>
        </w:rPr>
        <w:t xml:space="preserve"> год</w:t>
      </w:r>
    </w:p>
    <w:p w:rsidR="00282240" w:rsidRPr="006C7C93" w:rsidRDefault="00282240" w:rsidP="00282240">
      <w:pPr>
        <w:widowControl w:val="0"/>
        <w:tabs>
          <w:tab w:val="left" w:pos="8364"/>
        </w:tabs>
        <w:autoSpaceDE w:val="0"/>
        <w:autoSpaceDN w:val="0"/>
        <w:adjustRightInd w:val="0"/>
        <w:ind w:left="8364"/>
        <w:jc w:val="center"/>
        <w:rPr>
          <w:color w:val="0D0D0D" w:themeColor="text1" w:themeTint="F2"/>
          <w:szCs w:val="28"/>
        </w:rPr>
      </w:pPr>
    </w:p>
    <w:p w:rsidR="00B10A68" w:rsidRPr="006C7C93" w:rsidRDefault="00B10A68" w:rsidP="00282240">
      <w:pPr>
        <w:widowControl w:val="0"/>
        <w:tabs>
          <w:tab w:val="left" w:pos="8364"/>
        </w:tabs>
        <w:autoSpaceDE w:val="0"/>
        <w:autoSpaceDN w:val="0"/>
        <w:adjustRightInd w:val="0"/>
        <w:ind w:left="8364"/>
        <w:jc w:val="center"/>
        <w:rPr>
          <w:color w:val="0D0D0D" w:themeColor="text1" w:themeTint="F2"/>
          <w:szCs w:val="28"/>
        </w:rPr>
      </w:pPr>
    </w:p>
    <w:p w:rsidR="007A5478" w:rsidRPr="006C7C93" w:rsidRDefault="002B6247" w:rsidP="00282240">
      <w:pPr>
        <w:widowControl w:val="0"/>
        <w:tabs>
          <w:tab w:val="left" w:pos="8364"/>
        </w:tabs>
        <w:autoSpaceDE w:val="0"/>
        <w:autoSpaceDN w:val="0"/>
        <w:adjustRightInd w:val="0"/>
        <w:jc w:val="center"/>
        <w:rPr>
          <w:color w:val="0D0D0D" w:themeColor="text1" w:themeTint="F2"/>
          <w:szCs w:val="28"/>
        </w:rPr>
      </w:pPr>
      <w:r w:rsidRPr="006C7C93">
        <w:rPr>
          <w:color w:val="0D0D0D" w:themeColor="text1" w:themeTint="F2"/>
          <w:szCs w:val="28"/>
        </w:rPr>
        <w:t>Отчет по лизинговым платежам за</w:t>
      </w:r>
      <w:r w:rsidR="00282240" w:rsidRPr="006C7C93">
        <w:rPr>
          <w:color w:val="0D0D0D" w:themeColor="text1" w:themeTint="F2"/>
          <w:szCs w:val="28"/>
        </w:rPr>
        <w:t xml:space="preserve"> период</w:t>
      </w:r>
      <w:r w:rsidR="009A2703" w:rsidRPr="006C7C93">
        <w:rPr>
          <w:color w:val="0D0D0D" w:themeColor="text1" w:themeTint="F2"/>
          <w:szCs w:val="28"/>
        </w:rPr>
        <w:t xml:space="preserve"> с_________по_________202</w:t>
      </w:r>
      <w:r w:rsidR="000C3915" w:rsidRPr="006C7C93">
        <w:rPr>
          <w:color w:val="0D0D0D" w:themeColor="text1" w:themeTint="F2"/>
          <w:szCs w:val="28"/>
        </w:rPr>
        <w:t>5</w:t>
      </w:r>
      <w:r w:rsidRPr="006C7C93">
        <w:rPr>
          <w:color w:val="0D0D0D" w:themeColor="text1" w:themeTint="F2"/>
          <w:szCs w:val="28"/>
        </w:rPr>
        <w:t xml:space="preserve"> года</w:t>
      </w:r>
    </w:p>
    <w:p w:rsidR="00282240" w:rsidRPr="006C7C93" w:rsidRDefault="00282240" w:rsidP="00282240">
      <w:pPr>
        <w:widowControl w:val="0"/>
        <w:tabs>
          <w:tab w:val="left" w:pos="8364"/>
        </w:tabs>
        <w:autoSpaceDE w:val="0"/>
        <w:autoSpaceDN w:val="0"/>
        <w:adjustRightInd w:val="0"/>
        <w:jc w:val="center"/>
        <w:rPr>
          <w:color w:val="0D0D0D" w:themeColor="text1" w:themeTint="F2"/>
          <w:sz w:val="24"/>
          <w:szCs w:val="24"/>
        </w:rPr>
      </w:pPr>
    </w:p>
    <w:tbl>
      <w:tblPr>
        <w:tblW w:w="15876" w:type="dxa"/>
        <w:tblInd w:w="108" w:type="dxa"/>
        <w:tblLayout w:type="fixed"/>
        <w:tblLook w:val="04A0" w:firstRow="1" w:lastRow="0" w:firstColumn="1" w:lastColumn="0" w:noHBand="0" w:noVBand="1"/>
      </w:tblPr>
      <w:tblGrid>
        <w:gridCol w:w="567"/>
        <w:gridCol w:w="851"/>
        <w:gridCol w:w="850"/>
        <w:gridCol w:w="142"/>
        <w:gridCol w:w="94"/>
        <w:gridCol w:w="1749"/>
        <w:gridCol w:w="1417"/>
        <w:gridCol w:w="1134"/>
        <w:gridCol w:w="1276"/>
        <w:gridCol w:w="1418"/>
        <w:gridCol w:w="1701"/>
        <w:gridCol w:w="236"/>
        <w:gridCol w:w="756"/>
        <w:gridCol w:w="1134"/>
        <w:gridCol w:w="213"/>
        <w:gridCol w:w="921"/>
        <w:gridCol w:w="36"/>
        <w:gridCol w:w="236"/>
        <w:gridCol w:w="1145"/>
      </w:tblGrid>
      <w:tr w:rsidR="006C7C93" w:rsidRPr="006C7C93" w:rsidTr="00B31D49">
        <w:trPr>
          <w:gridAfter w:val="1"/>
          <w:wAfter w:w="1145" w:type="dxa"/>
          <w:trHeight w:val="300"/>
        </w:trPr>
        <w:tc>
          <w:tcPr>
            <w:tcW w:w="567" w:type="dxa"/>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1701" w:type="dxa"/>
            <w:gridSpan w:val="2"/>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236" w:type="dxa"/>
            <w:gridSpan w:val="2"/>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1749" w:type="dxa"/>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5245" w:type="dxa"/>
            <w:gridSpan w:val="4"/>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1701" w:type="dxa"/>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236" w:type="dxa"/>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2103" w:type="dxa"/>
            <w:gridSpan w:val="3"/>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957" w:type="dxa"/>
            <w:gridSpan w:val="2"/>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c>
          <w:tcPr>
            <w:tcW w:w="236" w:type="dxa"/>
            <w:tcBorders>
              <w:top w:val="nil"/>
              <w:left w:val="nil"/>
              <w:bottom w:val="nil"/>
              <w:right w:val="nil"/>
            </w:tcBorders>
            <w:shd w:val="clear" w:color="auto" w:fill="auto"/>
            <w:noWrap/>
            <w:vAlign w:val="bottom"/>
            <w:hideMark/>
          </w:tcPr>
          <w:p w:rsidR="00211FA4" w:rsidRPr="006C7C93" w:rsidRDefault="00211FA4" w:rsidP="00282240">
            <w:pPr>
              <w:rPr>
                <w:color w:val="0D0D0D" w:themeColor="text1" w:themeTint="F2"/>
                <w:sz w:val="22"/>
                <w:szCs w:val="22"/>
              </w:rPr>
            </w:pPr>
          </w:p>
        </w:tc>
      </w:tr>
      <w:tr w:rsidR="006C7C93" w:rsidRPr="006C7C93" w:rsidTr="00B31D49">
        <w:trPr>
          <w:trHeight w:val="855"/>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 п/п</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Подвижной состав</w:t>
            </w:r>
          </w:p>
        </w:tc>
        <w:tc>
          <w:tcPr>
            <w:tcW w:w="1843"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Количество приобретенного подвижного состава, ед</w:t>
            </w:r>
          </w:p>
        </w:tc>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Сведения по заключенным контрактам</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Фактически начисленные платежи за приобретение подвижного состава в месяц, руб.</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 xml:space="preserve">Фактические уплаченные лизинговые платежи, руб.  </w:t>
            </w:r>
          </w:p>
        </w:tc>
        <w:tc>
          <w:tcPr>
            <w:tcW w:w="2551" w:type="dxa"/>
            <w:gridSpan w:val="5"/>
            <w:tcBorders>
              <w:top w:val="single" w:sz="4" w:space="0" w:color="auto"/>
              <w:left w:val="nil"/>
              <w:bottom w:val="single" w:sz="4" w:space="0" w:color="auto"/>
              <w:right w:val="single" w:sz="4" w:space="0" w:color="auto"/>
            </w:tcBorders>
            <w:shd w:val="clear" w:color="auto" w:fill="auto"/>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Субсидия, полученная из бюджета города Липецка, руб.</w:t>
            </w:r>
          </w:p>
        </w:tc>
      </w:tr>
      <w:tr w:rsidR="006C7C93" w:rsidRPr="006C7C93" w:rsidTr="00B31D49">
        <w:trPr>
          <w:trHeight w:val="120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11FA4" w:rsidRPr="006C7C93" w:rsidRDefault="00211FA4" w:rsidP="00282240">
            <w:pPr>
              <w:rPr>
                <w:color w:val="0D0D0D" w:themeColor="text1" w:themeTint="F2"/>
                <w:sz w:val="22"/>
                <w:szCs w:val="22"/>
              </w:rPr>
            </w:pPr>
          </w:p>
        </w:tc>
        <w:tc>
          <w:tcPr>
            <w:tcW w:w="851" w:type="dxa"/>
            <w:tcBorders>
              <w:top w:val="nil"/>
              <w:left w:val="nil"/>
              <w:bottom w:val="single" w:sz="4" w:space="0" w:color="auto"/>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Марка</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Модель</w:t>
            </w: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211FA4" w:rsidRPr="006C7C93" w:rsidRDefault="00211FA4" w:rsidP="00282240">
            <w:pPr>
              <w:rPr>
                <w:color w:val="0D0D0D" w:themeColor="text1" w:themeTint="F2"/>
                <w:sz w:val="22"/>
                <w:szCs w:val="22"/>
              </w:rPr>
            </w:pPr>
          </w:p>
        </w:tc>
        <w:tc>
          <w:tcPr>
            <w:tcW w:w="1417" w:type="dxa"/>
            <w:tcBorders>
              <w:top w:val="single" w:sz="4" w:space="0" w:color="auto"/>
              <w:left w:val="single" w:sz="4" w:space="0" w:color="auto"/>
              <w:bottom w:val="single" w:sz="4" w:space="0" w:color="000000"/>
              <w:right w:val="single" w:sz="4" w:space="0" w:color="auto"/>
            </w:tcBorders>
            <w:vAlign w:val="center"/>
            <w:hideMark/>
          </w:tcPr>
          <w:p w:rsidR="00211FA4" w:rsidRPr="006C7C93" w:rsidRDefault="00211FA4" w:rsidP="00211FA4">
            <w:pPr>
              <w:jc w:val="center"/>
              <w:rPr>
                <w:color w:val="0D0D0D" w:themeColor="text1" w:themeTint="F2"/>
                <w:sz w:val="22"/>
                <w:szCs w:val="22"/>
              </w:rPr>
            </w:pPr>
            <w:r w:rsidRPr="006C7C93">
              <w:rPr>
                <w:color w:val="0D0D0D" w:themeColor="text1" w:themeTint="F2"/>
                <w:sz w:val="22"/>
                <w:szCs w:val="22"/>
              </w:rPr>
              <w:t>Дата заключения</w:t>
            </w:r>
          </w:p>
        </w:tc>
        <w:tc>
          <w:tcPr>
            <w:tcW w:w="1134" w:type="dxa"/>
            <w:tcBorders>
              <w:top w:val="single" w:sz="4" w:space="0" w:color="auto"/>
              <w:left w:val="single" w:sz="4" w:space="0" w:color="auto"/>
              <w:bottom w:val="single" w:sz="4" w:space="0" w:color="000000"/>
              <w:right w:val="single" w:sz="4" w:space="0" w:color="auto"/>
            </w:tcBorders>
            <w:vAlign w:val="center"/>
          </w:tcPr>
          <w:p w:rsidR="00211FA4" w:rsidRPr="006C7C93" w:rsidRDefault="00211FA4" w:rsidP="00211FA4">
            <w:pPr>
              <w:jc w:val="center"/>
              <w:rPr>
                <w:color w:val="0D0D0D" w:themeColor="text1" w:themeTint="F2"/>
                <w:sz w:val="22"/>
                <w:szCs w:val="22"/>
              </w:rPr>
            </w:pPr>
            <w:r w:rsidRPr="006C7C93">
              <w:rPr>
                <w:color w:val="0D0D0D" w:themeColor="text1" w:themeTint="F2"/>
                <w:sz w:val="22"/>
                <w:szCs w:val="22"/>
              </w:rPr>
              <w:t>Срок действия</w:t>
            </w:r>
          </w:p>
        </w:tc>
        <w:tc>
          <w:tcPr>
            <w:tcW w:w="1276" w:type="dxa"/>
            <w:tcBorders>
              <w:top w:val="single" w:sz="4" w:space="0" w:color="auto"/>
              <w:left w:val="single" w:sz="4" w:space="0" w:color="auto"/>
              <w:bottom w:val="single" w:sz="4" w:space="0" w:color="000000"/>
              <w:right w:val="single" w:sz="4" w:space="0" w:color="auto"/>
            </w:tcBorders>
            <w:vAlign w:val="center"/>
          </w:tcPr>
          <w:p w:rsidR="00211FA4" w:rsidRPr="006C7C93" w:rsidRDefault="00211FA4" w:rsidP="00211FA4">
            <w:pPr>
              <w:jc w:val="center"/>
              <w:rPr>
                <w:color w:val="0D0D0D" w:themeColor="text1" w:themeTint="F2"/>
                <w:sz w:val="22"/>
                <w:szCs w:val="22"/>
              </w:rPr>
            </w:pPr>
            <w:r w:rsidRPr="006C7C93">
              <w:rPr>
                <w:color w:val="0D0D0D" w:themeColor="text1" w:themeTint="F2"/>
                <w:sz w:val="22"/>
                <w:szCs w:val="22"/>
              </w:rPr>
              <w:t>Сумма контракта</w:t>
            </w:r>
          </w:p>
        </w:tc>
        <w:tc>
          <w:tcPr>
            <w:tcW w:w="1418" w:type="dxa"/>
            <w:tcBorders>
              <w:top w:val="single" w:sz="4" w:space="0" w:color="auto"/>
              <w:left w:val="single" w:sz="4" w:space="0" w:color="auto"/>
              <w:bottom w:val="single" w:sz="4" w:space="0" w:color="000000"/>
              <w:right w:val="single" w:sz="4" w:space="0" w:color="auto"/>
            </w:tcBorders>
            <w:vAlign w:val="center"/>
          </w:tcPr>
          <w:p w:rsidR="00211FA4" w:rsidRPr="006C7C93" w:rsidRDefault="00211FA4" w:rsidP="005E3F10">
            <w:pPr>
              <w:jc w:val="center"/>
              <w:rPr>
                <w:color w:val="0D0D0D" w:themeColor="text1" w:themeTint="F2"/>
                <w:sz w:val="22"/>
                <w:szCs w:val="22"/>
              </w:rPr>
            </w:pPr>
            <w:r w:rsidRPr="006C7C93">
              <w:rPr>
                <w:color w:val="0D0D0D" w:themeColor="text1" w:themeTint="F2"/>
                <w:sz w:val="22"/>
                <w:szCs w:val="22"/>
              </w:rPr>
              <w:t xml:space="preserve">Остаток </w:t>
            </w:r>
            <w:r w:rsidR="005E3F10" w:rsidRPr="006C7C93">
              <w:rPr>
                <w:color w:val="0D0D0D" w:themeColor="text1" w:themeTint="F2"/>
                <w:sz w:val="22"/>
                <w:szCs w:val="22"/>
              </w:rPr>
              <w:t>лизинговых платежей</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11FA4" w:rsidRPr="006C7C93" w:rsidRDefault="00211FA4" w:rsidP="00282240">
            <w:pPr>
              <w:rPr>
                <w:color w:val="0D0D0D" w:themeColor="text1" w:themeTint="F2"/>
                <w:sz w:val="22"/>
                <w:szCs w:val="22"/>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в месяц</w:t>
            </w:r>
          </w:p>
        </w:tc>
        <w:tc>
          <w:tcPr>
            <w:tcW w:w="1134" w:type="dxa"/>
            <w:tcBorders>
              <w:top w:val="nil"/>
              <w:left w:val="nil"/>
              <w:bottom w:val="single" w:sz="4" w:space="0" w:color="auto"/>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 xml:space="preserve">с начала года </w:t>
            </w:r>
          </w:p>
        </w:tc>
        <w:tc>
          <w:tcPr>
            <w:tcW w:w="1134" w:type="dxa"/>
            <w:gridSpan w:val="2"/>
            <w:tcBorders>
              <w:top w:val="nil"/>
              <w:left w:val="nil"/>
              <w:bottom w:val="single" w:sz="4" w:space="0" w:color="auto"/>
              <w:right w:val="single" w:sz="4" w:space="0" w:color="auto"/>
            </w:tcBorders>
            <w:shd w:val="clear" w:color="auto" w:fill="auto"/>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в месяц</w:t>
            </w:r>
          </w:p>
        </w:tc>
        <w:tc>
          <w:tcPr>
            <w:tcW w:w="1417" w:type="dxa"/>
            <w:gridSpan w:val="3"/>
            <w:tcBorders>
              <w:top w:val="nil"/>
              <w:left w:val="nil"/>
              <w:bottom w:val="single" w:sz="4" w:space="0" w:color="auto"/>
              <w:right w:val="single" w:sz="4" w:space="0" w:color="auto"/>
            </w:tcBorders>
            <w:shd w:val="clear" w:color="auto" w:fill="auto"/>
            <w:noWrap/>
            <w:vAlign w:val="center"/>
            <w:hideMark/>
          </w:tcPr>
          <w:p w:rsidR="00211FA4" w:rsidRPr="006C7C93" w:rsidRDefault="00211FA4" w:rsidP="00282240">
            <w:pPr>
              <w:jc w:val="center"/>
              <w:rPr>
                <w:color w:val="0D0D0D" w:themeColor="text1" w:themeTint="F2"/>
                <w:sz w:val="22"/>
                <w:szCs w:val="22"/>
              </w:rPr>
            </w:pPr>
            <w:r w:rsidRPr="006C7C93">
              <w:rPr>
                <w:color w:val="0D0D0D" w:themeColor="text1" w:themeTint="F2"/>
                <w:sz w:val="22"/>
                <w:szCs w:val="22"/>
              </w:rPr>
              <w:t xml:space="preserve">с начала года </w:t>
            </w:r>
          </w:p>
        </w:tc>
      </w:tr>
      <w:tr w:rsidR="006C7C93" w:rsidRPr="006C7C93" w:rsidTr="00B31D49">
        <w:trPr>
          <w:trHeight w:val="7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11FA4" w:rsidRPr="006C7C93" w:rsidRDefault="00211FA4" w:rsidP="00282240">
            <w:pPr>
              <w:rPr>
                <w:color w:val="0D0D0D" w:themeColor="text1" w:themeTint="F2"/>
                <w:sz w:val="22"/>
                <w:szCs w:val="22"/>
              </w:rPr>
            </w:pPr>
            <w:r w:rsidRPr="006C7C93">
              <w:rPr>
                <w:color w:val="0D0D0D" w:themeColor="text1" w:themeTint="F2"/>
                <w:sz w:val="22"/>
                <w:szCs w:val="22"/>
              </w:rPr>
              <w:t>1</w:t>
            </w:r>
          </w:p>
        </w:tc>
        <w:tc>
          <w:tcPr>
            <w:tcW w:w="851" w:type="dxa"/>
            <w:tcBorders>
              <w:top w:val="nil"/>
              <w:left w:val="nil"/>
              <w:bottom w:val="single" w:sz="4" w:space="0" w:color="auto"/>
              <w:right w:val="single" w:sz="4" w:space="0" w:color="auto"/>
            </w:tcBorders>
            <w:shd w:val="clear" w:color="auto" w:fill="auto"/>
            <w:vAlign w:val="bottom"/>
            <w:hideMark/>
          </w:tcPr>
          <w:p w:rsidR="00211FA4" w:rsidRPr="006C7C93" w:rsidRDefault="00211FA4" w:rsidP="00282240">
            <w:pPr>
              <w:rPr>
                <w:color w:val="0D0D0D" w:themeColor="text1" w:themeTint="F2"/>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center"/>
              <w:rPr>
                <w:color w:val="0D0D0D" w:themeColor="text1" w:themeTint="F2"/>
                <w:sz w:val="22"/>
                <w:szCs w:val="22"/>
              </w:rPr>
            </w:pPr>
          </w:p>
        </w:tc>
        <w:tc>
          <w:tcPr>
            <w:tcW w:w="1843" w:type="dxa"/>
            <w:gridSpan w:val="2"/>
            <w:tcBorders>
              <w:top w:val="nil"/>
              <w:left w:val="nil"/>
              <w:bottom w:val="single" w:sz="4" w:space="0" w:color="auto"/>
              <w:right w:val="single" w:sz="4" w:space="0" w:color="auto"/>
            </w:tcBorders>
            <w:shd w:val="clear" w:color="auto" w:fill="auto"/>
            <w:vAlign w:val="bottom"/>
            <w:hideMark/>
          </w:tcPr>
          <w:p w:rsidR="00211FA4" w:rsidRPr="006C7C93" w:rsidRDefault="00211FA4" w:rsidP="00282240">
            <w:pPr>
              <w:rPr>
                <w:color w:val="0D0D0D" w:themeColor="text1" w:themeTint="F2"/>
                <w:sz w:val="18"/>
                <w:szCs w:val="18"/>
              </w:rPr>
            </w:pPr>
          </w:p>
        </w:tc>
        <w:tc>
          <w:tcPr>
            <w:tcW w:w="1417" w:type="dxa"/>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134" w:type="dxa"/>
            <w:tcBorders>
              <w:top w:val="nil"/>
              <w:left w:val="nil"/>
              <w:bottom w:val="single" w:sz="4" w:space="0" w:color="auto"/>
              <w:right w:val="single" w:sz="4" w:space="0" w:color="auto"/>
            </w:tcBorders>
            <w:shd w:val="clear" w:color="auto" w:fill="auto"/>
            <w:vAlign w:val="bottom"/>
          </w:tcPr>
          <w:p w:rsidR="00211FA4" w:rsidRPr="006C7C93" w:rsidRDefault="00211FA4" w:rsidP="00282240">
            <w:pPr>
              <w:jc w:val="right"/>
              <w:rPr>
                <w:color w:val="0D0D0D" w:themeColor="text1" w:themeTint="F2"/>
                <w:sz w:val="22"/>
                <w:szCs w:val="22"/>
              </w:rPr>
            </w:pPr>
          </w:p>
        </w:tc>
        <w:tc>
          <w:tcPr>
            <w:tcW w:w="1276" w:type="dxa"/>
            <w:tcBorders>
              <w:top w:val="nil"/>
              <w:left w:val="nil"/>
              <w:bottom w:val="single" w:sz="4" w:space="0" w:color="auto"/>
              <w:right w:val="single" w:sz="4" w:space="0" w:color="auto"/>
            </w:tcBorders>
            <w:shd w:val="clear" w:color="auto" w:fill="auto"/>
            <w:vAlign w:val="bottom"/>
          </w:tcPr>
          <w:p w:rsidR="00211FA4" w:rsidRPr="006C7C93" w:rsidRDefault="00211FA4" w:rsidP="00282240">
            <w:pPr>
              <w:jc w:val="right"/>
              <w:rPr>
                <w:color w:val="0D0D0D" w:themeColor="text1" w:themeTint="F2"/>
                <w:sz w:val="22"/>
                <w:szCs w:val="22"/>
              </w:rPr>
            </w:pPr>
          </w:p>
        </w:tc>
        <w:tc>
          <w:tcPr>
            <w:tcW w:w="1418" w:type="dxa"/>
            <w:tcBorders>
              <w:top w:val="nil"/>
              <w:left w:val="nil"/>
              <w:bottom w:val="single" w:sz="4" w:space="0" w:color="auto"/>
              <w:right w:val="single" w:sz="4" w:space="0" w:color="auto"/>
            </w:tcBorders>
            <w:shd w:val="clear" w:color="auto" w:fill="auto"/>
            <w:vAlign w:val="bottom"/>
          </w:tcPr>
          <w:p w:rsidR="00211FA4" w:rsidRPr="006C7C93" w:rsidRDefault="00211FA4" w:rsidP="00282240">
            <w:pPr>
              <w:jc w:val="right"/>
              <w:rPr>
                <w:color w:val="0D0D0D" w:themeColor="text1" w:themeTint="F2"/>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ind w:right="524"/>
              <w:jc w:val="right"/>
              <w:rPr>
                <w:color w:val="0D0D0D" w:themeColor="text1" w:themeTint="F2"/>
                <w:sz w:val="22"/>
                <w:szCs w:val="22"/>
              </w:rPr>
            </w:pPr>
          </w:p>
        </w:tc>
      </w:tr>
      <w:tr w:rsidR="00B13ECB" w:rsidRPr="006C7C93" w:rsidTr="00B31D49">
        <w:trPr>
          <w:trHeight w:val="6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11FA4" w:rsidRPr="006C7C93" w:rsidRDefault="00211FA4" w:rsidP="00282240">
            <w:pPr>
              <w:rPr>
                <w:color w:val="0D0D0D" w:themeColor="text1" w:themeTint="F2"/>
                <w:sz w:val="22"/>
                <w:szCs w:val="22"/>
              </w:rPr>
            </w:pPr>
            <w:r w:rsidRPr="006C7C93">
              <w:rPr>
                <w:color w:val="0D0D0D" w:themeColor="text1" w:themeTint="F2"/>
                <w:sz w:val="22"/>
                <w:szCs w:val="22"/>
              </w:rPr>
              <w:t>2…</w:t>
            </w:r>
          </w:p>
        </w:tc>
        <w:tc>
          <w:tcPr>
            <w:tcW w:w="851" w:type="dxa"/>
            <w:tcBorders>
              <w:top w:val="nil"/>
              <w:left w:val="nil"/>
              <w:bottom w:val="single" w:sz="4" w:space="0" w:color="auto"/>
              <w:right w:val="single" w:sz="4" w:space="0" w:color="auto"/>
            </w:tcBorders>
            <w:shd w:val="clear" w:color="auto" w:fill="auto"/>
            <w:vAlign w:val="bottom"/>
            <w:hideMark/>
          </w:tcPr>
          <w:p w:rsidR="00211FA4" w:rsidRPr="006C7C93" w:rsidRDefault="00211FA4" w:rsidP="00282240">
            <w:pPr>
              <w:rPr>
                <w:color w:val="0D0D0D" w:themeColor="text1" w:themeTint="F2"/>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center"/>
              <w:rPr>
                <w:color w:val="0D0D0D" w:themeColor="text1" w:themeTint="F2"/>
                <w:sz w:val="22"/>
                <w:szCs w:val="22"/>
              </w:rPr>
            </w:pPr>
          </w:p>
        </w:tc>
        <w:tc>
          <w:tcPr>
            <w:tcW w:w="1843" w:type="dxa"/>
            <w:gridSpan w:val="2"/>
            <w:tcBorders>
              <w:top w:val="nil"/>
              <w:left w:val="nil"/>
              <w:bottom w:val="single" w:sz="4" w:space="0" w:color="auto"/>
              <w:right w:val="single" w:sz="4" w:space="0" w:color="auto"/>
            </w:tcBorders>
            <w:shd w:val="clear" w:color="auto" w:fill="auto"/>
            <w:vAlign w:val="bottom"/>
            <w:hideMark/>
          </w:tcPr>
          <w:p w:rsidR="00211FA4" w:rsidRPr="006C7C93" w:rsidRDefault="00211FA4" w:rsidP="00282240">
            <w:pPr>
              <w:rPr>
                <w:color w:val="0D0D0D" w:themeColor="text1" w:themeTint="F2"/>
                <w:sz w:val="18"/>
                <w:szCs w:val="18"/>
              </w:rPr>
            </w:pPr>
          </w:p>
        </w:tc>
        <w:tc>
          <w:tcPr>
            <w:tcW w:w="1417" w:type="dxa"/>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134" w:type="dxa"/>
            <w:tcBorders>
              <w:top w:val="nil"/>
              <w:left w:val="nil"/>
              <w:bottom w:val="single" w:sz="4" w:space="0" w:color="auto"/>
              <w:right w:val="single" w:sz="4" w:space="0" w:color="auto"/>
            </w:tcBorders>
            <w:shd w:val="clear" w:color="auto" w:fill="auto"/>
            <w:vAlign w:val="bottom"/>
          </w:tcPr>
          <w:p w:rsidR="00211FA4" w:rsidRPr="006C7C93" w:rsidRDefault="00211FA4" w:rsidP="00282240">
            <w:pPr>
              <w:jc w:val="right"/>
              <w:rPr>
                <w:color w:val="0D0D0D" w:themeColor="text1" w:themeTint="F2"/>
                <w:sz w:val="22"/>
                <w:szCs w:val="22"/>
              </w:rPr>
            </w:pPr>
          </w:p>
        </w:tc>
        <w:tc>
          <w:tcPr>
            <w:tcW w:w="1276" w:type="dxa"/>
            <w:tcBorders>
              <w:top w:val="nil"/>
              <w:left w:val="nil"/>
              <w:bottom w:val="single" w:sz="4" w:space="0" w:color="auto"/>
              <w:right w:val="single" w:sz="4" w:space="0" w:color="auto"/>
            </w:tcBorders>
            <w:shd w:val="clear" w:color="auto" w:fill="auto"/>
            <w:vAlign w:val="bottom"/>
          </w:tcPr>
          <w:p w:rsidR="00211FA4" w:rsidRPr="006C7C93" w:rsidRDefault="00211FA4" w:rsidP="00282240">
            <w:pPr>
              <w:jc w:val="right"/>
              <w:rPr>
                <w:color w:val="0D0D0D" w:themeColor="text1" w:themeTint="F2"/>
                <w:sz w:val="22"/>
                <w:szCs w:val="22"/>
              </w:rPr>
            </w:pPr>
          </w:p>
        </w:tc>
        <w:tc>
          <w:tcPr>
            <w:tcW w:w="1418" w:type="dxa"/>
            <w:tcBorders>
              <w:top w:val="nil"/>
              <w:left w:val="nil"/>
              <w:bottom w:val="single" w:sz="4" w:space="0" w:color="auto"/>
              <w:right w:val="single" w:sz="4" w:space="0" w:color="auto"/>
            </w:tcBorders>
            <w:shd w:val="clear" w:color="auto" w:fill="auto"/>
            <w:vAlign w:val="bottom"/>
          </w:tcPr>
          <w:p w:rsidR="00211FA4" w:rsidRPr="006C7C93" w:rsidRDefault="00211FA4" w:rsidP="00282240">
            <w:pPr>
              <w:jc w:val="right"/>
              <w:rPr>
                <w:color w:val="0D0D0D" w:themeColor="text1" w:themeTint="F2"/>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211FA4" w:rsidRPr="006C7C93" w:rsidRDefault="00211FA4" w:rsidP="00282240">
            <w:pPr>
              <w:jc w:val="right"/>
              <w:rPr>
                <w:color w:val="0D0D0D" w:themeColor="text1" w:themeTint="F2"/>
                <w:sz w:val="22"/>
                <w:szCs w:val="22"/>
              </w:rPr>
            </w:pPr>
          </w:p>
        </w:tc>
      </w:tr>
    </w:tbl>
    <w:p w:rsidR="007A5478" w:rsidRPr="006C7C93" w:rsidRDefault="007A5478" w:rsidP="00677119">
      <w:pPr>
        <w:widowControl w:val="0"/>
        <w:tabs>
          <w:tab w:val="left" w:pos="8364"/>
        </w:tabs>
        <w:autoSpaceDE w:val="0"/>
        <w:autoSpaceDN w:val="0"/>
        <w:adjustRightInd w:val="0"/>
        <w:ind w:left="8364"/>
        <w:rPr>
          <w:color w:val="0D0D0D" w:themeColor="text1" w:themeTint="F2"/>
          <w:szCs w:val="28"/>
        </w:rPr>
      </w:pPr>
    </w:p>
    <w:p w:rsidR="00E31981" w:rsidRPr="006C7C93" w:rsidRDefault="00E31981" w:rsidP="00E31981">
      <w:pPr>
        <w:autoSpaceDE w:val="0"/>
        <w:autoSpaceDN w:val="0"/>
        <w:ind w:left="142"/>
        <w:rPr>
          <w:color w:val="0D0D0D" w:themeColor="text1" w:themeTint="F2"/>
          <w:szCs w:val="28"/>
        </w:rPr>
      </w:pPr>
      <w:r w:rsidRPr="006C7C93">
        <w:rPr>
          <w:color w:val="0D0D0D" w:themeColor="text1" w:themeTint="F2"/>
          <w:szCs w:val="28"/>
        </w:rPr>
        <w:t>Получатель           _______________                            __________________________</w:t>
      </w:r>
    </w:p>
    <w:p w:rsidR="00E31981" w:rsidRPr="006C7C93" w:rsidRDefault="00E31981" w:rsidP="00E31981">
      <w:pPr>
        <w:autoSpaceDE w:val="0"/>
        <w:autoSpaceDN w:val="0"/>
        <w:rPr>
          <w:color w:val="0D0D0D" w:themeColor="text1" w:themeTint="F2"/>
          <w:szCs w:val="28"/>
        </w:rPr>
      </w:pPr>
      <w:r w:rsidRPr="006C7C93">
        <w:rPr>
          <w:color w:val="0D0D0D" w:themeColor="text1" w:themeTint="F2"/>
          <w:szCs w:val="28"/>
        </w:rPr>
        <w:t xml:space="preserve">                                     (подпись)                                         (расшифровка подписи)</w:t>
      </w:r>
    </w:p>
    <w:p w:rsidR="007A5478" w:rsidRPr="006C7C93" w:rsidRDefault="00E31981" w:rsidP="00E31981">
      <w:pPr>
        <w:autoSpaceDE w:val="0"/>
        <w:autoSpaceDN w:val="0"/>
        <w:rPr>
          <w:color w:val="0D0D0D" w:themeColor="text1" w:themeTint="F2"/>
          <w:szCs w:val="28"/>
        </w:rPr>
      </w:pPr>
      <w:r w:rsidRPr="006C7C93">
        <w:rPr>
          <w:color w:val="0D0D0D" w:themeColor="text1" w:themeTint="F2"/>
          <w:szCs w:val="28"/>
        </w:rPr>
        <w:t xml:space="preserve">                                М.П.</w:t>
      </w:r>
    </w:p>
    <w:p w:rsidR="00226A51" w:rsidRPr="006C7C93" w:rsidRDefault="00226A51" w:rsidP="00B13ECB">
      <w:pPr>
        <w:widowControl w:val="0"/>
        <w:tabs>
          <w:tab w:val="left" w:pos="8364"/>
        </w:tabs>
        <w:autoSpaceDE w:val="0"/>
        <w:autoSpaceDN w:val="0"/>
        <w:adjustRightInd w:val="0"/>
        <w:ind w:left="142" w:hanging="142"/>
        <w:rPr>
          <w:color w:val="0D0D0D" w:themeColor="text1" w:themeTint="F2"/>
        </w:rPr>
      </w:pPr>
    </w:p>
    <w:p w:rsidR="00D52EC6" w:rsidRPr="006C7C93" w:rsidRDefault="00D52EC6" w:rsidP="00B13ECB">
      <w:pPr>
        <w:widowControl w:val="0"/>
        <w:tabs>
          <w:tab w:val="left" w:pos="8364"/>
        </w:tabs>
        <w:autoSpaceDE w:val="0"/>
        <w:autoSpaceDN w:val="0"/>
        <w:adjustRightInd w:val="0"/>
        <w:ind w:left="142" w:hanging="142"/>
        <w:rPr>
          <w:color w:val="0D0D0D" w:themeColor="text1" w:themeTint="F2"/>
        </w:rPr>
      </w:pPr>
    </w:p>
    <w:p w:rsidR="00D52EC6" w:rsidRDefault="00D52EC6" w:rsidP="00677119">
      <w:pPr>
        <w:widowControl w:val="0"/>
        <w:tabs>
          <w:tab w:val="left" w:pos="8364"/>
        </w:tabs>
        <w:autoSpaceDE w:val="0"/>
        <w:autoSpaceDN w:val="0"/>
        <w:adjustRightInd w:val="0"/>
        <w:ind w:left="8364"/>
        <w:rPr>
          <w:color w:val="0D0D0D" w:themeColor="text1" w:themeTint="F2"/>
        </w:rPr>
      </w:pPr>
    </w:p>
    <w:p w:rsidR="00C227C3" w:rsidRPr="006C7C93" w:rsidRDefault="00C227C3" w:rsidP="00677119">
      <w:pPr>
        <w:widowControl w:val="0"/>
        <w:tabs>
          <w:tab w:val="left" w:pos="8364"/>
        </w:tabs>
        <w:autoSpaceDE w:val="0"/>
        <w:autoSpaceDN w:val="0"/>
        <w:adjustRightInd w:val="0"/>
        <w:ind w:left="8364"/>
        <w:rPr>
          <w:color w:val="0D0D0D" w:themeColor="text1" w:themeTint="F2"/>
          <w:szCs w:val="28"/>
        </w:rPr>
      </w:pPr>
    </w:p>
    <w:p w:rsidR="00677119" w:rsidRPr="006C7C93" w:rsidRDefault="00535AB4" w:rsidP="00677119">
      <w:pPr>
        <w:widowControl w:val="0"/>
        <w:tabs>
          <w:tab w:val="left" w:pos="8364"/>
        </w:tabs>
        <w:autoSpaceDE w:val="0"/>
        <w:autoSpaceDN w:val="0"/>
        <w:adjustRightInd w:val="0"/>
        <w:ind w:left="8364"/>
        <w:rPr>
          <w:color w:val="0D0D0D" w:themeColor="text1" w:themeTint="F2"/>
          <w:szCs w:val="28"/>
        </w:rPr>
      </w:pPr>
      <w:r w:rsidRPr="006C7C93">
        <w:rPr>
          <w:color w:val="0D0D0D" w:themeColor="text1" w:themeTint="F2"/>
          <w:szCs w:val="28"/>
        </w:rPr>
        <w:lastRenderedPageBreak/>
        <w:t xml:space="preserve">                            </w:t>
      </w:r>
      <w:r w:rsidR="00926DFB" w:rsidRPr="006C7C93">
        <w:rPr>
          <w:color w:val="0D0D0D" w:themeColor="text1" w:themeTint="F2"/>
          <w:szCs w:val="28"/>
        </w:rPr>
        <w:t xml:space="preserve">Приложение </w:t>
      </w:r>
      <w:r w:rsidR="007A5478" w:rsidRPr="006C7C93">
        <w:rPr>
          <w:color w:val="0D0D0D" w:themeColor="text1" w:themeTint="F2"/>
          <w:szCs w:val="28"/>
        </w:rPr>
        <w:t>4</w:t>
      </w:r>
    </w:p>
    <w:p w:rsidR="0016079E" w:rsidRPr="006C7C93" w:rsidRDefault="00677119" w:rsidP="0016079E">
      <w:pPr>
        <w:widowControl w:val="0"/>
        <w:tabs>
          <w:tab w:val="left" w:pos="8364"/>
        </w:tabs>
        <w:autoSpaceDE w:val="0"/>
        <w:autoSpaceDN w:val="0"/>
        <w:adjustRightInd w:val="0"/>
        <w:ind w:right="-456"/>
        <w:rPr>
          <w:color w:val="0D0D0D" w:themeColor="text1" w:themeTint="F2"/>
          <w:szCs w:val="28"/>
        </w:rPr>
      </w:pPr>
      <w:r w:rsidRPr="006C7C93">
        <w:rPr>
          <w:color w:val="0D0D0D" w:themeColor="text1" w:themeTint="F2"/>
          <w:szCs w:val="28"/>
        </w:rPr>
        <w:tab/>
      </w:r>
      <w:r w:rsidR="00D52EC6" w:rsidRPr="006C7C93">
        <w:rPr>
          <w:color w:val="0D0D0D" w:themeColor="text1" w:themeTint="F2"/>
          <w:szCs w:val="28"/>
        </w:rPr>
        <w:t xml:space="preserve">                            </w:t>
      </w:r>
      <w:r w:rsidR="0016079E" w:rsidRPr="006C7C93">
        <w:rPr>
          <w:color w:val="0D0D0D" w:themeColor="text1" w:themeTint="F2"/>
          <w:szCs w:val="28"/>
        </w:rPr>
        <w:t>к Порядку предоставления субсидии</w:t>
      </w:r>
    </w:p>
    <w:p w:rsidR="0016079E" w:rsidRPr="006C7C93" w:rsidRDefault="0016079E" w:rsidP="0016079E">
      <w:pPr>
        <w:widowControl w:val="0"/>
        <w:tabs>
          <w:tab w:val="left" w:pos="8364"/>
        </w:tabs>
        <w:autoSpaceDE w:val="0"/>
        <w:autoSpaceDN w:val="0"/>
        <w:adjustRightInd w:val="0"/>
        <w:rPr>
          <w:color w:val="0D0D0D" w:themeColor="text1" w:themeTint="F2"/>
          <w:szCs w:val="28"/>
        </w:rPr>
      </w:pPr>
      <w:r w:rsidRPr="006C7C93">
        <w:rPr>
          <w:color w:val="0D0D0D" w:themeColor="text1" w:themeTint="F2"/>
          <w:szCs w:val="28"/>
        </w:rPr>
        <w:tab/>
        <w:t xml:space="preserve">                            на возмещение части затрат, связанных</w:t>
      </w:r>
    </w:p>
    <w:p w:rsidR="0016079E" w:rsidRPr="006C7C93" w:rsidRDefault="0016079E" w:rsidP="0016079E">
      <w:pPr>
        <w:widowControl w:val="0"/>
        <w:tabs>
          <w:tab w:val="left" w:pos="9498"/>
        </w:tabs>
        <w:autoSpaceDE w:val="0"/>
        <w:autoSpaceDN w:val="0"/>
        <w:adjustRightInd w:val="0"/>
        <w:ind w:left="10348"/>
        <w:rPr>
          <w:color w:val="0D0D0D" w:themeColor="text1" w:themeTint="F2"/>
          <w:szCs w:val="28"/>
        </w:rPr>
      </w:pPr>
      <w:r w:rsidRPr="006C7C93">
        <w:rPr>
          <w:color w:val="0D0D0D" w:themeColor="text1" w:themeTint="F2"/>
          <w:szCs w:val="28"/>
        </w:rPr>
        <w:t xml:space="preserve">с приобретением </w:t>
      </w:r>
      <w:r w:rsidR="00D52EC6" w:rsidRPr="006C7C93">
        <w:rPr>
          <w:color w:val="0D0D0D" w:themeColor="text1" w:themeTint="F2"/>
          <w:szCs w:val="28"/>
        </w:rPr>
        <w:t xml:space="preserve">подвижного состава </w:t>
      </w:r>
      <w:r w:rsidR="00984956" w:rsidRPr="006C7C93">
        <w:rPr>
          <w:color w:val="0D0D0D" w:themeColor="text1" w:themeTint="F2"/>
          <w:szCs w:val="28"/>
        </w:rPr>
        <w:t>по</w:t>
      </w:r>
      <w:r w:rsidRPr="006C7C93">
        <w:rPr>
          <w:color w:val="0D0D0D" w:themeColor="text1" w:themeTint="F2"/>
          <w:szCs w:val="28"/>
        </w:rPr>
        <w:t xml:space="preserve">                                                                                                                                                                                 </w:t>
      </w:r>
      <w:r w:rsidR="00D52EC6" w:rsidRPr="006C7C93">
        <w:rPr>
          <w:color w:val="0D0D0D" w:themeColor="text1" w:themeTint="F2"/>
          <w:szCs w:val="28"/>
        </w:rPr>
        <w:t xml:space="preserve">                      </w:t>
      </w:r>
    </w:p>
    <w:p w:rsidR="0016079E" w:rsidRPr="006C7C93" w:rsidRDefault="00984956" w:rsidP="00984956">
      <w:pPr>
        <w:widowControl w:val="0"/>
        <w:autoSpaceDE w:val="0"/>
        <w:autoSpaceDN w:val="0"/>
        <w:adjustRightInd w:val="0"/>
        <w:ind w:left="10348"/>
        <w:rPr>
          <w:color w:val="0D0D0D" w:themeColor="text1" w:themeTint="F2"/>
          <w:szCs w:val="28"/>
        </w:rPr>
      </w:pPr>
      <w:r w:rsidRPr="006C7C93">
        <w:rPr>
          <w:color w:val="0D0D0D" w:themeColor="text1" w:themeTint="F2"/>
          <w:szCs w:val="28"/>
        </w:rPr>
        <w:t xml:space="preserve">договорам финансовой аренды (лизинга)                                                      </w:t>
      </w:r>
      <w:r w:rsidR="0016079E" w:rsidRPr="006C7C93">
        <w:rPr>
          <w:color w:val="0D0D0D" w:themeColor="text1" w:themeTint="F2"/>
          <w:szCs w:val="28"/>
        </w:rPr>
        <w:t>для осуществления перевозок пассажиров</w:t>
      </w:r>
    </w:p>
    <w:p w:rsidR="0016079E" w:rsidRPr="006C7C93" w:rsidRDefault="0016079E" w:rsidP="0016079E">
      <w:pPr>
        <w:widowControl w:val="0"/>
        <w:tabs>
          <w:tab w:val="left" w:pos="8364"/>
        </w:tabs>
        <w:autoSpaceDE w:val="0"/>
        <w:autoSpaceDN w:val="0"/>
        <w:adjustRightInd w:val="0"/>
        <w:rPr>
          <w:color w:val="0D0D0D" w:themeColor="text1" w:themeTint="F2"/>
          <w:szCs w:val="28"/>
        </w:rPr>
      </w:pPr>
      <w:r w:rsidRPr="006C7C93">
        <w:rPr>
          <w:color w:val="0D0D0D" w:themeColor="text1" w:themeTint="F2"/>
          <w:szCs w:val="28"/>
        </w:rPr>
        <w:tab/>
        <w:t xml:space="preserve">                            автомобильным транспортом по</w:t>
      </w:r>
    </w:p>
    <w:p w:rsidR="0016079E" w:rsidRPr="006C7C93" w:rsidRDefault="0016079E" w:rsidP="0016079E">
      <w:pPr>
        <w:widowControl w:val="0"/>
        <w:autoSpaceDE w:val="0"/>
        <w:autoSpaceDN w:val="0"/>
        <w:adjustRightInd w:val="0"/>
        <w:ind w:left="10348"/>
        <w:rPr>
          <w:color w:val="0D0D0D" w:themeColor="text1" w:themeTint="F2"/>
          <w:szCs w:val="28"/>
        </w:rPr>
      </w:pPr>
      <w:r w:rsidRPr="006C7C93">
        <w:rPr>
          <w:color w:val="0D0D0D" w:themeColor="text1" w:themeTint="F2"/>
          <w:szCs w:val="28"/>
        </w:rPr>
        <w:t xml:space="preserve">муниципальным маршрутам регулярных                                                                                                    перевозок по регулируемым тарифам в                                                              </w:t>
      </w:r>
      <w:r w:rsidR="00730D3D" w:rsidRPr="006C7C93">
        <w:rPr>
          <w:color w:val="0D0D0D" w:themeColor="text1" w:themeTint="F2"/>
          <w:szCs w:val="28"/>
        </w:rPr>
        <w:t xml:space="preserve">          городе Липецке</w:t>
      </w:r>
      <w:r w:rsidR="0023163B" w:rsidRPr="006C7C93">
        <w:rPr>
          <w:color w:val="0D0D0D" w:themeColor="text1" w:themeTint="F2"/>
          <w:szCs w:val="28"/>
        </w:rPr>
        <w:t>,</w:t>
      </w:r>
      <w:r w:rsidR="00730D3D" w:rsidRPr="006C7C93">
        <w:rPr>
          <w:color w:val="0D0D0D" w:themeColor="text1" w:themeTint="F2"/>
          <w:szCs w:val="28"/>
        </w:rPr>
        <w:t xml:space="preserve"> </w:t>
      </w:r>
      <w:r w:rsidR="000C3915" w:rsidRPr="006C7C93">
        <w:rPr>
          <w:color w:val="0D0D0D" w:themeColor="text1" w:themeTint="F2"/>
          <w:szCs w:val="28"/>
        </w:rPr>
        <w:t>на 2025</w:t>
      </w:r>
      <w:r w:rsidRPr="006C7C93">
        <w:rPr>
          <w:color w:val="0D0D0D" w:themeColor="text1" w:themeTint="F2"/>
          <w:szCs w:val="28"/>
        </w:rPr>
        <w:t xml:space="preserve"> год</w:t>
      </w:r>
    </w:p>
    <w:p w:rsidR="00677119" w:rsidRPr="006C7C93" w:rsidRDefault="00677119" w:rsidP="0016079E">
      <w:pPr>
        <w:widowControl w:val="0"/>
        <w:tabs>
          <w:tab w:val="left" w:pos="8364"/>
        </w:tabs>
        <w:autoSpaceDE w:val="0"/>
        <w:autoSpaceDN w:val="0"/>
        <w:adjustRightInd w:val="0"/>
        <w:rPr>
          <w:color w:val="0D0D0D" w:themeColor="text1" w:themeTint="F2"/>
        </w:rPr>
      </w:pPr>
    </w:p>
    <w:p w:rsidR="00677119" w:rsidRPr="006C7C93" w:rsidRDefault="00677119" w:rsidP="00677119">
      <w:pPr>
        <w:jc w:val="center"/>
        <w:rPr>
          <w:color w:val="0D0D0D" w:themeColor="text1" w:themeTint="F2"/>
        </w:rPr>
      </w:pPr>
      <w:r w:rsidRPr="006C7C93">
        <w:rPr>
          <w:color w:val="0D0D0D" w:themeColor="text1" w:themeTint="F2"/>
        </w:rPr>
        <w:t>Информация</w:t>
      </w:r>
    </w:p>
    <w:p w:rsidR="00677119" w:rsidRPr="006C7C93" w:rsidRDefault="00677119" w:rsidP="00677119">
      <w:pPr>
        <w:autoSpaceDE w:val="0"/>
        <w:autoSpaceDN w:val="0"/>
        <w:adjustRightInd w:val="0"/>
        <w:ind w:firstLine="709"/>
        <w:jc w:val="center"/>
        <w:rPr>
          <w:color w:val="0D0D0D" w:themeColor="text1" w:themeTint="F2"/>
          <w:szCs w:val="28"/>
        </w:rPr>
      </w:pPr>
      <w:r w:rsidRPr="006C7C93">
        <w:rPr>
          <w:color w:val="0D0D0D" w:themeColor="text1" w:themeTint="F2"/>
        </w:rPr>
        <w:t xml:space="preserve">о </w:t>
      </w:r>
      <w:r w:rsidR="00CE58A9" w:rsidRPr="006C7C93">
        <w:rPr>
          <w:color w:val="0D0D0D" w:themeColor="text1" w:themeTint="F2"/>
        </w:rPr>
        <w:t xml:space="preserve">фактическом </w:t>
      </w:r>
      <w:r w:rsidR="00CE58A9" w:rsidRPr="006C7C93">
        <w:rPr>
          <w:color w:val="0D0D0D" w:themeColor="text1" w:themeTint="F2"/>
          <w:szCs w:val="28"/>
        </w:rPr>
        <w:t xml:space="preserve">выполнении </w:t>
      </w:r>
      <w:r w:rsidRPr="006C7C93">
        <w:rPr>
          <w:color w:val="0D0D0D" w:themeColor="text1" w:themeTint="F2"/>
          <w:szCs w:val="28"/>
        </w:rPr>
        <w:t xml:space="preserve">рейсов, а также обеспечении регулярности движения </w:t>
      </w:r>
    </w:p>
    <w:p w:rsidR="00677119" w:rsidRPr="006C7C93" w:rsidRDefault="00CE58A9" w:rsidP="00677119">
      <w:pPr>
        <w:autoSpaceDE w:val="0"/>
        <w:autoSpaceDN w:val="0"/>
        <w:adjustRightInd w:val="0"/>
        <w:ind w:firstLine="709"/>
        <w:jc w:val="center"/>
        <w:rPr>
          <w:color w:val="0D0D0D" w:themeColor="text1" w:themeTint="F2"/>
          <w:szCs w:val="28"/>
        </w:rPr>
      </w:pPr>
      <w:r w:rsidRPr="006C7C93">
        <w:rPr>
          <w:color w:val="0D0D0D" w:themeColor="text1" w:themeTint="F2"/>
          <w:szCs w:val="28"/>
        </w:rPr>
        <w:t>по</w:t>
      </w:r>
      <w:r w:rsidR="00677119" w:rsidRPr="006C7C93">
        <w:rPr>
          <w:color w:val="0D0D0D" w:themeColor="text1" w:themeTint="F2"/>
          <w:szCs w:val="28"/>
        </w:rPr>
        <w:t xml:space="preserve"> муниципальн</w:t>
      </w:r>
      <w:r w:rsidRPr="006C7C93">
        <w:rPr>
          <w:color w:val="0D0D0D" w:themeColor="text1" w:themeTint="F2"/>
          <w:szCs w:val="28"/>
        </w:rPr>
        <w:t>ы</w:t>
      </w:r>
      <w:r w:rsidR="00677119" w:rsidRPr="006C7C93">
        <w:rPr>
          <w:color w:val="0D0D0D" w:themeColor="text1" w:themeTint="F2"/>
          <w:szCs w:val="28"/>
        </w:rPr>
        <w:t>м маршрут</w:t>
      </w:r>
      <w:r w:rsidRPr="006C7C93">
        <w:rPr>
          <w:color w:val="0D0D0D" w:themeColor="text1" w:themeTint="F2"/>
          <w:szCs w:val="28"/>
        </w:rPr>
        <w:t>ам</w:t>
      </w:r>
    </w:p>
    <w:p w:rsidR="00F72575" w:rsidRPr="006C7C93" w:rsidRDefault="00F72575" w:rsidP="00677119">
      <w:pPr>
        <w:autoSpaceDE w:val="0"/>
        <w:autoSpaceDN w:val="0"/>
        <w:adjustRightInd w:val="0"/>
        <w:ind w:firstLine="709"/>
        <w:jc w:val="center"/>
        <w:rPr>
          <w:color w:val="0D0D0D" w:themeColor="text1" w:themeTint="F2"/>
          <w:szCs w:val="28"/>
        </w:rPr>
      </w:pPr>
      <w:r w:rsidRPr="006C7C93">
        <w:rPr>
          <w:color w:val="0D0D0D" w:themeColor="text1" w:themeTint="F2"/>
          <w:szCs w:val="28"/>
        </w:rPr>
        <w:t>___________________________________________________________________</w:t>
      </w:r>
    </w:p>
    <w:p w:rsidR="00677119" w:rsidRPr="006C7C93" w:rsidRDefault="00F72575" w:rsidP="00677119">
      <w:pPr>
        <w:autoSpaceDE w:val="0"/>
        <w:autoSpaceDN w:val="0"/>
        <w:adjustRightInd w:val="0"/>
        <w:ind w:firstLine="709"/>
        <w:jc w:val="center"/>
        <w:rPr>
          <w:color w:val="0D0D0D" w:themeColor="text1" w:themeTint="F2"/>
          <w:szCs w:val="28"/>
        </w:rPr>
      </w:pPr>
      <w:r w:rsidRPr="006C7C93">
        <w:rPr>
          <w:color w:val="0D0D0D" w:themeColor="text1" w:themeTint="F2"/>
          <w:szCs w:val="28"/>
        </w:rPr>
        <w:t>(наименование перевозчика)</w:t>
      </w:r>
    </w:p>
    <w:p w:rsidR="00F72575" w:rsidRPr="006C7C93" w:rsidRDefault="00F72575" w:rsidP="00677119">
      <w:pPr>
        <w:autoSpaceDE w:val="0"/>
        <w:autoSpaceDN w:val="0"/>
        <w:adjustRightInd w:val="0"/>
        <w:ind w:firstLine="709"/>
        <w:jc w:val="center"/>
        <w:rPr>
          <w:color w:val="0D0D0D" w:themeColor="text1" w:themeTint="F2"/>
          <w:szCs w:val="28"/>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203"/>
        <w:gridCol w:w="2864"/>
        <w:gridCol w:w="3115"/>
        <w:gridCol w:w="3115"/>
        <w:gridCol w:w="3130"/>
      </w:tblGrid>
      <w:tr w:rsidR="006C7C93" w:rsidRPr="006C7C93" w:rsidTr="00F74B97">
        <w:tc>
          <w:tcPr>
            <w:tcW w:w="331" w:type="pct"/>
            <w:vMerge w:val="restart"/>
            <w:tcBorders>
              <w:top w:val="single" w:sz="4" w:space="0" w:color="auto"/>
              <w:left w:val="single" w:sz="4" w:space="0" w:color="auto"/>
              <w:right w:val="single" w:sz="4" w:space="0" w:color="auto"/>
            </w:tcBorders>
            <w:hideMark/>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 xml:space="preserve">№ </w:t>
            </w:r>
          </w:p>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п/п</w:t>
            </w:r>
          </w:p>
        </w:tc>
        <w:tc>
          <w:tcPr>
            <w:tcW w:w="713" w:type="pct"/>
            <w:vMerge w:val="restart"/>
            <w:tcBorders>
              <w:top w:val="single" w:sz="4" w:space="0" w:color="auto"/>
              <w:left w:val="single" w:sz="4" w:space="0" w:color="auto"/>
              <w:right w:val="single" w:sz="4" w:space="0" w:color="auto"/>
            </w:tcBorders>
            <w:hideMark/>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 xml:space="preserve">Месяц </w:t>
            </w:r>
          </w:p>
        </w:tc>
        <w:tc>
          <w:tcPr>
            <w:tcW w:w="2943" w:type="pct"/>
            <w:gridSpan w:val="3"/>
            <w:tcBorders>
              <w:top w:val="single" w:sz="4" w:space="0" w:color="auto"/>
              <w:left w:val="single" w:sz="4" w:space="0" w:color="auto"/>
              <w:bottom w:val="single" w:sz="4" w:space="0" w:color="auto"/>
              <w:right w:val="single" w:sz="4" w:space="0" w:color="auto"/>
            </w:tcBorders>
            <w:hideMark/>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 xml:space="preserve">Выполнение планового количества рейсов по муниципальным маршрутам регулярных перевозок по регулируемым тарифам </w:t>
            </w:r>
          </w:p>
          <w:p w:rsidR="008C1DCE" w:rsidRPr="006C7C93" w:rsidRDefault="008C1DCE">
            <w:pPr>
              <w:autoSpaceDE w:val="0"/>
              <w:autoSpaceDN w:val="0"/>
              <w:adjustRightInd w:val="0"/>
              <w:jc w:val="center"/>
              <w:rPr>
                <w:color w:val="0D0D0D" w:themeColor="text1" w:themeTint="F2"/>
                <w:szCs w:val="28"/>
              </w:rPr>
            </w:pPr>
          </w:p>
        </w:tc>
        <w:tc>
          <w:tcPr>
            <w:tcW w:w="1013" w:type="pct"/>
            <w:vMerge w:val="restart"/>
            <w:tcBorders>
              <w:top w:val="single" w:sz="4" w:space="0" w:color="auto"/>
              <w:left w:val="single" w:sz="4" w:space="0" w:color="auto"/>
              <w:right w:val="single" w:sz="4" w:space="0" w:color="auto"/>
            </w:tcBorders>
            <w:hideMark/>
          </w:tcPr>
          <w:p w:rsidR="008C1DCE" w:rsidRPr="006C7C93" w:rsidRDefault="008C1DCE" w:rsidP="00B31D49">
            <w:pPr>
              <w:autoSpaceDE w:val="0"/>
              <w:autoSpaceDN w:val="0"/>
              <w:adjustRightInd w:val="0"/>
              <w:jc w:val="center"/>
              <w:rPr>
                <w:color w:val="0D0D0D" w:themeColor="text1" w:themeTint="F2"/>
                <w:szCs w:val="28"/>
              </w:rPr>
            </w:pPr>
            <w:r w:rsidRPr="006C7C93">
              <w:rPr>
                <w:color w:val="0D0D0D" w:themeColor="text1" w:themeTint="F2"/>
                <w:szCs w:val="28"/>
              </w:rPr>
              <w:t>Обеспечение регулярности движения на муниципальном маршрут</w:t>
            </w:r>
            <w:r w:rsidR="00B31D49" w:rsidRPr="006C7C93">
              <w:rPr>
                <w:color w:val="0D0D0D" w:themeColor="text1" w:themeTint="F2"/>
                <w:szCs w:val="28"/>
              </w:rPr>
              <w:t>е регулярных перевозок</w:t>
            </w:r>
            <w:r w:rsidRPr="006C7C93">
              <w:rPr>
                <w:color w:val="0D0D0D" w:themeColor="text1" w:themeTint="F2"/>
                <w:szCs w:val="28"/>
              </w:rPr>
              <w:t>, %</w:t>
            </w:r>
          </w:p>
        </w:tc>
      </w:tr>
      <w:tr w:rsidR="006C7C93" w:rsidRPr="006C7C93" w:rsidTr="00F74B97">
        <w:tc>
          <w:tcPr>
            <w:tcW w:w="331" w:type="pct"/>
            <w:vMerge/>
            <w:tcBorders>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713" w:type="pct"/>
            <w:vMerge/>
            <w:tcBorders>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927"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План</w:t>
            </w: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Факт</w:t>
            </w: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 выполнения</w:t>
            </w:r>
          </w:p>
        </w:tc>
        <w:tc>
          <w:tcPr>
            <w:tcW w:w="1013" w:type="pct"/>
            <w:vMerge/>
            <w:tcBorders>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r>
      <w:tr w:rsidR="006C7C93" w:rsidRPr="006C7C93" w:rsidTr="00F74B97">
        <w:tc>
          <w:tcPr>
            <w:tcW w:w="331"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1.</w:t>
            </w:r>
          </w:p>
        </w:tc>
        <w:tc>
          <w:tcPr>
            <w:tcW w:w="713"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927"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13"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r>
      <w:tr w:rsidR="006C7C93" w:rsidRPr="006C7C93" w:rsidTr="00F74B97">
        <w:tc>
          <w:tcPr>
            <w:tcW w:w="331"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2.</w:t>
            </w:r>
          </w:p>
        </w:tc>
        <w:tc>
          <w:tcPr>
            <w:tcW w:w="713"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927"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13"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r>
      <w:tr w:rsidR="008C1DCE" w:rsidRPr="006C7C93" w:rsidTr="00F74B97">
        <w:tc>
          <w:tcPr>
            <w:tcW w:w="331" w:type="pct"/>
            <w:tcBorders>
              <w:top w:val="single" w:sz="4" w:space="0" w:color="auto"/>
              <w:left w:val="single" w:sz="4" w:space="0" w:color="auto"/>
              <w:bottom w:val="single" w:sz="4" w:space="0" w:color="auto"/>
              <w:right w:val="single" w:sz="4" w:space="0" w:color="auto"/>
            </w:tcBorders>
            <w:hideMark/>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Итого:</w:t>
            </w:r>
          </w:p>
        </w:tc>
        <w:tc>
          <w:tcPr>
            <w:tcW w:w="713" w:type="pct"/>
            <w:tcBorders>
              <w:top w:val="single" w:sz="4" w:space="0" w:color="auto"/>
              <w:left w:val="single" w:sz="4" w:space="0" w:color="auto"/>
              <w:bottom w:val="single" w:sz="4" w:space="0" w:color="auto"/>
              <w:right w:val="single" w:sz="4" w:space="0" w:color="auto"/>
            </w:tcBorders>
            <w:hideMark/>
          </w:tcPr>
          <w:p w:rsidR="008C1DCE" w:rsidRPr="006C7C93" w:rsidRDefault="008C1DCE">
            <w:pPr>
              <w:autoSpaceDE w:val="0"/>
              <w:autoSpaceDN w:val="0"/>
              <w:adjustRightInd w:val="0"/>
              <w:jc w:val="center"/>
              <w:rPr>
                <w:color w:val="0D0D0D" w:themeColor="text1" w:themeTint="F2"/>
                <w:szCs w:val="28"/>
              </w:rPr>
            </w:pPr>
            <w:r w:rsidRPr="006C7C93">
              <w:rPr>
                <w:color w:val="0D0D0D" w:themeColor="text1" w:themeTint="F2"/>
                <w:szCs w:val="28"/>
              </w:rPr>
              <w:t>х</w:t>
            </w:r>
          </w:p>
        </w:tc>
        <w:tc>
          <w:tcPr>
            <w:tcW w:w="927"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c>
          <w:tcPr>
            <w:tcW w:w="1013" w:type="pct"/>
            <w:tcBorders>
              <w:top w:val="single" w:sz="4" w:space="0" w:color="auto"/>
              <w:left w:val="single" w:sz="4" w:space="0" w:color="auto"/>
              <w:bottom w:val="single" w:sz="4" w:space="0" w:color="auto"/>
              <w:right w:val="single" w:sz="4" w:space="0" w:color="auto"/>
            </w:tcBorders>
          </w:tcPr>
          <w:p w:rsidR="008C1DCE" w:rsidRPr="006C7C93" w:rsidRDefault="008C1DCE">
            <w:pPr>
              <w:autoSpaceDE w:val="0"/>
              <w:autoSpaceDN w:val="0"/>
              <w:adjustRightInd w:val="0"/>
              <w:jc w:val="center"/>
              <w:rPr>
                <w:color w:val="0D0D0D" w:themeColor="text1" w:themeTint="F2"/>
                <w:szCs w:val="28"/>
              </w:rPr>
            </w:pPr>
          </w:p>
        </w:tc>
      </w:tr>
    </w:tbl>
    <w:p w:rsidR="00677119" w:rsidRPr="006C7C93" w:rsidRDefault="00677119" w:rsidP="00677119">
      <w:pPr>
        <w:autoSpaceDE w:val="0"/>
        <w:autoSpaceDN w:val="0"/>
        <w:adjustRightInd w:val="0"/>
        <w:ind w:firstLine="709"/>
        <w:jc w:val="center"/>
        <w:rPr>
          <w:color w:val="0D0D0D" w:themeColor="text1" w:themeTint="F2"/>
          <w:szCs w:val="28"/>
        </w:rPr>
      </w:pPr>
    </w:p>
    <w:p w:rsidR="00B31D49" w:rsidRPr="006C7C93" w:rsidRDefault="00B31D49" w:rsidP="00677119">
      <w:pPr>
        <w:autoSpaceDE w:val="0"/>
        <w:autoSpaceDN w:val="0"/>
        <w:adjustRightInd w:val="0"/>
        <w:ind w:firstLine="709"/>
        <w:jc w:val="center"/>
        <w:rPr>
          <w:color w:val="0D0D0D" w:themeColor="text1" w:themeTint="F2"/>
          <w:szCs w:val="28"/>
        </w:rPr>
      </w:pPr>
    </w:p>
    <w:p w:rsidR="00677119" w:rsidRPr="006C7C93" w:rsidRDefault="00E31981" w:rsidP="00677119">
      <w:pPr>
        <w:autoSpaceDE w:val="0"/>
        <w:autoSpaceDN w:val="0"/>
        <w:rPr>
          <w:color w:val="0D0D0D" w:themeColor="text1" w:themeTint="F2"/>
          <w:szCs w:val="28"/>
        </w:rPr>
      </w:pPr>
      <w:r w:rsidRPr="006C7C93">
        <w:rPr>
          <w:color w:val="0D0D0D" w:themeColor="text1" w:themeTint="F2"/>
          <w:szCs w:val="28"/>
        </w:rPr>
        <w:t xml:space="preserve">  </w:t>
      </w:r>
      <w:r w:rsidR="00677119" w:rsidRPr="006C7C93">
        <w:rPr>
          <w:color w:val="0D0D0D" w:themeColor="text1" w:themeTint="F2"/>
          <w:szCs w:val="28"/>
        </w:rPr>
        <w:t>Получатель           _______________                            __________________________</w:t>
      </w:r>
    </w:p>
    <w:p w:rsidR="00677119" w:rsidRPr="006C7C93" w:rsidRDefault="00677119" w:rsidP="00677119">
      <w:pPr>
        <w:autoSpaceDE w:val="0"/>
        <w:autoSpaceDN w:val="0"/>
        <w:rPr>
          <w:color w:val="0D0D0D" w:themeColor="text1" w:themeTint="F2"/>
          <w:szCs w:val="28"/>
        </w:rPr>
      </w:pPr>
      <w:r w:rsidRPr="006C7C93">
        <w:rPr>
          <w:color w:val="0D0D0D" w:themeColor="text1" w:themeTint="F2"/>
          <w:szCs w:val="28"/>
        </w:rPr>
        <w:t xml:space="preserve">                                     (подпись)                                         (расшифровка подписи)</w:t>
      </w:r>
    </w:p>
    <w:p w:rsidR="00677119" w:rsidRPr="006C7C93" w:rsidRDefault="00677119" w:rsidP="00677119">
      <w:pPr>
        <w:autoSpaceDE w:val="0"/>
        <w:autoSpaceDN w:val="0"/>
        <w:rPr>
          <w:color w:val="0D0D0D" w:themeColor="text1" w:themeTint="F2"/>
          <w:szCs w:val="28"/>
        </w:rPr>
      </w:pPr>
      <w:r w:rsidRPr="006C7C93">
        <w:rPr>
          <w:color w:val="0D0D0D" w:themeColor="text1" w:themeTint="F2"/>
          <w:szCs w:val="28"/>
        </w:rPr>
        <w:t xml:space="preserve">                                М.П.</w:t>
      </w:r>
    </w:p>
    <w:p w:rsidR="00677119" w:rsidRPr="006C7C93" w:rsidRDefault="00677119" w:rsidP="00677119">
      <w:pPr>
        <w:autoSpaceDE w:val="0"/>
        <w:autoSpaceDN w:val="0"/>
        <w:adjustRightInd w:val="0"/>
        <w:ind w:firstLine="709"/>
        <w:jc w:val="center"/>
        <w:rPr>
          <w:color w:val="0D0D0D" w:themeColor="text1" w:themeTint="F2"/>
          <w:szCs w:val="28"/>
        </w:rPr>
      </w:pPr>
    </w:p>
    <w:p w:rsidR="00677119" w:rsidRPr="006C7C93" w:rsidRDefault="00677119" w:rsidP="00926DFB">
      <w:pPr>
        <w:tabs>
          <w:tab w:val="left" w:pos="567"/>
        </w:tabs>
        <w:jc w:val="both"/>
        <w:rPr>
          <w:color w:val="0D0D0D" w:themeColor="text1" w:themeTint="F2"/>
          <w:sz w:val="16"/>
          <w:szCs w:val="16"/>
        </w:rPr>
      </w:pPr>
      <w:bookmarkStart w:id="5" w:name="_GoBack"/>
      <w:bookmarkEnd w:id="5"/>
    </w:p>
    <w:sectPr w:rsidR="00677119" w:rsidRPr="006C7C93" w:rsidSect="004C2760">
      <w:headerReference w:type="default" r:id="rId18"/>
      <w:pgSz w:w="16838" w:h="11906" w:orient="landscape"/>
      <w:pgMar w:top="851" w:right="567" w:bottom="142" w:left="709"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917" w:rsidRDefault="00E81917">
      <w:r>
        <w:separator/>
      </w:r>
    </w:p>
  </w:endnote>
  <w:endnote w:type="continuationSeparator" w:id="0">
    <w:p w:rsidR="00E81917" w:rsidRDefault="00E81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917" w:rsidRDefault="00E81917">
      <w:r>
        <w:separator/>
      </w:r>
    </w:p>
  </w:footnote>
  <w:footnote w:type="continuationSeparator" w:id="0">
    <w:p w:rsidR="00E81917" w:rsidRDefault="00E81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4" w:rsidRDefault="00432299" w:rsidP="0088004B">
    <w:pPr>
      <w:pStyle w:val="a3"/>
      <w:framePr w:wrap="around" w:vAnchor="text" w:hAnchor="margin" w:xAlign="center" w:y="1"/>
      <w:rPr>
        <w:rStyle w:val="a5"/>
      </w:rPr>
    </w:pPr>
    <w:r>
      <w:rPr>
        <w:rStyle w:val="a5"/>
      </w:rPr>
      <w:fldChar w:fldCharType="begin"/>
    </w:r>
    <w:r w:rsidR="00745244">
      <w:rPr>
        <w:rStyle w:val="a5"/>
      </w:rPr>
      <w:instrText xml:space="preserve">PAGE  </w:instrText>
    </w:r>
    <w:r>
      <w:rPr>
        <w:rStyle w:val="a5"/>
      </w:rPr>
      <w:fldChar w:fldCharType="end"/>
    </w:r>
  </w:p>
  <w:p w:rsidR="00745244" w:rsidRDefault="007452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4" w:rsidRDefault="00432299">
    <w:pPr>
      <w:pStyle w:val="a3"/>
      <w:jc w:val="center"/>
    </w:pPr>
    <w:r>
      <w:fldChar w:fldCharType="begin"/>
    </w:r>
    <w:r w:rsidR="003D6318">
      <w:instrText>PAGE   \* MERGEFORMAT</w:instrText>
    </w:r>
    <w:r>
      <w:fldChar w:fldCharType="separate"/>
    </w:r>
    <w:r w:rsidR="00C227C3">
      <w:rPr>
        <w:noProof/>
      </w:rPr>
      <w:t>10</w:t>
    </w:r>
    <w:r>
      <w:rPr>
        <w:noProof/>
      </w:rPr>
      <w:fldChar w:fldCharType="end"/>
    </w:r>
  </w:p>
  <w:p w:rsidR="00745244" w:rsidRDefault="0074524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E46" w:rsidRDefault="00924E4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0948"/>
    <w:rsid w:val="00000171"/>
    <w:rsid w:val="00000529"/>
    <w:rsid w:val="00002B7B"/>
    <w:rsid w:val="00002D1A"/>
    <w:rsid w:val="000041AF"/>
    <w:rsid w:val="00004976"/>
    <w:rsid w:val="000050C1"/>
    <w:rsid w:val="00005CB9"/>
    <w:rsid w:val="000061C5"/>
    <w:rsid w:val="00006EA8"/>
    <w:rsid w:val="000075E1"/>
    <w:rsid w:val="00013693"/>
    <w:rsid w:val="000144AC"/>
    <w:rsid w:val="000158AD"/>
    <w:rsid w:val="0001715F"/>
    <w:rsid w:val="000203F6"/>
    <w:rsid w:val="00020C20"/>
    <w:rsid w:val="000214D5"/>
    <w:rsid w:val="00021B19"/>
    <w:rsid w:val="00022BD6"/>
    <w:rsid w:val="00023B2B"/>
    <w:rsid w:val="00024463"/>
    <w:rsid w:val="00024526"/>
    <w:rsid w:val="00025485"/>
    <w:rsid w:val="00026D57"/>
    <w:rsid w:val="00026E71"/>
    <w:rsid w:val="000302A0"/>
    <w:rsid w:val="00031516"/>
    <w:rsid w:val="00031881"/>
    <w:rsid w:val="00031C5B"/>
    <w:rsid w:val="00032648"/>
    <w:rsid w:val="00032D18"/>
    <w:rsid w:val="000344CE"/>
    <w:rsid w:val="00034E7D"/>
    <w:rsid w:val="00035AAA"/>
    <w:rsid w:val="00035BCB"/>
    <w:rsid w:val="00035D33"/>
    <w:rsid w:val="0003678A"/>
    <w:rsid w:val="00036981"/>
    <w:rsid w:val="00040F45"/>
    <w:rsid w:val="00041A2B"/>
    <w:rsid w:val="00041B9C"/>
    <w:rsid w:val="00043E7B"/>
    <w:rsid w:val="000444F3"/>
    <w:rsid w:val="0004462C"/>
    <w:rsid w:val="00045052"/>
    <w:rsid w:val="000454FD"/>
    <w:rsid w:val="00045B17"/>
    <w:rsid w:val="0004632F"/>
    <w:rsid w:val="00046E14"/>
    <w:rsid w:val="00046F71"/>
    <w:rsid w:val="00050812"/>
    <w:rsid w:val="00050C73"/>
    <w:rsid w:val="00050DC1"/>
    <w:rsid w:val="00052AFA"/>
    <w:rsid w:val="00055875"/>
    <w:rsid w:val="000568D1"/>
    <w:rsid w:val="00056FF5"/>
    <w:rsid w:val="00060D1B"/>
    <w:rsid w:val="00062043"/>
    <w:rsid w:val="00062540"/>
    <w:rsid w:val="00062D21"/>
    <w:rsid w:val="00063374"/>
    <w:rsid w:val="0006463E"/>
    <w:rsid w:val="000649A8"/>
    <w:rsid w:val="00065591"/>
    <w:rsid w:val="00067BC3"/>
    <w:rsid w:val="000707E7"/>
    <w:rsid w:val="00071D8F"/>
    <w:rsid w:val="000720F1"/>
    <w:rsid w:val="00072244"/>
    <w:rsid w:val="000727C1"/>
    <w:rsid w:val="00072FB8"/>
    <w:rsid w:val="0007333C"/>
    <w:rsid w:val="000735A9"/>
    <w:rsid w:val="0007425F"/>
    <w:rsid w:val="00074D4F"/>
    <w:rsid w:val="00075A83"/>
    <w:rsid w:val="00076A0D"/>
    <w:rsid w:val="00076DFE"/>
    <w:rsid w:val="0007769D"/>
    <w:rsid w:val="0008019C"/>
    <w:rsid w:val="00080201"/>
    <w:rsid w:val="000808F5"/>
    <w:rsid w:val="0008205C"/>
    <w:rsid w:val="0008226A"/>
    <w:rsid w:val="000838D9"/>
    <w:rsid w:val="000851B5"/>
    <w:rsid w:val="00086BDA"/>
    <w:rsid w:val="00086EE6"/>
    <w:rsid w:val="000876C7"/>
    <w:rsid w:val="00090329"/>
    <w:rsid w:val="000916E7"/>
    <w:rsid w:val="000940FC"/>
    <w:rsid w:val="00094423"/>
    <w:rsid w:val="00094CC0"/>
    <w:rsid w:val="00094E03"/>
    <w:rsid w:val="0009516C"/>
    <w:rsid w:val="0009529C"/>
    <w:rsid w:val="0009634B"/>
    <w:rsid w:val="00096E19"/>
    <w:rsid w:val="00097147"/>
    <w:rsid w:val="00097B59"/>
    <w:rsid w:val="000A323B"/>
    <w:rsid w:val="000A3C49"/>
    <w:rsid w:val="000A4543"/>
    <w:rsid w:val="000A556A"/>
    <w:rsid w:val="000A587B"/>
    <w:rsid w:val="000A6656"/>
    <w:rsid w:val="000B05FB"/>
    <w:rsid w:val="000B073C"/>
    <w:rsid w:val="000B07FA"/>
    <w:rsid w:val="000B1605"/>
    <w:rsid w:val="000B1C65"/>
    <w:rsid w:val="000B1E02"/>
    <w:rsid w:val="000B201C"/>
    <w:rsid w:val="000B3F00"/>
    <w:rsid w:val="000B5C04"/>
    <w:rsid w:val="000B7076"/>
    <w:rsid w:val="000C0474"/>
    <w:rsid w:val="000C2057"/>
    <w:rsid w:val="000C3915"/>
    <w:rsid w:val="000C458E"/>
    <w:rsid w:val="000C66C8"/>
    <w:rsid w:val="000C770B"/>
    <w:rsid w:val="000D0389"/>
    <w:rsid w:val="000D06D2"/>
    <w:rsid w:val="000D13F3"/>
    <w:rsid w:val="000D3988"/>
    <w:rsid w:val="000D4BE8"/>
    <w:rsid w:val="000D4EA3"/>
    <w:rsid w:val="000D6952"/>
    <w:rsid w:val="000D76B1"/>
    <w:rsid w:val="000D7E53"/>
    <w:rsid w:val="000E08B3"/>
    <w:rsid w:val="000E15AD"/>
    <w:rsid w:val="000E1611"/>
    <w:rsid w:val="000E1FE3"/>
    <w:rsid w:val="000E20A3"/>
    <w:rsid w:val="000E32D3"/>
    <w:rsid w:val="000E46BF"/>
    <w:rsid w:val="000E51D3"/>
    <w:rsid w:val="000E7284"/>
    <w:rsid w:val="000E7788"/>
    <w:rsid w:val="000F0895"/>
    <w:rsid w:val="000F0DD3"/>
    <w:rsid w:val="000F1759"/>
    <w:rsid w:val="000F1D01"/>
    <w:rsid w:val="000F3603"/>
    <w:rsid w:val="000F42C9"/>
    <w:rsid w:val="000F611B"/>
    <w:rsid w:val="000F659B"/>
    <w:rsid w:val="000F6657"/>
    <w:rsid w:val="000F7154"/>
    <w:rsid w:val="000F7367"/>
    <w:rsid w:val="000F7864"/>
    <w:rsid w:val="0010108C"/>
    <w:rsid w:val="0010128C"/>
    <w:rsid w:val="00101A95"/>
    <w:rsid w:val="001020F4"/>
    <w:rsid w:val="00102128"/>
    <w:rsid w:val="00102EE7"/>
    <w:rsid w:val="00102F2B"/>
    <w:rsid w:val="0010427F"/>
    <w:rsid w:val="0010477E"/>
    <w:rsid w:val="00104BE4"/>
    <w:rsid w:val="00105B59"/>
    <w:rsid w:val="00106828"/>
    <w:rsid w:val="0010707C"/>
    <w:rsid w:val="001114EC"/>
    <w:rsid w:val="00111786"/>
    <w:rsid w:val="00113BE1"/>
    <w:rsid w:val="001147AE"/>
    <w:rsid w:val="00114A88"/>
    <w:rsid w:val="0011590E"/>
    <w:rsid w:val="00115AEC"/>
    <w:rsid w:val="00115C20"/>
    <w:rsid w:val="00116F48"/>
    <w:rsid w:val="00117452"/>
    <w:rsid w:val="0011778F"/>
    <w:rsid w:val="00117AAB"/>
    <w:rsid w:val="0012165F"/>
    <w:rsid w:val="001228E9"/>
    <w:rsid w:val="00122E06"/>
    <w:rsid w:val="0012333B"/>
    <w:rsid w:val="001240CB"/>
    <w:rsid w:val="00124728"/>
    <w:rsid w:val="00124B9C"/>
    <w:rsid w:val="00125B2D"/>
    <w:rsid w:val="00126ABC"/>
    <w:rsid w:val="00131886"/>
    <w:rsid w:val="001327D3"/>
    <w:rsid w:val="00133FB0"/>
    <w:rsid w:val="00134A11"/>
    <w:rsid w:val="00134B6C"/>
    <w:rsid w:val="001377B5"/>
    <w:rsid w:val="00137B08"/>
    <w:rsid w:val="00140447"/>
    <w:rsid w:val="001413D2"/>
    <w:rsid w:val="00141A65"/>
    <w:rsid w:val="00142211"/>
    <w:rsid w:val="00143216"/>
    <w:rsid w:val="00143434"/>
    <w:rsid w:val="00145FA3"/>
    <w:rsid w:val="00146097"/>
    <w:rsid w:val="00146A80"/>
    <w:rsid w:val="00146FA5"/>
    <w:rsid w:val="0015077E"/>
    <w:rsid w:val="00151B11"/>
    <w:rsid w:val="00151DA5"/>
    <w:rsid w:val="001525EA"/>
    <w:rsid w:val="00152766"/>
    <w:rsid w:val="00152E0D"/>
    <w:rsid w:val="001534FB"/>
    <w:rsid w:val="001535E9"/>
    <w:rsid w:val="00154ABF"/>
    <w:rsid w:val="00154E33"/>
    <w:rsid w:val="00156D4E"/>
    <w:rsid w:val="001574F0"/>
    <w:rsid w:val="00157B8D"/>
    <w:rsid w:val="00157EE3"/>
    <w:rsid w:val="0016079E"/>
    <w:rsid w:val="00160846"/>
    <w:rsid w:val="00163907"/>
    <w:rsid w:val="00164B69"/>
    <w:rsid w:val="001652B7"/>
    <w:rsid w:val="001652C2"/>
    <w:rsid w:val="00165AF6"/>
    <w:rsid w:val="001667E5"/>
    <w:rsid w:val="001668FA"/>
    <w:rsid w:val="00166F1B"/>
    <w:rsid w:val="00167D90"/>
    <w:rsid w:val="00171D79"/>
    <w:rsid w:val="001720B0"/>
    <w:rsid w:val="00173B95"/>
    <w:rsid w:val="00173EF4"/>
    <w:rsid w:val="00174329"/>
    <w:rsid w:val="0017554D"/>
    <w:rsid w:val="001758F1"/>
    <w:rsid w:val="00176907"/>
    <w:rsid w:val="00176DF9"/>
    <w:rsid w:val="00180801"/>
    <w:rsid w:val="001816DB"/>
    <w:rsid w:val="00181E94"/>
    <w:rsid w:val="0018231A"/>
    <w:rsid w:val="00182E83"/>
    <w:rsid w:val="00184570"/>
    <w:rsid w:val="001849BB"/>
    <w:rsid w:val="00186211"/>
    <w:rsid w:val="00186EBD"/>
    <w:rsid w:val="001878BB"/>
    <w:rsid w:val="00192DAA"/>
    <w:rsid w:val="00194655"/>
    <w:rsid w:val="00195418"/>
    <w:rsid w:val="00196189"/>
    <w:rsid w:val="0019714E"/>
    <w:rsid w:val="001A0DA0"/>
    <w:rsid w:val="001A21C6"/>
    <w:rsid w:val="001A3D81"/>
    <w:rsid w:val="001A5406"/>
    <w:rsid w:val="001A6BC9"/>
    <w:rsid w:val="001A6DE5"/>
    <w:rsid w:val="001B0378"/>
    <w:rsid w:val="001B195C"/>
    <w:rsid w:val="001B1AC5"/>
    <w:rsid w:val="001B2900"/>
    <w:rsid w:val="001B2DB0"/>
    <w:rsid w:val="001B3FF9"/>
    <w:rsid w:val="001B4F41"/>
    <w:rsid w:val="001B632B"/>
    <w:rsid w:val="001B7D9B"/>
    <w:rsid w:val="001C0821"/>
    <w:rsid w:val="001C136C"/>
    <w:rsid w:val="001C1565"/>
    <w:rsid w:val="001C26CE"/>
    <w:rsid w:val="001C382D"/>
    <w:rsid w:val="001C40DF"/>
    <w:rsid w:val="001C5074"/>
    <w:rsid w:val="001C542D"/>
    <w:rsid w:val="001C6D63"/>
    <w:rsid w:val="001D1DA6"/>
    <w:rsid w:val="001D3A65"/>
    <w:rsid w:val="001D4166"/>
    <w:rsid w:val="001D5A24"/>
    <w:rsid w:val="001D71CD"/>
    <w:rsid w:val="001E0211"/>
    <w:rsid w:val="001E0216"/>
    <w:rsid w:val="001E05B1"/>
    <w:rsid w:val="001E072C"/>
    <w:rsid w:val="001E0A5C"/>
    <w:rsid w:val="001E1219"/>
    <w:rsid w:val="001E1D87"/>
    <w:rsid w:val="001E35BE"/>
    <w:rsid w:val="001E4B50"/>
    <w:rsid w:val="001E59C2"/>
    <w:rsid w:val="001E5CF2"/>
    <w:rsid w:val="001E6537"/>
    <w:rsid w:val="001E76FE"/>
    <w:rsid w:val="001F1079"/>
    <w:rsid w:val="001F13E1"/>
    <w:rsid w:val="001F1B6B"/>
    <w:rsid w:val="001F2C7A"/>
    <w:rsid w:val="001F3967"/>
    <w:rsid w:val="001F39A5"/>
    <w:rsid w:val="001F4945"/>
    <w:rsid w:val="001F7FBD"/>
    <w:rsid w:val="002014B4"/>
    <w:rsid w:val="0020178E"/>
    <w:rsid w:val="00201F33"/>
    <w:rsid w:val="002028CD"/>
    <w:rsid w:val="00202CB8"/>
    <w:rsid w:val="00203EAC"/>
    <w:rsid w:val="002064C8"/>
    <w:rsid w:val="0020737F"/>
    <w:rsid w:val="0021043A"/>
    <w:rsid w:val="002113C6"/>
    <w:rsid w:val="00211F91"/>
    <w:rsid w:val="00211FA4"/>
    <w:rsid w:val="00212036"/>
    <w:rsid w:val="0021326B"/>
    <w:rsid w:val="002132DA"/>
    <w:rsid w:val="00213631"/>
    <w:rsid w:val="002143D7"/>
    <w:rsid w:val="002145E1"/>
    <w:rsid w:val="0021548A"/>
    <w:rsid w:val="00215D40"/>
    <w:rsid w:val="00220E29"/>
    <w:rsid w:val="00224580"/>
    <w:rsid w:val="0022466F"/>
    <w:rsid w:val="00225AEC"/>
    <w:rsid w:val="00225DC4"/>
    <w:rsid w:val="0022662A"/>
    <w:rsid w:val="00226A51"/>
    <w:rsid w:val="00230440"/>
    <w:rsid w:val="0023143E"/>
    <w:rsid w:val="0023163B"/>
    <w:rsid w:val="00231FDF"/>
    <w:rsid w:val="00232117"/>
    <w:rsid w:val="00233263"/>
    <w:rsid w:val="00233C10"/>
    <w:rsid w:val="002351C3"/>
    <w:rsid w:val="00235EFF"/>
    <w:rsid w:val="0023642D"/>
    <w:rsid w:val="0023702D"/>
    <w:rsid w:val="002378B8"/>
    <w:rsid w:val="002401DE"/>
    <w:rsid w:val="00240EAB"/>
    <w:rsid w:val="002418FA"/>
    <w:rsid w:val="00242AC7"/>
    <w:rsid w:val="00245513"/>
    <w:rsid w:val="00245F8A"/>
    <w:rsid w:val="00246480"/>
    <w:rsid w:val="00246616"/>
    <w:rsid w:val="00246667"/>
    <w:rsid w:val="00247C73"/>
    <w:rsid w:val="00251CD0"/>
    <w:rsid w:val="00252509"/>
    <w:rsid w:val="0025346A"/>
    <w:rsid w:val="00253DF5"/>
    <w:rsid w:val="002542BC"/>
    <w:rsid w:val="00254CF6"/>
    <w:rsid w:val="00257CE3"/>
    <w:rsid w:val="002607EB"/>
    <w:rsid w:val="00260FDB"/>
    <w:rsid w:val="002617EB"/>
    <w:rsid w:val="00261978"/>
    <w:rsid w:val="0026260D"/>
    <w:rsid w:val="00263B3B"/>
    <w:rsid w:val="002658B1"/>
    <w:rsid w:val="002707FA"/>
    <w:rsid w:val="00272637"/>
    <w:rsid w:val="00273D47"/>
    <w:rsid w:val="00275A1D"/>
    <w:rsid w:val="00275C9B"/>
    <w:rsid w:val="002775BF"/>
    <w:rsid w:val="00277F14"/>
    <w:rsid w:val="00280836"/>
    <w:rsid w:val="002811E0"/>
    <w:rsid w:val="00281C7F"/>
    <w:rsid w:val="00281DF1"/>
    <w:rsid w:val="0028205A"/>
    <w:rsid w:val="00282240"/>
    <w:rsid w:val="002822A2"/>
    <w:rsid w:val="002823D1"/>
    <w:rsid w:val="00282604"/>
    <w:rsid w:val="0028435E"/>
    <w:rsid w:val="002858EC"/>
    <w:rsid w:val="00285FB2"/>
    <w:rsid w:val="00286692"/>
    <w:rsid w:val="00286DCC"/>
    <w:rsid w:val="0028796B"/>
    <w:rsid w:val="00287B17"/>
    <w:rsid w:val="00290633"/>
    <w:rsid w:val="00290A19"/>
    <w:rsid w:val="0029118C"/>
    <w:rsid w:val="00291854"/>
    <w:rsid w:val="00291FCD"/>
    <w:rsid w:val="002936BB"/>
    <w:rsid w:val="00294A68"/>
    <w:rsid w:val="00295797"/>
    <w:rsid w:val="002964A5"/>
    <w:rsid w:val="00296696"/>
    <w:rsid w:val="00296819"/>
    <w:rsid w:val="002978E3"/>
    <w:rsid w:val="002A06D6"/>
    <w:rsid w:val="002A087F"/>
    <w:rsid w:val="002A091A"/>
    <w:rsid w:val="002A09D9"/>
    <w:rsid w:val="002A09F5"/>
    <w:rsid w:val="002A106D"/>
    <w:rsid w:val="002A2C04"/>
    <w:rsid w:val="002A3569"/>
    <w:rsid w:val="002A4E8F"/>
    <w:rsid w:val="002A7E52"/>
    <w:rsid w:val="002B02EC"/>
    <w:rsid w:val="002B05FB"/>
    <w:rsid w:val="002B1115"/>
    <w:rsid w:val="002B32E1"/>
    <w:rsid w:val="002B3BCE"/>
    <w:rsid w:val="002B3E2E"/>
    <w:rsid w:val="002B4404"/>
    <w:rsid w:val="002B44DB"/>
    <w:rsid w:val="002B4AD3"/>
    <w:rsid w:val="002B60C1"/>
    <w:rsid w:val="002B6247"/>
    <w:rsid w:val="002C06C5"/>
    <w:rsid w:val="002C16DB"/>
    <w:rsid w:val="002C18C5"/>
    <w:rsid w:val="002C28FB"/>
    <w:rsid w:val="002C389C"/>
    <w:rsid w:val="002C3FC1"/>
    <w:rsid w:val="002C44A1"/>
    <w:rsid w:val="002C5871"/>
    <w:rsid w:val="002C641D"/>
    <w:rsid w:val="002C756B"/>
    <w:rsid w:val="002C78A6"/>
    <w:rsid w:val="002D181C"/>
    <w:rsid w:val="002D18D4"/>
    <w:rsid w:val="002D6715"/>
    <w:rsid w:val="002D6BD2"/>
    <w:rsid w:val="002D7E4B"/>
    <w:rsid w:val="002E06E8"/>
    <w:rsid w:val="002E094C"/>
    <w:rsid w:val="002E0C3C"/>
    <w:rsid w:val="002E32DB"/>
    <w:rsid w:val="002E4352"/>
    <w:rsid w:val="002E454D"/>
    <w:rsid w:val="002E47CC"/>
    <w:rsid w:val="002E5049"/>
    <w:rsid w:val="002E5A97"/>
    <w:rsid w:val="002E6CD7"/>
    <w:rsid w:val="002E7B37"/>
    <w:rsid w:val="002F04F6"/>
    <w:rsid w:val="002F0A56"/>
    <w:rsid w:val="002F0FE5"/>
    <w:rsid w:val="002F3D7F"/>
    <w:rsid w:val="002F3EA0"/>
    <w:rsid w:val="002F4D88"/>
    <w:rsid w:val="002F6BC7"/>
    <w:rsid w:val="002F6D9E"/>
    <w:rsid w:val="002F6EBD"/>
    <w:rsid w:val="003004D8"/>
    <w:rsid w:val="00300EB7"/>
    <w:rsid w:val="00300F9B"/>
    <w:rsid w:val="00302107"/>
    <w:rsid w:val="003021FA"/>
    <w:rsid w:val="00307FAD"/>
    <w:rsid w:val="00310A8C"/>
    <w:rsid w:val="00310DB8"/>
    <w:rsid w:val="00312BA1"/>
    <w:rsid w:val="00312C60"/>
    <w:rsid w:val="003141EA"/>
    <w:rsid w:val="00314803"/>
    <w:rsid w:val="0031487D"/>
    <w:rsid w:val="00314C15"/>
    <w:rsid w:val="00315167"/>
    <w:rsid w:val="003153FC"/>
    <w:rsid w:val="00316887"/>
    <w:rsid w:val="00320005"/>
    <w:rsid w:val="003200DD"/>
    <w:rsid w:val="003207F2"/>
    <w:rsid w:val="003224DB"/>
    <w:rsid w:val="003227D8"/>
    <w:rsid w:val="003235EE"/>
    <w:rsid w:val="0032434E"/>
    <w:rsid w:val="0032525E"/>
    <w:rsid w:val="0032573F"/>
    <w:rsid w:val="003268F0"/>
    <w:rsid w:val="00327DB8"/>
    <w:rsid w:val="00330F55"/>
    <w:rsid w:val="00331BB9"/>
    <w:rsid w:val="00333AB4"/>
    <w:rsid w:val="00334260"/>
    <w:rsid w:val="003355D8"/>
    <w:rsid w:val="00340211"/>
    <w:rsid w:val="003412C7"/>
    <w:rsid w:val="00341573"/>
    <w:rsid w:val="00343655"/>
    <w:rsid w:val="0034473C"/>
    <w:rsid w:val="00344873"/>
    <w:rsid w:val="00344988"/>
    <w:rsid w:val="00345C6D"/>
    <w:rsid w:val="00347A0D"/>
    <w:rsid w:val="003512D0"/>
    <w:rsid w:val="0035183F"/>
    <w:rsid w:val="0035202A"/>
    <w:rsid w:val="003523A7"/>
    <w:rsid w:val="0035274C"/>
    <w:rsid w:val="003528E4"/>
    <w:rsid w:val="00353D13"/>
    <w:rsid w:val="00355908"/>
    <w:rsid w:val="003563AB"/>
    <w:rsid w:val="003564E1"/>
    <w:rsid w:val="003576A3"/>
    <w:rsid w:val="00357A4E"/>
    <w:rsid w:val="003603CB"/>
    <w:rsid w:val="00360490"/>
    <w:rsid w:val="003606CA"/>
    <w:rsid w:val="00360D9F"/>
    <w:rsid w:val="0036248E"/>
    <w:rsid w:val="0036362E"/>
    <w:rsid w:val="00363861"/>
    <w:rsid w:val="003647F4"/>
    <w:rsid w:val="00364BB9"/>
    <w:rsid w:val="00365545"/>
    <w:rsid w:val="00371C53"/>
    <w:rsid w:val="00372E69"/>
    <w:rsid w:val="00375694"/>
    <w:rsid w:val="003756C4"/>
    <w:rsid w:val="00376AAE"/>
    <w:rsid w:val="003777E0"/>
    <w:rsid w:val="00380E46"/>
    <w:rsid w:val="003819B9"/>
    <w:rsid w:val="00381C5A"/>
    <w:rsid w:val="003822FB"/>
    <w:rsid w:val="00382327"/>
    <w:rsid w:val="00382968"/>
    <w:rsid w:val="003830D1"/>
    <w:rsid w:val="00384ACE"/>
    <w:rsid w:val="00386AAF"/>
    <w:rsid w:val="003873F6"/>
    <w:rsid w:val="00391E97"/>
    <w:rsid w:val="003927D9"/>
    <w:rsid w:val="003963AF"/>
    <w:rsid w:val="00396812"/>
    <w:rsid w:val="00397294"/>
    <w:rsid w:val="003975AF"/>
    <w:rsid w:val="003A097E"/>
    <w:rsid w:val="003A0B6F"/>
    <w:rsid w:val="003A3712"/>
    <w:rsid w:val="003A44FD"/>
    <w:rsid w:val="003A4CC8"/>
    <w:rsid w:val="003A6344"/>
    <w:rsid w:val="003A762B"/>
    <w:rsid w:val="003A7681"/>
    <w:rsid w:val="003A7E19"/>
    <w:rsid w:val="003B0212"/>
    <w:rsid w:val="003B03DC"/>
    <w:rsid w:val="003B0924"/>
    <w:rsid w:val="003B1753"/>
    <w:rsid w:val="003B1D57"/>
    <w:rsid w:val="003B2278"/>
    <w:rsid w:val="003B45A3"/>
    <w:rsid w:val="003B4B99"/>
    <w:rsid w:val="003B692C"/>
    <w:rsid w:val="003B72AA"/>
    <w:rsid w:val="003B75B6"/>
    <w:rsid w:val="003B7BE9"/>
    <w:rsid w:val="003B7CEA"/>
    <w:rsid w:val="003C0844"/>
    <w:rsid w:val="003C2D52"/>
    <w:rsid w:val="003C3C4B"/>
    <w:rsid w:val="003C4A20"/>
    <w:rsid w:val="003C51DC"/>
    <w:rsid w:val="003C54DB"/>
    <w:rsid w:val="003C6C07"/>
    <w:rsid w:val="003C7308"/>
    <w:rsid w:val="003C7419"/>
    <w:rsid w:val="003D0432"/>
    <w:rsid w:val="003D05A5"/>
    <w:rsid w:val="003D08D7"/>
    <w:rsid w:val="003D0F66"/>
    <w:rsid w:val="003D120F"/>
    <w:rsid w:val="003D1BD2"/>
    <w:rsid w:val="003D1F5C"/>
    <w:rsid w:val="003D2E8D"/>
    <w:rsid w:val="003D36CB"/>
    <w:rsid w:val="003D3F67"/>
    <w:rsid w:val="003D554A"/>
    <w:rsid w:val="003D5679"/>
    <w:rsid w:val="003D57B3"/>
    <w:rsid w:val="003D5D1C"/>
    <w:rsid w:val="003D6318"/>
    <w:rsid w:val="003D74E8"/>
    <w:rsid w:val="003D76D3"/>
    <w:rsid w:val="003E1ECF"/>
    <w:rsid w:val="003E2DFF"/>
    <w:rsid w:val="003E30F8"/>
    <w:rsid w:val="003E339D"/>
    <w:rsid w:val="003E3C39"/>
    <w:rsid w:val="003E5010"/>
    <w:rsid w:val="003E511A"/>
    <w:rsid w:val="003E5688"/>
    <w:rsid w:val="003F1178"/>
    <w:rsid w:val="003F1790"/>
    <w:rsid w:val="003F17CD"/>
    <w:rsid w:val="003F2DEC"/>
    <w:rsid w:val="003F3387"/>
    <w:rsid w:val="003F47DF"/>
    <w:rsid w:val="003F5AAA"/>
    <w:rsid w:val="003F5BA0"/>
    <w:rsid w:val="003F6299"/>
    <w:rsid w:val="0040386C"/>
    <w:rsid w:val="00403953"/>
    <w:rsid w:val="004039E0"/>
    <w:rsid w:val="004040FD"/>
    <w:rsid w:val="004058F9"/>
    <w:rsid w:val="00410123"/>
    <w:rsid w:val="004106BE"/>
    <w:rsid w:val="00410E20"/>
    <w:rsid w:val="00411241"/>
    <w:rsid w:val="00411ECF"/>
    <w:rsid w:val="0041226E"/>
    <w:rsid w:val="004123F2"/>
    <w:rsid w:val="00412647"/>
    <w:rsid w:val="004127BE"/>
    <w:rsid w:val="00413555"/>
    <w:rsid w:val="0041478F"/>
    <w:rsid w:val="00414F53"/>
    <w:rsid w:val="0041651B"/>
    <w:rsid w:val="00417465"/>
    <w:rsid w:val="00421408"/>
    <w:rsid w:val="0042177F"/>
    <w:rsid w:val="0042217B"/>
    <w:rsid w:val="00422450"/>
    <w:rsid w:val="00422CC5"/>
    <w:rsid w:val="004230CA"/>
    <w:rsid w:val="004245CE"/>
    <w:rsid w:val="00425458"/>
    <w:rsid w:val="00425C3E"/>
    <w:rsid w:val="004278B5"/>
    <w:rsid w:val="004305C9"/>
    <w:rsid w:val="00430A43"/>
    <w:rsid w:val="00430E4E"/>
    <w:rsid w:val="00432299"/>
    <w:rsid w:val="00432C8E"/>
    <w:rsid w:val="004336DE"/>
    <w:rsid w:val="004355E4"/>
    <w:rsid w:val="0043773C"/>
    <w:rsid w:val="00437E7A"/>
    <w:rsid w:val="004405D6"/>
    <w:rsid w:val="00440C85"/>
    <w:rsid w:val="0044125D"/>
    <w:rsid w:val="00441F13"/>
    <w:rsid w:val="00443890"/>
    <w:rsid w:val="004475BB"/>
    <w:rsid w:val="0044764D"/>
    <w:rsid w:val="00447ECE"/>
    <w:rsid w:val="004506C2"/>
    <w:rsid w:val="0045233A"/>
    <w:rsid w:val="00455278"/>
    <w:rsid w:val="00460002"/>
    <w:rsid w:val="0046234D"/>
    <w:rsid w:val="0046238F"/>
    <w:rsid w:val="0046490C"/>
    <w:rsid w:val="00464AA2"/>
    <w:rsid w:val="00464F64"/>
    <w:rsid w:val="00466DFD"/>
    <w:rsid w:val="004679E5"/>
    <w:rsid w:val="00467E83"/>
    <w:rsid w:val="00470594"/>
    <w:rsid w:val="00470B49"/>
    <w:rsid w:val="00471D1B"/>
    <w:rsid w:val="00473468"/>
    <w:rsid w:val="00475543"/>
    <w:rsid w:val="004764E4"/>
    <w:rsid w:val="00476A1F"/>
    <w:rsid w:val="00477C9E"/>
    <w:rsid w:val="004812BA"/>
    <w:rsid w:val="004829B9"/>
    <w:rsid w:val="00483C29"/>
    <w:rsid w:val="00484048"/>
    <w:rsid w:val="00485A5D"/>
    <w:rsid w:val="00486694"/>
    <w:rsid w:val="00490587"/>
    <w:rsid w:val="00491520"/>
    <w:rsid w:val="00491584"/>
    <w:rsid w:val="00492529"/>
    <w:rsid w:val="004931EE"/>
    <w:rsid w:val="00495470"/>
    <w:rsid w:val="00495BF9"/>
    <w:rsid w:val="004960A6"/>
    <w:rsid w:val="0049640C"/>
    <w:rsid w:val="00496DDC"/>
    <w:rsid w:val="004976D3"/>
    <w:rsid w:val="004A08D9"/>
    <w:rsid w:val="004A37F9"/>
    <w:rsid w:val="004A3870"/>
    <w:rsid w:val="004A4325"/>
    <w:rsid w:val="004A71E7"/>
    <w:rsid w:val="004A758E"/>
    <w:rsid w:val="004B176D"/>
    <w:rsid w:val="004B1E0C"/>
    <w:rsid w:val="004B20D5"/>
    <w:rsid w:val="004B242A"/>
    <w:rsid w:val="004B3245"/>
    <w:rsid w:val="004B35CD"/>
    <w:rsid w:val="004B4694"/>
    <w:rsid w:val="004B6C11"/>
    <w:rsid w:val="004C06A2"/>
    <w:rsid w:val="004C0C9C"/>
    <w:rsid w:val="004C2760"/>
    <w:rsid w:val="004C37F8"/>
    <w:rsid w:val="004C502C"/>
    <w:rsid w:val="004C6394"/>
    <w:rsid w:val="004C6E67"/>
    <w:rsid w:val="004C72F6"/>
    <w:rsid w:val="004C7C97"/>
    <w:rsid w:val="004D0A11"/>
    <w:rsid w:val="004D0D43"/>
    <w:rsid w:val="004D0D57"/>
    <w:rsid w:val="004D1699"/>
    <w:rsid w:val="004D3709"/>
    <w:rsid w:val="004D4BE7"/>
    <w:rsid w:val="004D4C78"/>
    <w:rsid w:val="004D7C75"/>
    <w:rsid w:val="004D7F5C"/>
    <w:rsid w:val="004E073F"/>
    <w:rsid w:val="004E214B"/>
    <w:rsid w:val="004E258D"/>
    <w:rsid w:val="004E2F25"/>
    <w:rsid w:val="004E321F"/>
    <w:rsid w:val="004E3ACE"/>
    <w:rsid w:val="004E4CC5"/>
    <w:rsid w:val="004E5A04"/>
    <w:rsid w:val="004E5C4C"/>
    <w:rsid w:val="004E67B5"/>
    <w:rsid w:val="004F08CD"/>
    <w:rsid w:val="004F08F9"/>
    <w:rsid w:val="004F1FCC"/>
    <w:rsid w:val="004F3C9E"/>
    <w:rsid w:val="004F41A2"/>
    <w:rsid w:val="004F4936"/>
    <w:rsid w:val="004F6BD6"/>
    <w:rsid w:val="004F6FA3"/>
    <w:rsid w:val="004F75DF"/>
    <w:rsid w:val="004F7862"/>
    <w:rsid w:val="00500948"/>
    <w:rsid w:val="0050116E"/>
    <w:rsid w:val="00501611"/>
    <w:rsid w:val="00501EA9"/>
    <w:rsid w:val="00501F34"/>
    <w:rsid w:val="005024F5"/>
    <w:rsid w:val="00504344"/>
    <w:rsid w:val="00504A40"/>
    <w:rsid w:val="0050555F"/>
    <w:rsid w:val="0050612D"/>
    <w:rsid w:val="00506DCA"/>
    <w:rsid w:val="00507B07"/>
    <w:rsid w:val="00507CEF"/>
    <w:rsid w:val="005112C4"/>
    <w:rsid w:val="005119E8"/>
    <w:rsid w:val="005129F3"/>
    <w:rsid w:val="0051309D"/>
    <w:rsid w:val="0051309E"/>
    <w:rsid w:val="0051363D"/>
    <w:rsid w:val="00513F38"/>
    <w:rsid w:val="00515747"/>
    <w:rsid w:val="00515F74"/>
    <w:rsid w:val="00516018"/>
    <w:rsid w:val="005160F0"/>
    <w:rsid w:val="00516927"/>
    <w:rsid w:val="00517AE4"/>
    <w:rsid w:val="00520BC3"/>
    <w:rsid w:val="0052228B"/>
    <w:rsid w:val="005232FC"/>
    <w:rsid w:val="00524298"/>
    <w:rsid w:val="00525A53"/>
    <w:rsid w:val="00525EFB"/>
    <w:rsid w:val="00526E96"/>
    <w:rsid w:val="0053118E"/>
    <w:rsid w:val="0053132A"/>
    <w:rsid w:val="00534C4B"/>
    <w:rsid w:val="00535AB4"/>
    <w:rsid w:val="0053684B"/>
    <w:rsid w:val="005368C1"/>
    <w:rsid w:val="00536C49"/>
    <w:rsid w:val="00537FD0"/>
    <w:rsid w:val="005405BB"/>
    <w:rsid w:val="005406D4"/>
    <w:rsid w:val="00540D02"/>
    <w:rsid w:val="005419CD"/>
    <w:rsid w:val="00542770"/>
    <w:rsid w:val="00542788"/>
    <w:rsid w:val="00543A9E"/>
    <w:rsid w:val="0054441C"/>
    <w:rsid w:val="0054493B"/>
    <w:rsid w:val="00544A42"/>
    <w:rsid w:val="00544BE4"/>
    <w:rsid w:val="00545741"/>
    <w:rsid w:val="00546481"/>
    <w:rsid w:val="0054709A"/>
    <w:rsid w:val="005471CB"/>
    <w:rsid w:val="00547C36"/>
    <w:rsid w:val="005502EC"/>
    <w:rsid w:val="005526CA"/>
    <w:rsid w:val="00552A24"/>
    <w:rsid w:val="00553B8F"/>
    <w:rsid w:val="00554261"/>
    <w:rsid w:val="00554375"/>
    <w:rsid w:val="0055452F"/>
    <w:rsid w:val="0055483E"/>
    <w:rsid w:val="0055582D"/>
    <w:rsid w:val="00555A71"/>
    <w:rsid w:val="00557215"/>
    <w:rsid w:val="0055774D"/>
    <w:rsid w:val="0056039A"/>
    <w:rsid w:val="00560C20"/>
    <w:rsid w:val="0056209C"/>
    <w:rsid w:val="005627D6"/>
    <w:rsid w:val="0056389D"/>
    <w:rsid w:val="00564130"/>
    <w:rsid w:val="00565895"/>
    <w:rsid w:val="00565AC7"/>
    <w:rsid w:val="00567A1C"/>
    <w:rsid w:val="00570E9D"/>
    <w:rsid w:val="005716F4"/>
    <w:rsid w:val="0057172C"/>
    <w:rsid w:val="005724CC"/>
    <w:rsid w:val="00572C5A"/>
    <w:rsid w:val="005735BC"/>
    <w:rsid w:val="00575673"/>
    <w:rsid w:val="00580316"/>
    <w:rsid w:val="00580437"/>
    <w:rsid w:val="0058077B"/>
    <w:rsid w:val="005814B2"/>
    <w:rsid w:val="00582EEA"/>
    <w:rsid w:val="00583161"/>
    <w:rsid w:val="0058400F"/>
    <w:rsid w:val="005848E8"/>
    <w:rsid w:val="005849FD"/>
    <w:rsid w:val="00584C90"/>
    <w:rsid w:val="00584D49"/>
    <w:rsid w:val="005862D1"/>
    <w:rsid w:val="005864BC"/>
    <w:rsid w:val="00586748"/>
    <w:rsid w:val="00587B33"/>
    <w:rsid w:val="00587E40"/>
    <w:rsid w:val="0059020E"/>
    <w:rsid w:val="0059120D"/>
    <w:rsid w:val="00591A2A"/>
    <w:rsid w:val="00592339"/>
    <w:rsid w:val="005930A8"/>
    <w:rsid w:val="005935DB"/>
    <w:rsid w:val="00593B6D"/>
    <w:rsid w:val="00594EE2"/>
    <w:rsid w:val="0059543D"/>
    <w:rsid w:val="005956F9"/>
    <w:rsid w:val="00595E17"/>
    <w:rsid w:val="00595F91"/>
    <w:rsid w:val="0059632B"/>
    <w:rsid w:val="005964FB"/>
    <w:rsid w:val="00596B06"/>
    <w:rsid w:val="00596B19"/>
    <w:rsid w:val="005A12DD"/>
    <w:rsid w:val="005A1B6B"/>
    <w:rsid w:val="005A1E8D"/>
    <w:rsid w:val="005A2125"/>
    <w:rsid w:val="005A21A6"/>
    <w:rsid w:val="005A23F2"/>
    <w:rsid w:val="005A2AAF"/>
    <w:rsid w:val="005A2C97"/>
    <w:rsid w:val="005A2F80"/>
    <w:rsid w:val="005A32CB"/>
    <w:rsid w:val="005A3D0E"/>
    <w:rsid w:val="005A4CB5"/>
    <w:rsid w:val="005A55EA"/>
    <w:rsid w:val="005A7379"/>
    <w:rsid w:val="005A7F3E"/>
    <w:rsid w:val="005B0097"/>
    <w:rsid w:val="005B00D6"/>
    <w:rsid w:val="005B3297"/>
    <w:rsid w:val="005B3FDD"/>
    <w:rsid w:val="005B4BA3"/>
    <w:rsid w:val="005B5A08"/>
    <w:rsid w:val="005B5F85"/>
    <w:rsid w:val="005C0609"/>
    <w:rsid w:val="005C0647"/>
    <w:rsid w:val="005C25AE"/>
    <w:rsid w:val="005C3920"/>
    <w:rsid w:val="005C438F"/>
    <w:rsid w:val="005C4AB2"/>
    <w:rsid w:val="005C500D"/>
    <w:rsid w:val="005C502D"/>
    <w:rsid w:val="005C55CE"/>
    <w:rsid w:val="005C6016"/>
    <w:rsid w:val="005C6591"/>
    <w:rsid w:val="005C7FA4"/>
    <w:rsid w:val="005D09EB"/>
    <w:rsid w:val="005D0D88"/>
    <w:rsid w:val="005D148C"/>
    <w:rsid w:val="005D232B"/>
    <w:rsid w:val="005D35B3"/>
    <w:rsid w:val="005D367D"/>
    <w:rsid w:val="005D4F93"/>
    <w:rsid w:val="005D7D0F"/>
    <w:rsid w:val="005E0C37"/>
    <w:rsid w:val="005E34FC"/>
    <w:rsid w:val="005E3F10"/>
    <w:rsid w:val="005E5FB2"/>
    <w:rsid w:val="005E6225"/>
    <w:rsid w:val="005E6351"/>
    <w:rsid w:val="005F02DC"/>
    <w:rsid w:val="005F147B"/>
    <w:rsid w:val="005F2162"/>
    <w:rsid w:val="005F4E50"/>
    <w:rsid w:val="005F5338"/>
    <w:rsid w:val="005F581D"/>
    <w:rsid w:val="005F6C88"/>
    <w:rsid w:val="0060055D"/>
    <w:rsid w:val="00601353"/>
    <w:rsid w:val="0060144F"/>
    <w:rsid w:val="00601CB4"/>
    <w:rsid w:val="00602A8C"/>
    <w:rsid w:val="006047DD"/>
    <w:rsid w:val="00606D3D"/>
    <w:rsid w:val="00607C6E"/>
    <w:rsid w:val="00607D45"/>
    <w:rsid w:val="00611427"/>
    <w:rsid w:val="00612203"/>
    <w:rsid w:val="006124FA"/>
    <w:rsid w:val="00612850"/>
    <w:rsid w:val="00612E8E"/>
    <w:rsid w:val="00613585"/>
    <w:rsid w:val="006146A5"/>
    <w:rsid w:val="00616BA7"/>
    <w:rsid w:val="0061731A"/>
    <w:rsid w:val="006204AA"/>
    <w:rsid w:val="006215D0"/>
    <w:rsid w:val="00621C82"/>
    <w:rsid w:val="00621F6F"/>
    <w:rsid w:val="006220A3"/>
    <w:rsid w:val="0062224A"/>
    <w:rsid w:val="00623038"/>
    <w:rsid w:val="00624000"/>
    <w:rsid w:val="00624184"/>
    <w:rsid w:val="00627387"/>
    <w:rsid w:val="006310A9"/>
    <w:rsid w:val="006325CC"/>
    <w:rsid w:val="00633F23"/>
    <w:rsid w:val="006342E4"/>
    <w:rsid w:val="0063450D"/>
    <w:rsid w:val="00634862"/>
    <w:rsid w:val="00635E78"/>
    <w:rsid w:val="006361B5"/>
    <w:rsid w:val="00636CDD"/>
    <w:rsid w:val="00640006"/>
    <w:rsid w:val="0064077A"/>
    <w:rsid w:val="00641228"/>
    <w:rsid w:val="00644BA4"/>
    <w:rsid w:val="006450AA"/>
    <w:rsid w:val="00645689"/>
    <w:rsid w:val="00647680"/>
    <w:rsid w:val="0065004B"/>
    <w:rsid w:val="00651507"/>
    <w:rsid w:val="00652AD9"/>
    <w:rsid w:val="00655BF4"/>
    <w:rsid w:val="00656D71"/>
    <w:rsid w:val="00661149"/>
    <w:rsid w:val="0066138E"/>
    <w:rsid w:val="006624CC"/>
    <w:rsid w:val="00662702"/>
    <w:rsid w:val="00663AE7"/>
    <w:rsid w:val="00663C5E"/>
    <w:rsid w:val="00664322"/>
    <w:rsid w:val="006653DA"/>
    <w:rsid w:val="00666581"/>
    <w:rsid w:val="00667656"/>
    <w:rsid w:val="00670144"/>
    <w:rsid w:val="006716DD"/>
    <w:rsid w:val="006717D7"/>
    <w:rsid w:val="006717DD"/>
    <w:rsid w:val="006719B3"/>
    <w:rsid w:val="00671EB8"/>
    <w:rsid w:val="0067425A"/>
    <w:rsid w:val="00674E8E"/>
    <w:rsid w:val="00676598"/>
    <w:rsid w:val="006770BC"/>
    <w:rsid w:val="00677119"/>
    <w:rsid w:val="00677464"/>
    <w:rsid w:val="006801C2"/>
    <w:rsid w:val="006827BF"/>
    <w:rsid w:val="00682AF9"/>
    <w:rsid w:val="00682C4D"/>
    <w:rsid w:val="00683508"/>
    <w:rsid w:val="0068360A"/>
    <w:rsid w:val="00685A77"/>
    <w:rsid w:val="006863FA"/>
    <w:rsid w:val="00687F06"/>
    <w:rsid w:val="006919FD"/>
    <w:rsid w:val="00691E6D"/>
    <w:rsid w:val="00692257"/>
    <w:rsid w:val="00692A40"/>
    <w:rsid w:val="006931D5"/>
    <w:rsid w:val="006937EC"/>
    <w:rsid w:val="00695288"/>
    <w:rsid w:val="00695397"/>
    <w:rsid w:val="006968DB"/>
    <w:rsid w:val="00696BA8"/>
    <w:rsid w:val="00696CE1"/>
    <w:rsid w:val="006970A7"/>
    <w:rsid w:val="006A06B2"/>
    <w:rsid w:val="006A2AED"/>
    <w:rsid w:val="006A2F3B"/>
    <w:rsid w:val="006A3A34"/>
    <w:rsid w:val="006A3C31"/>
    <w:rsid w:val="006A5EF8"/>
    <w:rsid w:val="006A7774"/>
    <w:rsid w:val="006B0674"/>
    <w:rsid w:val="006B10B5"/>
    <w:rsid w:val="006B1323"/>
    <w:rsid w:val="006B1617"/>
    <w:rsid w:val="006B25F6"/>
    <w:rsid w:val="006B2E3C"/>
    <w:rsid w:val="006B3E4A"/>
    <w:rsid w:val="006B499C"/>
    <w:rsid w:val="006B5CA8"/>
    <w:rsid w:val="006B60EA"/>
    <w:rsid w:val="006B7C19"/>
    <w:rsid w:val="006C03EE"/>
    <w:rsid w:val="006C21ED"/>
    <w:rsid w:val="006C3EB7"/>
    <w:rsid w:val="006C4CB3"/>
    <w:rsid w:val="006C4D3F"/>
    <w:rsid w:val="006C5D7C"/>
    <w:rsid w:val="006C7C93"/>
    <w:rsid w:val="006D09C4"/>
    <w:rsid w:val="006D0D3B"/>
    <w:rsid w:val="006D42E5"/>
    <w:rsid w:val="006D4F24"/>
    <w:rsid w:val="006D50AC"/>
    <w:rsid w:val="006D74D4"/>
    <w:rsid w:val="006E05EE"/>
    <w:rsid w:val="006E0838"/>
    <w:rsid w:val="006E47CB"/>
    <w:rsid w:val="006E5CDE"/>
    <w:rsid w:val="006E67B9"/>
    <w:rsid w:val="006E6919"/>
    <w:rsid w:val="006E7052"/>
    <w:rsid w:val="006E7917"/>
    <w:rsid w:val="006E7D04"/>
    <w:rsid w:val="006F003C"/>
    <w:rsid w:val="006F110D"/>
    <w:rsid w:val="006F1D09"/>
    <w:rsid w:val="006F2AAC"/>
    <w:rsid w:val="006F2C4A"/>
    <w:rsid w:val="006F4A4B"/>
    <w:rsid w:val="006F7C10"/>
    <w:rsid w:val="007016AD"/>
    <w:rsid w:val="00701F8D"/>
    <w:rsid w:val="007030BC"/>
    <w:rsid w:val="0070404A"/>
    <w:rsid w:val="00704310"/>
    <w:rsid w:val="007046C5"/>
    <w:rsid w:val="00704BFC"/>
    <w:rsid w:val="00705D34"/>
    <w:rsid w:val="0070689B"/>
    <w:rsid w:val="00706DBF"/>
    <w:rsid w:val="007073F7"/>
    <w:rsid w:val="007074E7"/>
    <w:rsid w:val="0071079A"/>
    <w:rsid w:val="00710923"/>
    <w:rsid w:val="00712223"/>
    <w:rsid w:val="00714B41"/>
    <w:rsid w:val="00715B62"/>
    <w:rsid w:val="00715CF1"/>
    <w:rsid w:val="007163AB"/>
    <w:rsid w:val="007169C3"/>
    <w:rsid w:val="00716FA9"/>
    <w:rsid w:val="00720557"/>
    <w:rsid w:val="007209FB"/>
    <w:rsid w:val="007213F8"/>
    <w:rsid w:val="00721BDE"/>
    <w:rsid w:val="00721C16"/>
    <w:rsid w:val="0072274D"/>
    <w:rsid w:val="00725BBB"/>
    <w:rsid w:val="00725C47"/>
    <w:rsid w:val="00726004"/>
    <w:rsid w:val="007275C2"/>
    <w:rsid w:val="007279C0"/>
    <w:rsid w:val="00730BB2"/>
    <w:rsid w:val="00730D3D"/>
    <w:rsid w:val="00731531"/>
    <w:rsid w:val="007319B1"/>
    <w:rsid w:val="00731B5B"/>
    <w:rsid w:val="0073249F"/>
    <w:rsid w:val="00732E30"/>
    <w:rsid w:val="0073307F"/>
    <w:rsid w:val="007339C2"/>
    <w:rsid w:val="00734571"/>
    <w:rsid w:val="0073485C"/>
    <w:rsid w:val="00736235"/>
    <w:rsid w:val="0073759F"/>
    <w:rsid w:val="007375E9"/>
    <w:rsid w:val="00741DC4"/>
    <w:rsid w:val="0074230F"/>
    <w:rsid w:val="00742D51"/>
    <w:rsid w:val="007435D6"/>
    <w:rsid w:val="00743F34"/>
    <w:rsid w:val="00745244"/>
    <w:rsid w:val="0074585E"/>
    <w:rsid w:val="0074604E"/>
    <w:rsid w:val="007503A3"/>
    <w:rsid w:val="007511C5"/>
    <w:rsid w:val="0075334E"/>
    <w:rsid w:val="0075404A"/>
    <w:rsid w:val="00754640"/>
    <w:rsid w:val="00755578"/>
    <w:rsid w:val="00755EEB"/>
    <w:rsid w:val="0075615B"/>
    <w:rsid w:val="0076287B"/>
    <w:rsid w:val="00764880"/>
    <w:rsid w:val="00765115"/>
    <w:rsid w:val="00765ABF"/>
    <w:rsid w:val="00765E9E"/>
    <w:rsid w:val="007666B3"/>
    <w:rsid w:val="00766DE5"/>
    <w:rsid w:val="0077548C"/>
    <w:rsid w:val="00776F32"/>
    <w:rsid w:val="00777272"/>
    <w:rsid w:val="00777356"/>
    <w:rsid w:val="007773E4"/>
    <w:rsid w:val="0078120F"/>
    <w:rsid w:val="00781323"/>
    <w:rsid w:val="00781E80"/>
    <w:rsid w:val="00782619"/>
    <w:rsid w:val="00784365"/>
    <w:rsid w:val="00785AAD"/>
    <w:rsid w:val="00785E51"/>
    <w:rsid w:val="00786AFD"/>
    <w:rsid w:val="00786F56"/>
    <w:rsid w:val="007870D7"/>
    <w:rsid w:val="00787550"/>
    <w:rsid w:val="00790040"/>
    <w:rsid w:val="0079068C"/>
    <w:rsid w:val="00790F91"/>
    <w:rsid w:val="00790FDA"/>
    <w:rsid w:val="0079128C"/>
    <w:rsid w:val="00791804"/>
    <w:rsid w:val="00792B34"/>
    <w:rsid w:val="007934E9"/>
    <w:rsid w:val="00793541"/>
    <w:rsid w:val="00797C39"/>
    <w:rsid w:val="007A0C6C"/>
    <w:rsid w:val="007A0CE4"/>
    <w:rsid w:val="007A101A"/>
    <w:rsid w:val="007A10DC"/>
    <w:rsid w:val="007A1159"/>
    <w:rsid w:val="007A25F2"/>
    <w:rsid w:val="007A49FA"/>
    <w:rsid w:val="007A4AC1"/>
    <w:rsid w:val="007A4ADE"/>
    <w:rsid w:val="007A5324"/>
    <w:rsid w:val="007A5478"/>
    <w:rsid w:val="007A754F"/>
    <w:rsid w:val="007A7877"/>
    <w:rsid w:val="007B1104"/>
    <w:rsid w:val="007B2260"/>
    <w:rsid w:val="007B3873"/>
    <w:rsid w:val="007B3C9D"/>
    <w:rsid w:val="007B4B2E"/>
    <w:rsid w:val="007B54A8"/>
    <w:rsid w:val="007B66D6"/>
    <w:rsid w:val="007B6DB0"/>
    <w:rsid w:val="007B730F"/>
    <w:rsid w:val="007B7792"/>
    <w:rsid w:val="007B7AC7"/>
    <w:rsid w:val="007C03CC"/>
    <w:rsid w:val="007C1228"/>
    <w:rsid w:val="007C14CA"/>
    <w:rsid w:val="007C171E"/>
    <w:rsid w:val="007C29B3"/>
    <w:rsid w:val="007C398B"/>
    <w:rsid w:val="007C3D5F"/>
    <w:rsid w:val="007C5A09"/>
    <w:rsid w:val="007D1B64"/>
    <w:rsid w:val="007D2E93"/>
    <w:rsid w:val="007D4B39"/>
    <w:rsid w:val="007D5213"/>
    <w:rsid w:val="007D76FD"/>
    <w:rsid w:val="007E1309"/>
    <w:rsid w:val="007E5498"/>
    <w:rsid w:val="007F07CA"/>
    <w:rsid w:val="007F1605"/>
    <w:rsid w:val="007F4EF0"/>
    <w:rsid w:val="007F5DF2"/>
    <w:rsid w:val="007F74B9"/>
    <w:rsid w:val="008007E2"/>
    <w:rsid w:val="0080382F"/>
    <w:rsid w:val="008049B5"/>
    <w:rsid w:val="00806C82"/>
    <w:rsid w:val="008076B5"/>
    <w:rsid w:val="008077FB"/>
    <w:rsid w:val="00810547"/>
    <w:rsid w:val="0081092F"/>
    <w:rsid w:val="0081112E"/>
    <w:rsid w:val="00811777"/>
    <w:rsid w:val="008118EB"/>
    <w:rsid w:val="0081238F"/>
    <w:rsid w:val="008127B5"/>
    <w:rsid w:val="0081297D"/>
    <w:rsid w:val="008129C2"/>
    <w:rsid w:val="00813DFD"/>
    <w:rsid w:val="008142EE"/>
    <w:rsid w:val="00814673"/>
    <w:rsid w:val="0081486D"/>
    <w:rsid w:val="00814EF8"/>
    <w:rsid w:val="00814F22"/>
    <w:rsid w:val="0081652B"/>
    <w:rsid w:val="00816C39"/>
    <w:rsid w:val="00817DCD"/>
    <w:rsid w:val="008205E8"/>
    <w:rsid w:val="00821F30"/>
    <w:rsid w:val="008225E3"/>
    <w:rsid w:val="00823BAA"/>
    <w:rsid w:val="00824242"/>
    <w:rsid w:val="00826B9B"/>
    <w:rsid w:val="008272AA"/>
    <w:rsid w:val="00827C95"/>
    <w:rsid w:val="00830C40"/>
    <w:rsid w:val="008313B3"/>
    <w:rsid w:val="00833678"/>
    <w:rsid w:val="00835382"/>
    <w:rsid w:val="0083604C"/>
    <w:rsid w:val="00836682"/>
    <w:rsid w:val="00837ED4"/>
    <w:rsid w:val="00840070"/>
    <w:rsid w:val="0084142B"/>
    <w:rsid w:val="00841A5E"/>
    <w:rsid w:val="00841AD4"/>
    <w:rsid w:val="00841AFC"/>
    <w:rsid w:val="0084289F"/>
    <w:rsid w:val="008431FE"/>
    <w:rsid w:val="0084366C"/>
    <w:rsid w:val="00843B6C"/>
    <w:rsid w:val="00843C03"/>
    <w:rsid w:val="00844E78"/>
    <w:rsid w:val="00846254"/>
    <w:rsid w:val="00846D12"/>
    <w:rsid w:val="00851233"/>
    <w:rsid w:val="00851616"/>
    <w:rsid w:val="008537BE"/>
    <w:rsid w:val="00855931"/>
    <w:rsid w:val="00855F40"/>
    <w:rsid w:val="00856C6C"/>
    <w:rsid w:val="008571C0"/>
    <w:rsid w:val="00857321"/>
    <w:rsid w:val="00857F4B"/>
    <w:rsid w:val="00857FCF"/>
    <w:rsid w:val="0086070E"/>
    <w:rsid w:val="00861231"/>
    <w:rsid w:val="00862E0B"/>
    <w:rsid w:val="00863DC5"/>
    <w:rsid w:val="00864A77"/>
    <w:rsid w:val="00864E89"/>
    <w:rsid w:val="00866573"/>
    <w:rsid w:val="00866F1B"/>
    <w:rsid w:val="00867DA7"/>
    <w:rsid w:val="008701BC"/>
    <w:rsid w:val="00870BD0"/>
    <w:rsid w:val="00871257"/>
    <w:rsid w:val="00871AED"/>
    <w:rsid w:val="00872487"/>
    <w:rsid w:val="00872B14"/>
    <w:rsid w:val="0087311A"/>
    <w:rsid w:val="008731F0"/>
    <w:rsid w:val="008734F4"/>
    <w:rsid w:val="00873757"/>
    <w:rsid w:val="00876947"/>
    <w:rsid w:val="0088004B"/>
    <w:rsid w:val="00880DEB"/>
    <w:rsid w:val="008814EB"/>
    <w:rsid w:val="008822FB"/>
    <w:rsid w:val="00882366"/>
    <w:rsid w:val="00884341"/>
    <w:rsid w:val="008859DF"/>
    <w:rsid w:val="00885B38"/>
    <w:rsid w:val="00885E4D"/>
    <w:rsid w:val="00886646"/>
    <w:rsid w:val="008921C5"/>
    <w:rsid w:val="0089267B"/>
    <w:rsid w:val="00892A40"/>
    <w:rsid w:val="00894034"/>
    <w:rsid w:val="0089475A"/>
    <w:rsid w:val="00895419"/>
    <w:rsid w:val="00895D98"/>
    <w:rsid w:val="008974F2"/>
    <w:rsid w:val="00897591"/>
    <w:rsid w:val="00897DA3"/>
    <w:rsid w:val="008A088B"/>
    <w:rsid w:val="008A09DD"/>
    <w:rsid w:val="008A10AD"/>
    <w:rsid w:val="008A30F7"/>
    <w:rsid w:val="008A383D"/>
    <w:rsid w:val="008A4068"/>
    <w:rsid w:val="008A58AE"/>
    <w:rsid w:val="008A7406"/>
    <w:rsid w:val="008A74CF"/>
    <w:rsid w:val="008A7CCC"/>
    <w:rsid w:val="008A7E06"/>
    <w:rsid w:val="008B079C"/>
    <w:rsid w:val="008B1A45"/>
    <w:rsid w:val="008C020C"/>
    <w:rsid w:val="008C13C2"/>
    <w:rsid w:val="008C163A"/>
    <w:rsid w:val="008C19C2"/>
    <w:rsid w:val="008C1DCE"/>
    <w:rsid w:val="008C20CB"/>
    <w:rsid w:val="008C2494"/>
    <w:rsid w:val="008C2602"/>
    <w:rsid w:val="008C3F61"/>
    <w:rsid w:val="008C3FB7"/>
    <w:rsid w:val="008C46EB"/>
    <w:rsid w:val="008C5FE7"/>
    <w:rsid w:val="008C6A25"/>
    <w:rsid w:val="008D1AF3"/>
    <w:rsid w:val="008D3214"/>
    <w:rsid w:val="008D3A02"/>
    <w:rsid w:val="008D65E6"/>
    <w:rsid w:val="008D71BE"/>
    <w:rsid w:val="008D7747"/>
    <w:rsid w:val="008D7CA6"/>
    <w:rsid w:val="008E14E3"/>
    <w:rsid w:val="008E3E33"/>
    <w:rsid w:val="008E4141"/>
    <w:rsid w:val="008E445B"/>
    <w:rsid w:val="008E4AB8"/>
    <w:rsid w:val="008E50BC"/>
    <w:rsid w:val="008E63A0"/>
    <w:rsid w:val="008E6C49"/>
    <w:rsid w:val="008E7924"/>
    <w:rsid w:val="008E7C9B"/>
    <w:rsid w:val="008F05BA"/>
    <w:rsid w:val="008F0A49"/>
    <w:rsid w:val="008F0C47"/>
    <w:rsid w:val="008F15C6"/>
    <w:rsid w:val="008F1AEA"/>
    <w:rsid w:val="008F33F1"/>
    <w:rsid w:val="008F353C"/>
    <w:rsid w:val="008F4610"/>
    <w:rsid w:val="008F500A"/>
    <w:rsid w:val="008F6058"/>
    <w:rsid w:val="008F7BCC"/>
    <w:rsid w:val="00900519"/>
    <w:rsid w:val="00900E5F"/>
    <w:rsid w:val="009016B2"/>
    <w:rsid w:val="00901925"/>
    <w:rsid w:val="00902A4A"/>
    <w:rsid w:val="0090451B"/>
    <w:rsid w:val="0090478F"/>
    <w:rsid w:val="009048E9"/>
    <w:rsid w:val="009056CF"/>
    <w:rsid w:val="0090676B"/>
    <w:rsid w:val="00907C42"/>
    <w:rsid w:val="00911239"/>
    <w:rsid w:val="00912A16"/>
    <w:rsid w:val="00914068"/>
    <w:rsid w:val="00914696"/>
    <w:rsid w:val="009161FE"/>
    <w:rsid w:val="009170D6"/>
    <w:rsid w:val="009175A2"/>
    <w:rsid w:val="00917A7B"/>
    <w:rsid w:val="00917D15"/>
    <w:rsid w:val="0092127D"/>
    <w:rsid w:val="00921496"/>
    <w:rsid w:val="0092157F"/>
    <w:rsid w:val="0092170B"/>
    <w:rsid w:val="00921FA8"/>
    <w:rsid w:val="009224FF"/>
    <w:rsid w:val="0092404B"/>
    <w:rsid w:val="00924C88"/>
    <w:rsid w:val="00924E46"/>
    <w:rsid w:val="00925123"/>
    <w:rsid w:val="00925647"/>
    <w:rsid w:val="00925699"/>
    <w:rsid w:val="00925B66"/>
    <w:rsid w:val="00926D2C"/>
    <w:rsid w:val="00926DFB"/>
    <w:rsid w:val="00930538"/>
    <w:rsid w:val="009320B2"/>
    <w:rsid w:val="0093223D"/>
    <w:rsid w:val="00932992"/>
    <w:rsid w:val="009333DF"/>
    <w:rsid w:val="00934587"/>
    <w:rsid w:val="0093506D"/>
    <w:rsid w:val="00936A5D"/>
    <w:rsid w:val="009372FB"/>
    <w:rsid w:val="00937336"/>
    <w:rsid w:val="00940430"/>
    <w:rsid w:val="00941BA6"/>
    <w:rsid w:val="00942475"/>
    <w:rsid w:val="009424A9"/>
    <w:rsid w:val="00942B83"/>
    <w:rsid w:val="00943B63"/>
    <w:rsid w:val="009444FB"/>
    <w:rsid w:val="009456EF"/>
    <w:rsid w:val="00946245"/>
    <w:rsid w:val="009466C1"/>
    <w:rsid w:val="009471AD"/>
    <w:rsid w:val="00947459"/>
    <w:rsid w:val="0094757A"/>
    <w:rsid w:val="00954C5B"/>
    <w:rsid w:val="009555C3"/>
    <w:rsid w:val="00955D60"/>
    <w:rsid w:val="00955DDD"/>
    <w:rsid w:val="00956375"/>
    <w:rsid w:val="009567A5"/>
    <w:rsid w:val="00960011"/>
    <w:rsid w:val="0096092E"/>
    <w:rsid w:val="009609D1"/>
    <w:rsid w:val="00961E96"/>
    <w:rsid w:val="00961EFB"/>
    <w:rsid w:val="0096292F"/>
    <w:rsid w:val="009631C5"/>
    <w:rsid w:val="00965D21"/>
    <w:rsid w:val="00965DFA"/>
    <w:rsid w:val="009663D6"/>
    <w:rsid w:val="00967573"/>
    <w:rsid w:val="0097061B"/>
    <w:rsid w:val="009708C1"/>
    <w:rsid w:val="009718EC"/>
    <w:rsid w:val="0097245A"/>
    <w:rsid w:val="00973233"/>
    <w:rsid w:val="0097446F"/>
    <w:rsid w:val="00974E52"/>
    <w:rsid w:val="00974F38"/>
    <w:rsid w:val="00975388"/>
    <w:rsid w:val="00976BF3"/>
    <w:rsid w:val="0098199A"/>
    <w:rsid w:val="00981F05"/>
    <w:rsid w:val="009843F5"/>
    <w:rsid w:val="00984956"/>
    <w:rsid w:val="00984AEC"/>
    <w:rsid w:val="00986BC0"/>
    <w:rsid w:val="00986D2A"/>
    <w:rsid w:val="00990394"/>
    <w:rsid w:val="00991DEF"/>
    <w:rsid w:val="00991FC5"/>
    <w:rsid w:val="009922EC"/>
    <w:rsid w:val="00992783"/>
    <w:rsid w:val="00992FEE"/>
    <w:rsid w:val="0099366B"/>
    <w:rsid w:val="0099390C"/>
    <w:rsid w:val="0099556C"/>
    <w:rsid w:val="009958B6"/>
    <w:rsid w:val="00997BE2"/>
    <w:rsid w:val="009A1239"/>
    <w:rsid w:val="009A1306"/>
    <w:rsid w:val="009A2130"/>
    <w:rsid w:val="009A2703"/>
    <w:rsid w:val="009A3613"/>
    <w:rsid w:val="009A3C2F"/>
    <w:rsid w:val="009A40BB"/>
    <w:rsid w:val="009A4780"/>
    <w:rsid w:val="009A5630"/>
    <w:rsid w:val="009A735D"/>
    <w:rsid w:val="009A7DC7"/>
    <w:rsid w:val="009B13E7"/>
    <w:rsid w:val="009B185C"/>
    <w:rsid w:val="009B25D4"/>
    <w:rsid w:val="009B3844"/>
    <w:rsid w:val="009B4525"/>
    <w:rsid w:val="009B52C5"/>
    <w:rsid w:val="009B5825"/>
    <w:rsid w:val="009B5827"/>
    <w:rsid w:val="009B657A"/>
    <w:rsid w:val="009B6705"/>
    <w:rsid w:val="009B74EF"/>
    <w:rsid w:val="009B79F3"/>
    <w:rsid w:val="009C13D0"/>
    <w:rsid w:val="009C2432"/>
    <w:rsid w:val="009C311B"/>
    <w:rsid w:val="009C378D"/>
    <w:rsid w:val="009C3BDC"/>
    <w:rsid w:val="009C4073"/>
    <w:rsid w:val="009C4C64"/>
    <w:rsid w:val="009C51EF"/>
    <w:rsid w:val="009C54B9"/>
    <w:rsid w:val="009C7426"/>
    <w:rsid w:val="009C7ED5"/>
    <w:rsid w:val="009C7EE3"/>
    <w:rsid w:val="009D07D6"/>
    <w:rsid w:val="009D0E43"/>
    <w:rsid w:val="009D19D2"/>
    <w:rsid w:val="009D1A4B"/>
    <w:rsid w:val="009D3F1E"/>
    <w:rsid w:val="009D469F"/>
    <w:rsid w:val="009D60B3"/>
    <w:rsid w:val="009D6373"/>
    <w:rsid w:val="009D6B7E"/>
    <w:rsid w:val="009D6B9C"/>
    <w:rsid w:val="009E0147"/>
    <w:rsid w:val="009E0F86"/>
    <w:rsid w:val="009E1C77"/>
    <w:rsid w:val="009E1FAF"/>
    <w:rsid w:val="009E4360"/>
    <w:rsid w:val="009E4463"/>
    <w:rsid w:val="009E66C1"/>
    <w:rsid w:val="009E7A58"/>
    <w:rsid w:val="009F039E"/>
    <w:rsid w:val="009F0867"/>
    <w:rsid w:val="009F1A58"/>
    <w:rsid w:val="009F2224"/>
    <w:rsid w:val="009F2CF2"/>
    <w:rsid w:val="009F3DA9"/>
    <w:rsid w:val="009F4AF2"/>
    <w:rsid w:val="009F6352"/>
    <w:rsid w:val="009F7A0D"/>
    <w:rsid w:val="009F7DDE"/>
    <w:rsid w:val="00A005A9"/>
    <w:rsid w:val="00A00671"/>
    <w:rsid w:val="00A00819"/>
    <w:rsid w:val="00A0093D"/>
    <w:rsid w:val="00A009F3"/>
    <w:rsid w:val="00A00F0C"/>
    <w:rsid w:val="00A034F1"/>
    <w:rsid w:val="00A03F7C"/>
    <w:rsid w:val="00A043EC"/>
    <w:rsid w:val="00A06E9E"/>
    <w:rsid w:val="00A07D0C"/>
    <w:rsid w:val="00A07D34"/>
    <w:rsid w:val="00A1018E"/>
    <w:rsid w:val="00A10385"/>
    <w:rsid w:val="00A10E6A"/>
    <w:rsid w:val="00A11D4D"/>
    <w:rsid w:val="00A13F43"/>
    <w:rsid w:val="00A14FE3"/>
    <w:rsid w:val="00A15122"/>
    <w:rsid w:val="00A152CD"/>
    <w:rsid w:val="00A156B2"/>
    <w:rsid w:val="00A160E8"/>
    <w:rsid w:val="00A16837"/>
    <w:rsid w:val="00A16DC8"/>
    <w:rsid w:val="00A17746"/>
    <w:rsid w:val="00A203C1"/>
    <w:rsid w:val="00A2056F"/>
    <w:rsid w:val="00A20B05"/>
    <w:rsid w:val="00A20DD8"/>
    <w:rsid w:val="00A21A28"/>
    <w:rsid w:val="00A21AA2"/>
    <w:rsid w:val="00A2564D"/>
    <w:rsid w:val="00A26C57"/>
    <w:rsid w:val="00A26E26"/>
    <w:rsid w:val="00A2717A"/>
    <w:rsid w:val="00A2787D"/>
    <w:rsid w:val="00A31385"/>
    <w:rsid w:val="00A32E3F"/>
    <w:rsid w:val="00A32E44"/>
    <w:rsid w:val="00A344FC"/>
    <w:rsid w:val="00A34E38"/>
    <w:rsid w:val="00A353AE"/>
    <w:rsid w:val="00A3552A"/>
    <w:rsid w:val="00A368D8"/>
    <w:rsid w:val="00A36E50"/>
    <w:rsid w:val="00A37CC9"/>
    <w:rsid w:val="00A40A4E"/>
    <w:rsid w:val="00A43C09"/>
    <w:rsid w:val="00A46505"/>
    <w:rsid w:val="00A46B0E"/>
    <w:rsid w:val="00A471B1"/>
    <w:rsid w:val="00A47930"/>
    <w:rsid w:val="00A47AE0"/>
    <w:rsid w:val="00A47F06"/>
    <w:rsid w:val="00A50052"/>
    <w:rsid w:val="00A508CC"/>
    <w:rsid w:val="00A50934"/>
    <w:rsid w:val="00A50E18"/>
    <w:rsid w:val="00A50E89"/>
    <w:rsid w:val="00A51776"/>
    <w:rsid w:val="00A52194"/>
    <w:rsid w:val="00A525B7"/>
    <w:rsid w:val="00A549A9"/>
    <w:rsid w:val="00A56D6C"/>
    <w:rsid w:val="00A57DE4"/>
    <w:rsid w:val="00A60367"/>
    <w:rsid w:val="00A60670"/>
    <w:rsid w:val="00A61794"/>
    <w:rsid w:val="00A638AC"/>
    <w:rsid w:val="00A64565"/>
    <w:rsid w:val="00A64DE2"/>
    <w:rsid w:val="00A65BAA"/>
    <w:rsid w:val="00A65D11"/>
    <w:rsid w:val="00A66A76"/>
    <w:rsid w:val="00A674B3"/>
    <w:rsid w:val="00A67594"/>
    <w:rsid w:val="00A67B7D"/>
    <w:rsid w:val="00A70B08"/>
    <w:rsid w:val="00A70F68"/>
    <w:rsid w:val="00A719B8"/>
    <w:rsid w:val="00A72A70"/>
    <w:rsid w:val="00A75BCD"/>
    <w:rsid w:val="00A77F99"/>
    <w:rsid w:val="00A83440"/>
    <w:rsid w:val="00A83BA9"/>
    <w:rsid w:val="00A85C46"/>
    <w:rsid w:val="00A86792"/>
    <w:rsid w:val="00A86B05"/>
    <w:rsid w:val="00A87872"/>
    <w:rsid w:val="00A90531"/>
    <w:rsid w:val="00A90E02"/>
    <w:rsid w:val="00A91955"/>
    <w:rsid w:val="00A91B65"/>
    <w:rsid w:val="00A9262C"/>
    <w:rsid w:val="00A937BB"/>
    <w:rsid w:val="00A943A1"/>
    <w:rsid w:val="00A94FE0"/>
    <w:rsid w:val="00A96F74"/>
    <w:rsid w:val="00A97754"/>
    <w:rsid w:val="00A97914"/>
    <w:rsid w:val="00A97B6B"/>
    <w:rsid w:val="00AA001D"/>
    <w:rsid w:val="00AA1470"/>
    <w:rsid w:val="00AA38E9"/>
    <w:rsid w:val="00AA3C72"/>
    <w:rsid w:val="00AA619D"/>
    <w:rsid w:val="00AA68EC"/>
    <w:rsid w:val="00AB11A3"/>
    <w:rsid w:val="00AB13C9"/>
    <w:rsid w:val="00AB2B82"/>
    <w:rsid w:val="00AB55C2"/>
    <w:rsid w:val="00AB61C7"/>
    <w:rsid w:val="00AB6E38"/>
    <w:rsid w:val="00AB6F6A"/>
    <w:rsid w:val="00AB74C5"/>
    <w:rsid w:val="00AB78CE"/>
    <w:rsid w:val="00AB7A59"/>
    <w:rsid w:val="00AC21BC"/>
    <w:rsid w:val="00AC22B4"/>
    <w:rsid w:val="00AC28F9"/>
    <w:rsid w:val="00AC3778"/>
    <w:rsid w:val="00AC3C88"/>
    <w:rsid w:val="00AC46AB"/>
    <w:rsid w:val="00AC48BF"/>
    <w:rsid w:val="00AC78C0"/>
    <w:rsid w:val="00AD0763"/>
    <w:rsid w:val="00AD13F2"/>
    <w:rsid w:val="00AD2349"/>
    <w:rsid w:val="00AD7843"/>
    <w:rsid w:val="00AE018C"/>
    <w:rsid w:val="00AE04B9"/>
    <w:rsid w:val="00AE0578"/>
    <w:rsid w:val="00AE0CF6"/>
    <w:rsid w:val="00AE0F38"/>
    <w:rsid w:val="00AE1042"/>
    <w:rsid w:val="00AE1607"/>
    <w:rsid w:val="00AE33DA"/>
    <w:rsid w:val="00AE3E8E"/>
    <w:rsid w:val="00AE4388"/>
    <w:rsid w:val="00AE68BA"/>
    <w:rsid w:val="00AE6B0D"/>
    <w:rsid w:val="00AE7004"/>
    <w:rsid w:val="00AE70A0"/>
    <w:rsid w:val="00AE7592"/>
    <w:rsid w:val="00AE7CC8"/>
    <w:rsid w:val="00AF0194"/>
    <w:rsid w:val="00AF0671"/>
    <w:rsid w:val="00AF27DC"/>
    <w:rsid w:val="00AF2CC2"/>
    <w:rsid w:val="00AF4008"/>
    <w:rsid w:val="00AF58D0"/>
    <w:rsid w:val="00AF69C8"/>
    <w:rsid w:val="00AF7ED9"/>
    <w:rsid w:val="00B006E0"/>
    <w:rsid w:val="00B00D04"/>
    <w:rsid w:val="00B0154C"/>
    <w:rsid w:val="00B01B73"/>
    <w:rsid w:val="00B03135"/>
    <w:rsid w:val="00B03EBE"/>
    <w:rsid w:val="00B04875"/>
    <w:rsid w:val="00B04A62"/>
    <w:rsid w:val="00B05053"/>
    <w:rsid w:val="00B0662E"/>
    <w:rsid w:val="00B06AA7"/>
    <w:rsid w:val="00B07F46"/>
    <w:rsid w:val="00B10A68"/>
    <w:rsid w:val="00B10EDE"/>
    <w:rsid w:val="00B11126"/>
    <w:rsid w:val="00B11136"/>
    <w:rsid w:val="00B11A5D"/>
    <w:rsid w:val="00B12807"/>
    <w:rsid w:val="00B1351C"/>
    <w:rsid w:val="00B13ECB"/>
    <w:rsid w:val="00B14D95"/>
    <w:rsid w:val="00B1500F"/>
    <w:rsid w:val="00B15E8D"/>
    <w:rsid w:val="00B16D2C"/>
    <w:rsid w:val="00B17A1E"/>
    <w:rsid w:val="00B17D66"/>
    <w:rsid w:val="00B17F9A"/>
    <w:rsid w:val="00B211B7"/>
    <w:rsid w:val="00B220F5"/>
    <w:rsid w:val="00B23046"/>
    <w:rsid w:val="00B23F62"/>
    <w:rsid w:val="00B24C15"/>
    <w:rsid w:val="00B2643E"/>
    <w:rsid w:val="00B30694"/>
    <w:rsid w:val="00B30AF7"/>
    <w:rsid w:val="00B30BEA"/>
    <w:rsid w:val="00B31D49"/>
    <w:rsid w:val="00B32BDB"/>
    <w:rsid w:val="00B34560"/>
    <w:rsid w:val="00B3561C"/>
    <w:rsid w:val="00B4008B"/>
    <w:rsid w:val="00B40493"/>
    <w:rsid w:val="00B40A25"/>
    <w:rsid w:val="00B41227"/>
    <w:rsid w:val="00B43133"/>
    <w:rsid w:val="00B43E27"/>
    <w:rsid w:val="00B45523"/>
    <w:rsid w:val="00B4581A"/>
    <w:rsid w:val="00B4698E"/>
    <w:rsid w:val="00B46CA6"/>
    <w:rsid w:val="00B5105D"/>
    <w:rsid w:val="00B51A3C"/>
    <w:rsid w:val="00B52579"/>
    <w:rsid w:val="00B52C13"/>
    <w:rsid w:val="00B54047"/>
    <w:rsid w:val="00B541F0"/>
    <w:rsid w:val="00B54D05"/>
    <w:rsid w:val="00B55FA2"/>
    <w:rsid w:val="00B56F58"/>
    <w:rsid w:val="00B60A09"/>
    <w:rsid w:val="00B612A0"/>
    <w:rsid w:val="00B6217C"/>
    <w:rsid w:val="00B6223C"/>
    <w:rsid w:val="00B6324A"/>
    <w:rsid w:val="00B63587"/>
    <w:rsid w:val="00B641D5"/>
    <w:rsid w:val="00B647CA"/>
    <w:rsid w:val="00B6580D"/>
    <w:rsid w:val="00B661CB"/>
    <w:rsid w:val="00B67407"/>
    <w:rsid w:val="00B674E1"/>
    <w:rsid w:val="00B708F9"/>
    <w:rsid w:val="00B709A1"/>
    <w:rsid w:val="00B7101D"/>
    <w:rsid w:val="00B73E26"/>
    <w:rsid w:val="00B76660"/>
    <w:rsid w:val="00B76C84"/>
    <w:rsid w:val="00B82755"/>
    <w:rsid w:val="00B83364"/>
    <w:rsid w:val="00B83765"/>
    <w:rsid w:val="00B83ACD"/>
    <w:rsid w:val="00B841C2"/>
    <w:rsid w:val="00B8434F"/>
    <w:rsid w:val="00B84BD9"/>
    <w:rsid w:val="00B87954"/>
    <w:rsid w:val="00B908F1"/>
    <w:rsid w:val="00B911C7"/>
    <w:rsid w:val="00B917E1"/>
    <w:rsid w:val="00B91C9E"/>
    <w:rsid w:val="00B9258E"/>
    <w:rsid w:val="00B92A54"/>
    <w:rsid w:val="00B93B4E"/>
    <w:rsid w:val="00B9409B"/>
    <w:rsid w:val="00B946FE"/>
    <w:rsid w:val="00B94C4E"/>
    <w:rsid w:val="00B956B8"/>
    <w:rsid w:val="00B96294"/>
    <w:rsid w:val="00B968E8"/>
    <w:rsid w:val="00B96ECC"/>
    <w:rsid w:val="00B97762"/>
    <w:rsid w:val="00B978BE"/>
    <w:rsid w:val="00B97979"/>
    <w:rsid w:val="00BA005F"/>
    <w:rsid w:val="00BA12C9"/>
    <w:rsid w:val="00BA2F60"/>
    <w:rsid w:val="00BA38D0"/>
    <w:rsid w:val="00BA4466"/>
    <w:rsid w:val="00BA4619"/>
    <w:rsid w:val="00BA615D"/>
    <w:rsid w:val="00BA61B3"/>
    <w:rsid w:val="00BA6A3C"/>
    <w:rsid w:val="00BA7181"/>
    <w:rsid w:val="00BA74F5"/>
    <w:rsid w:val="00BB0598"/>
    <w:rsid w:val="00BB0964"/>
    <w:rsid w:val="00BB183E"/>
    <w:rsid w:val="00BB209E"/>
    <w:rsid w:val="00BB2DE1"/>
    <w:rsid w:val="00BB3D48"/>
    <w:rsid w:val="00BB3F4B"/>
    <w:rsid w:val="00BB4050"/>
    <w:rsid w:val="00BB441B"/>
    <w:rsid w:val="00BB6190"/>
    <w:rsid w:val="00BB6345"/>
    <w:rsid w:val="00BB6573"/>
    <w:rsid w:val="00BC000E"/>
    <w:rsid w:val="00BC0BAC"/>
    <w:rsid w:val="00BC10B9"/>
    <w:rsid w:val="00BC1486"/>
    <w:rsid w:val="00BC18D7"/>
    <w:rsid w:val="00BC1A81"/>
    <w:rsid w:val="00BC3B7F"/>
    <w:rsid w:val="00BC3E46"/>
    <w:rsid w:val="00BC4B5B"/>
    <w:rsid w:val="00BC5D56"/>
    <w:rsid w:val="00BC73FD"/>
    <w:rsid w:val="00BC7C36"/>
    <w:rsid w:val="00BD1378"/>
    <w:rsid w:val="00BD1C7C"/>
    <w:rsid w:val="00BD4788"/>
    <w:rsid w:val="00BD4DB2"/>
    <w:rsid w:val="00BD6AD4"/>
    <w:rsid w:val="00BD7764"/>
    <w:rsid w:val="00BD77D7"/>
    <w:rsid w:val="00BD7A61"/>
    <w:rsid w:val="00BE2471"/>
    <w:rsid w:val="00BE39E5"/>
    <w:rsid w:val="00BE3F17"/>
    <w:rsid w:val="00BE5627"/>
    <w:rsid w:val="00BE5A8D"/>
    <w:rsid w:val="00BF045C"/>
    <w:rsid w:val="00BF0D54"/>
    <w:rsid w:val="00BF161E"/>
    <w:rsid w:val="00BF1870"/>
    <w:rsid w:val="00BF188B"/>
    <w:rsid w:val="00BF2381"/>
    <w:rsid w:val="00BF2B87"/>
    <w:rsid w:val="00BF3540"/>
    <w:rsid w:val="00BF378C"/>
    <w:rsid w:val="00BF4841"/>
    <w:rsid w:val="00BF4E79"/>
    <w:rsid w:val="00BF71B3"/>
    <w:rsid w:val="00BF748C"/>
    <w:rsid w:val="00BF76CD"/>
    <w:rsid w:val="00C015D2"/>
    <w:rsid w:val="00C025CA"/>
    <w:rsid w:val="00C0286F"/>
    <w:rsid w:val="00C02ABE"/>
    <w:rsid w:val="00C03056"/>
    <w:rsid w:val="00C03103"/>
    <w:rsid w:val="00C03576"/>
    <w:rsid w:val="00C036D7"/>
    <w:rsid w:val="00C03CEA"/>
    <w:rsid w:val="00C03F37"/>
    <w:rsid w:val="00C040CC"/>
    <w:rsid w:val="00C041A6"/>
    <w:rsid w:val="00C05211"/>
    <w:rsid w:val="00C05F68"/>
    <w:rsid w:val="00C06821"/>
    <w:rsid w:val="00C0788C"/>
    <w:rsid w:val="00C07C8C"/>
    <w:rsid w:val="00C10292"/>
    <w:rsid w:val="00C116D7"/>
    <w:rsid w:val="00C11954"/>
    <w:rsid w:val="00C11AED"/>
    <w:rsid w:val="00C13575"/>
    <w:rsid w:val="00C17457"/>
    <w:rsid w:val="00C177DF"/>
    <w:rsid w:val="00C2005B"/>
    <w:rsid w:val="00C20516"/>
    <w:rsid w:val="00C20FA3"/>
    <w:rsid w:val="00C22392"/>
    <w:rsid w:val="00C227C3"/>
    <w:rsid w:val="00C22AA3"/>
    <w:rsid w:val="00C2471B"/>
    <w:rsid w:val="00C251DF"/>
    <w:rsid w:val="00C252C1"/>
    <w:rsid w:val="00C258F2"/>
    <w:rsid w:val="00C25B44"/>
    <w:rsid w:val="00C2708F"/>
    <w:rsid w:val="00C270E0"/>
    <w:rsid w:val="00C30C6F"/>
    <w:rsid w:val="00C32589"/>
    <w:rsid w:val="00C353D7"/>
    <w:rsid w:val="00C35627"/>
    <w:rsid w:val="00C367E9"/>
    <w:rsid w:val="00C371D5"/>
    <w:rsid w:val="00C41975"/>
    <w:rsid w:val="00C44B9B"/>
    <w:rsid w:val="00C45E57"/>
    <w:rsid w:val="00C479E5"/>
    <w:rsid w:val="00C47A2A"/>
    <w:rsid w:val="00C50106"/>
    <w:rsid w:val="00C504F6"/>
    <w:rsid w:val="00C50660"/>
    <w:rsid w:val="00C50978"/>
    <w:rsid w:val="00C50E25"/>
    <w:rsid w:val="00C51757"/>
    <w:rsid w:val="00C520BB"/>
    <w:rsid w:val="00C52224"/>
    <w:rsid w:val="00C52379"/>
    <w:rsid w:val="00C5323F"/>
    <w:rsid w:val="00C53754"/>
    <w:rsid w:val="00C53FDA"/>
    <w:rsid w:val="00C55583"/>
    <w:rsid w:val="00C56045"/>
    <w:rsid w:val="00C57B53"/>
    <w:rsid w:val="00C57BD9"/>
    <w:rsid w:val="00C60F21"/>
    <w:rsid w:val="00C6108E"/>
    <w:rsid w:val="00C62900"/>
    <w:rsid w:val="00C629FF"/>
    <w:rsid w:val="00C637BC"/>
    <w:rsid w:val="00C63DDC"/>
    <w:rsid w:val="00C648DC"/>
    <w:rsid w:val="00C67383"/>
    <w:rsid w:val="00C67A9F"/>
    <w:rsid w:val="00C71B05"/>
    <w:rsid w:val="00C71DF1"/>
    <w:rsid w:val="00C7264E"/>
    <w:rsid w:val="00C72FEA"/>
    <w:rsid w:val="00C74550"/>
    <w:rsid w:val="00C7535D"/>
    <w:rsid w:val="00C758B0"/>
    <w:rsid w:val="00C75AD7"/>
    <w:rsid w:val="00C76EFD"/>
    <w:rsid w:val="00C773AC"/>
    <w:rsid w:val="00C7791D"/>
    <w:rsid w:val="00C80A7A"/>
    <w:rsid w:val="00C80B5B"/>
    <w:rsid w:val="00C812A5"/>
    <w:rsid w:val="00C8239A"/>
    <w:rsid w:val="00C828B5"/>
    <w:rsid w:val="00C82B9E"/>
    <w:rsid w:val="00C82DE5"/>
    <w:rsid w:val="00C846AD"/>
    <w:rsid w:val="00C85481"/>
    <w:rsid w:val="00C90AB9"/>
    <w:rsid w:val="00C91962"/>
    <w:rsid w:val="00C91BA5"/>
    <w:rsid w:val="00C922A4"/>
    <w:rsid w:val="00C928FC"/>
    <w:rsid w:val="00C930E5"/>
    <w:rsid w:val="00C932EE"/>
    <w:rsid w:val="00C9478E"/>
    <w:rsid w:val="00C947AD"/>
    <w:rsid w:val="00C960EF"/>
    <w:rsid w:val="00C961C7"/>
    <w:rsid w:val="00C962B8"/>
    <w:rsid w:val="00C96D6F"/>
    <w:rsid w:val="00CA2481"/>
    <w:rsid w:val="00CA2697"/>
    <w:rsid w:val="00CA3EA0"/>
    <w:rsid w:val="00CA4C66"/>
    <w:rsid w:val="00CA501A"/>
    <w:rsid w:val="00CA7068"/>
    <w:rsid w:val="00CB0B72"/>
    <w:rsid w:val="00CB0E2F"/>
    <w:rsid w:val="00CB0FC0"/>
    <w:rsid w:val="00CB11EC"/>
    <w:rsid w:val="00CB1D76"/>
    <w:rsid w:val="00CB2933"/>
    <w:rsid w:val="00CB2D78"/>
    <w:rsid w:val="00CB36A1"/>
    <w:rsid w:val="00CB3777"/>
    <w:rsid w:val="00CB3A70"/>
    <w:rsid w:val="00CB4BC3"/>
    <w:rsid w:val="00CB4DDA"/>
    <w:rsid w:val="00CB5F8B"/>
    <w:rsid w:val="00CB7510"/>
    <w:rsid w:val="00CB782C"/>
    <w:rsid w:val="00CC05C4"/>
    <w:rsid w:val="00CC36DF"/>
    <w:rsid w:val="00CC3DDE"/>
    <w:rsid w:val="00CC414D"/>
    <w:rsid w:val="00CC7405"/>
    <w:rsid w:val="00CD0572"/>
    <w:rsid w:val="00CD09F5"/>
    <w:rsid w:val="00CD0C6A"/>
    <w:rsid w:val="00CD0D20"/>
    <w:rsid w:val="00CD1AD5"/>
    <w:rsid w:val="00CD2A6B"/>
    <w:rsid w:val="00CD375E"/>
    <w:rsid w:val="00CD42AE"/>
    <w:rsid w:val="00CD52FF"/>
    <w:rsid w:val="00CD6E4F"/>
    <w:rsid w:val="00CD7426"/>
    <w:rsid w:val="00CD7B4F"/>
    <w:rsid w:val="00CE1887"/>
    <w:rsid w:val="00CE2129"/>
    <w:rsid w:val="00CE261C"/>
    <w:rsid w:val="00CE3B02"/>
    <w:rsid w:val="00CE3E8C"/>
    <w:rsid w:val="00CE3FE8"/>
    <w:rsid w:val="00CE4271"/>
    <w:rsid w:val="00CE58A9"/>
    <w:rsid w:val="00CE64CA"/>
    <w:rsid w:val="00CE6908"/>
    <w:rsid w:val="00CE6A4A"/>
    <w:rsid w:val="00CE6B68"/>
    <w:rsid w:val="00CF0A9F"/>
    <w:rsid w:val="00CF1A01"/>
    <w:rsid w:val="00CF2336"/>
    <w:rsid w:val="00CF2C7F"/>
    <w:rsid w:val="00CF330A"/>
    <w:rsid w:val="00CF50F9"/>
    <w:rsid w:val="00CF5369"/>
    <w:rsid w:val="00CF53D3"/>
    <w:rsid w:val="00CF6064"/>
    <w:rsid w:val="00CF61B7"/>
    <w:rsid w:val="00CF661A"/>
    <w:rsid w:val="00CF77F4"/>
    <w:rsid w:val="00D00138"/>
    <w:rsid w:val="00D00D80"/>
    <w:rsid w:val="00D01DE3"/>
    <w:rsid w:val="00D03A00"/>
    <w:rsid w:val="00D040C7"/>
    <w:rsid w:val="00D07693"/>
    <w:rsid w:val="00D07C87"/>
    <w:rsid w:val="00D102ED"/>
    <w:rsid w:val="00D10A29"/>
    <w:rsid w:val="00D11C99"/>
    <w:rsid w:val="00D12772"/>
    <w:rsid w:val="00D12BBA"/>
    <w:rsid w:val="00D164E2"/>
    <w:rsid w:val="00D168B2"/>
    <w:rsid w:val="00D16C41"/>
    <w:rsid w:val="00D16FAA"/>
    <w:rsid w:val="00D1740B"/>
    <w:rsid w:val="00D23A2D"/>
    <w:rsid w:val="00D24623"/>
    <w:rsid w:val="00D2524E"/>
    <w:rsid w:val="00D27908"/>
    <w:rsid w:val="00D27AF6"/>
    <w:rsid w:val="00D31CAA"/>
    <w:rsid w:val="00D32050"/>
    <w:rsid w:val="00D320CF"/>
    <w:rsid w:val="00D34F5C"/>
    <w:rsid w:val="00D351F1"/>
    <w:rsid w:val="00D35B22"/>
    <w:rsid w:val="00D35B94"/>
    <w:rsid w:val="00D35C57"/>
    <w:rsid w:val="00D36143"/>
    <w:rsid w:val="00D36E2A"/>
    <w:rsid w:val="00D37C38"/>
    <w:rsid w:val="00D37FB8"/>
    <w:rsid w:val="00D410E0"/>
    <w:rsid w:val="00D425A6"/>
    <w:rsid w:val="00D43165"/>
    <w:rsid w:val="00D44CB7"/>
    <w:rsid w:val="00D45993"/>
    <w:rsid w:val="00D45DDC"/>
    <w:rsid w:val="00D45EE1"/>
    <w:rsid w:val="00D46002"/>
    <w:rsid w:val="00D471B1"/>
    <w:rsid w:val="00D477D6"/>
    <w:rsid w:val="00D50207"/>
    <w:rsid w:val="00D505C8"/>
    <w:rsid w:val="00D505D1"/>
    <w:rsid w:val="00D51102"/>
    <w:rsid w:val="00D51D34"/>
    <w:rsid w:val="00D52008"/>
    <w:rsid w:val="00D52B79"/>
    <w:rsid w:val="00D52EC6"/>
    <w:rsid w:val="00D548A6"/>
    <w:rsid w:val="00D55145"/>
    <w:rsid w:val="00D55A06"/>
    <w:rsid w:val="00D56025"/>
    <w:rsid w:val="00D5628B"/>
    <w:rsid w:val="00D5711C"/>
    <w:rsid w:val="00D5734E"/>
    <w:rsid w:val="00D576CA"/>
    <w:rsid w:val="00D57F51"/>
    <w:rsid w:val="00D626C4"/>
    <w:rsid w:val="00D631A7"/>
    <w:rsid w:val="00D66F09"/>
    <w:rsid w:val="00D70C3A"/>
    <w:rsid w:val="00D71A0F"/>
    <w:rsid w:val="00D71E97"/>
    <w:rsid w:val="00D724F8"/>
    <w:rsid w:val="00D73A7A"/>
    <w:rsid w:val="00D75ABF"/>
    <w:rsid w:val="00D75BAB"/>
    <w:rsid w:val="00D77398"/>
    <w:rsid w:val="00D77CC7"/>
    <w:rsid w:val="00D8068E"/>
    <w:rsid w:val="00D811D5"/>
    <w:rsid w:val="00D81923"/>
    <w:rsid w:val="00D81A18"/>
    <w:rsid w:val="00D82301"/>
    <w:rsid w:val="00D84956"/>
    <w:rsid w:val="00D85783"/>
    <w:rsid w:val="00D864DF"/>
    <w:rsid w:val="00D8654E"/>
    <w:rsid w:val="00D86FEE"/>
    <w:rsid w:val="00D8792E"/>
    <w:rsid w:val="00D905E6"/>
    <w:rsid w:val="00D90952"/>
    <w:rsid w:val="00D922FE"/>
    <w:rsid w:val="00D92D8B"/>
    <w:rsid w:val="00D93A9D"/>
    <w:rsid w:val="00D93D04"/>
    <w:rsid w:val="00D949E6"/>
    <w:rsid w:val="00D94B5C"/>
    <w:rsid w:val="00D961C6"/>
    <w:rsid w:val="00D96253"/>
    <w:rsid w:val="00D96381"/>
    <w:rsid w:val="00D97419"/>
    <w:rsid w:val="00DA01CB"/>
    <w:rsid w:val="00DA0597"/>
    <w:rsid w:val="00DA1C97"/>
    <w:rsid w:val="00DA25B4"/>
    <w:rsid w:val="00DA2F09"/>
    <w:rsid w:val="00DA33CC"/>
    <w:rsid w:val="00DA3E82"/>
    <w:rsid w:val="00DA3EB7"/>
    <w:rsid w:val="00DA45CA"/>
    <w:rsid w:val="00DA49D6"/>
    <w:rsid w:val="00DA537E"/>
    <w:rsid w:val="00DA5D69"/>
    <w:rsid w:val="00DA5DE2"/>
    <w:rsid w:val="00DA783D"/>
    <w:rsid w:val="00DA7C3D"/>
    <w:rsid w:val="00DB0C9B"/>
    <w:rsid w:val="00DB1BD3"/>
    <w:rsid w:val="00DB3391"/>
    <w:rsid w:val="00DB3665"/>
    <w:rsid w:val="00DB528E"/>
    <w:rsid w:val="00DB5D63"/>
    <w:rsid w:val="00DC022D"/>
    <w:rsid w:val="00DC0380"/>
    <w:rsid w:val="00DC1260"/>
    <w:rsid w:val="00DC1AFF"/>
    <w:rsid w:val="00DC1E86"/>
    <w:rsid w:val="00DC28F2"/>
    <w:rsid w:val="00DC3546"/>
    <w:rsid w:val="00DC4032"/>
    <w:rsid w:val="00DC4ACE"/>
    <w:rsid w:val="00DC5692"/>
    <w:rsid w:val="00DC5BCE"/>
    <w:rsid w:val="00DC7737"/>
    <w:rsid w:val="00DD0247"/>
    <w:rsid w:val="00DD036E"/>
    <w:rsid w:val="00DD03E4"/>
    <w:rsid w:val="00DD15C4"/>
    <w:rsid w:val="00DD42A6"/>
    <w:rsid w:val="00DD4A60"/>
    <w:rsid w:val="00DD4A6C"/>
    <w:rsid w:val="00DD4EFC"/>
    <w:rsid w:val="00DD53BC"/>
    <w:rsid w:val="00DD5F62"/>
    <w:rsid w:val="00DE0A14"/>
    <w:rsid w:val="00DE159D"/>
    <w:rsid w:val="00DE1864"/>
    <w:rsid w:val="00DE2FA2"/>
    <w:rsid w:val="00DE51A5"/>
    <w:rsid w:val="00DE51D1"/>
    <w:rsid w:val="00DE785B"/>
    <w:rsid w:val="00DE798D"/>
    <w:rsid w:val="00DE7E3B"/>
    <w:rsid w:val="00DF0E36"/>
    <w:rsid w:val="00DF1B81"/>
    <w:rsid w:val="00DF2A83"/>
    <w:rsid w:val="00DF4DD8"/>
    <w:rsid w:val="00DF537A"/>
    <w:rsid w:val="00DF5CD7"/>
    <w:rsid w:val="00DF631C"/>
    <w:rsid w:val="00DF6F4B"/>
    <w:rsid w:val="00DF7B1D"/>
    <w:rsid w:val="00DF7F20"/>
    <w:rsid w:val="00E00BDD"/>
    <w:rsid w:val="00E02F7F"/>
    <w:rsid w:val="00E047CA"/>
    <w:rsid w:val="00E04CED"/>
    <w:rsid w:val="00E10394"/>
    <w:rsid w:val="00E10E27"/>
    <w:rsid w:val="00E12F67"/>
    <w:rsid w:val="00E136B5"/>
    <w:rsid w:val="00E13D6A"/>
    <w:rsid w:val="00E14044"/>
    <w:rsid w:val="00E15521"/>
    <w:rsid w:val="00E156BA"/>
    <w:rsid w:val="00E16037"/>
    <w:rsid w:val="00E1652D"/>
    <w:rsid w:val="00E1679F"/>
    <w:rsid w:val="00E17325"/>
    <w:rsid w:val="00E2005A"/>
    <w:rsid w:val="00E20FEE"/>
    <w:rsid w:val="00E215E1"/>
    <w:rsid w:val="00E21B13"/>
    <w:rsid w:val="00E2315D"/>
    <w:rsid w:val="00E23616"/>
    <w:rsid w:val="00E23699"/>
    <w:rsid w:val="00E26B99"/>
    <w:rsid w:val="00E2756A"/>
    <w:rsid w:val="00E27AF0"/>
    <w:rsid w:val="00E31981"/>
    <w:rsid w:val="00E32069"/>
    <w:rsid w:val="00E33682"/>
    <w:rsid w:val="00E352FA"/>
    <w:rsid w:val="00E35866"/>
    <w:rsid w:val="00E36029"/>
    <w:rsid w:val="00E3652D"/>
    <w:rsid w:val="00E37FDD"/>
    <w:rsid w:val="00E411F9"/>
    <w:rsid w:val="00E41BDC"/>
    <w:rsid w:val="00E43F83"/>
    <w:rsid w:val="00E442B3"/>
    <w:rsid w:val="00E44340"/>
    <w:rsid w:val="00E44EB5"/>
    <w:rsid w:val="00E4709B"/>
    <w:rsid w:val="00E5093D"/>
    <w:rsid w:val="00E51BE2"/>
    <w:rsid w:val="00E523B1"/>
    <w:rsid w:val="00E54835"/>
    <w:rsid w:val="00E54CD7"/>
    <w:rsid w:val="00E54EB7"/>
    <w:rsid w:val="00E551DB"/>
    <w:rsid w:val="00E555CC"/>
    <w:rsid w:val="00E55B8E"/>
    <w:rsid w:val="00E55F55"/>
    <w:rsid w:val="00E56553"/>
    <w:rsid w:val="00E5723C"/>
    <w:rsid w:val="00E57CC2"/>
    <w:rsid w:val="00E60CC6"/>
    <w:rsid w:val="00E60E58"/>
    <w:rsid w:val="00E61005"/>
    <w:rsid w:val="00E6111E"/>
    <w:rsid w:val="00E616F8"/>
    <w:rsid w:val="00E61730"/>
    <w:rsid w:val="00E619FE"/>
    <w:rsid w:val="00E62072"/>
    <w:rsid w:val="00E623BB"/>
    <w:rsid w:val="00E62A3D"/>
    <w:rsid w:val="00E632EC"/>
    <w:rsid w:val="00E651D0"/>
    <w:rsid w:val="00E654D5"/>
    <w:rsid w:val="00E658DD"/>
    <w:rsid w:val="00E660EB"/>
    <w:rsid w:val="00E6654D"/>
    <w:rsid w:val="00E67ECD"/>
    <w:rsid w:val="00E70637"/>
    <w:rsid w:val="00E70B17"/>
    <w:rsid w:val="00E71840"/>
    <w:rsid w:val="00E72822"/>
    <w:rsid w:val="00E72D48"/>
    <w:rsid w:val="00E7314B"/>
    <w:rsid w:val="00E75711"/>
    <w:rsid w:val="00E7698B"/>
    <w:rsid w:val="00E77137"/>
    <w:rsid w:val="00E80982"/>
    <w:rsid w:val="00E80B2E"/>
    <w:rsid w:val="00E81917"/>
    <w:rsid w:val="00E81EDF"/>
    <w:rsid w:val="00E8205C"/>
    <w:rsid w:val="00E82888"/>
    <w:rsid w:val="00E84D27"/>
    <w:rsid w:val="00E853B6"/>
    <w:rsid w:val="00E859AD"/>
    <w:rsid w:val="00E87028"/>
    <w:rsid w:val="00E879C3"/>
    <w:rsid w:val="00E91905"/>
    <w:rsid w:val="00E94548"/>
    <w:rsid w:val="00E946D1"/>
    <w:rsid w:val="00E9559B"/>
    <w:rsid w:val="00E95F7B"/>
    <w:rsid w:val="00E968B8"/>
    <w:rsid w:val="00E969DA"/>
    <w:rsid w:val="00E96A37"/>
    <w:rsid w:val="00E97448"/>
    <w:rsid w:val="00EA0587"/>
    <w:rsid w:val="00EA1996"/>
    <w:rsid w:val="00EA20B4"/>
    <w:rsid w:val="00EA2160"/>
    <w:rsid w:val="00EA2A55"/>
    <w:rsid w:val="00EA4C27"/>
    <w:rsid w:val="00EA50C6"/>
    <w:rsid w:val="00EA5BC9"/>
    <w:rsid w:val="00EA5D59"/>
    <w:rsid w:val="00EA6531"/>
    <w:rsid w:val="00EA69FA"/>
    <w:rsid w:val="00EB010A"/>
    <w:rsid w:val="00EB1E14"/>
    <w:rsid w:val="00EB2A67"/>
    <w:rsid w:val="00EB2B4F"/>
    <w:rsid w:val="00EB360B"/>
    <w:rsid w:val="00EB396C"/>
    <w:rsid w:val="00EB4BC8"/>
    <w:rsid w:val="00EB5578"/>
    <w:rsid w:val="00EB7049"/>
    <w:rsid w:val="00EB7755"/>
    <w:rsid w:val="00EC0210"/>
    <w:rsid w:val="00EC0EFE"/>
    <w:rsid w:val="00EC13A6"/>
    <w:rsid w:val="00EC14CB"/>
    <w:rsid w:val="00EC179C"/>
    <w:rsid w:val="00EC2676"/>
    <w:rsid w:val="00EC49F2"/>
    <w:rsid w:val="00EC52D0"/>
    <w:rsid w:val="00EC77D3"/>
    <w:rsid w:val="00ED041E"/>
    <w:rsid w:val="00ED3207"/>
    <w:rsid w:val="00ED4BD8"/>
    <w:rsid w:val="00ED4D49"/>
    <w:rsid w:val="00ED5D47"/>
    <w:rsid w:val="00ED719B"/>
    <w:rsid w:val="00EE0242"/>
    <w:rsid w:val="00EE02C2"/>
    <w:rsid w:val="00EE042F"/>
    <w:rsid w:val="00EE04AD"/>
    <w:rsid w:val="00EE052E"/>
    <w:rsid w:val="00EE0E69"/>
    <w:rsid w:val="00EE2916"/>
    <w:rsid w:val="00EE29CA"/>
    <w:rsid w:val="00EE33E9"/>
    <w:rsid w:val="00EE4494"/>
    <w:rsid w:val="00EE4FF8"/>
    <w:rsid w:val="00EE55C7"/>
    <w:rsid w:val="00EE664F"/>
    <w:rsid w:val="00EE68BE"/>
    <w:rsid w:val="00EE742B"/>
    <w:rsid w:val="00EE752B"/>
    <w:rsid w:val="00EE77C6"/>
    <w:rsid w:val="00EE7C85"/>
    <w:rsid w:val="00EF07AD"/>
    <w:rsid w:val="00EF0D25"/>
    <w:rsid w:val="00EF3C5D"/>
    <w:rsid w:val="00EF4528"/>
    <w:rsid w:val="00EF54EA"/>
    <w:rsid w:val="00EF6708"/>
    <w:rsid w:val="00EF71B5"/>
    <w:rsid w:val="00EF7333"/>
    <w:rsid w:val="00F000B8"/>
    <w:rsid w:val="00F00CAD"/>
    <w:rsid w:val="00F00D81"/>
    <w:rsid w:val="00F01689"/>
    <w:rsid w:val="00F02131"/>
    <w:rsid w:val="00F0240D"/>
    <w:rsid w:val="00F029E1"/>
    <w:rsid w:val="00F02B5E"/>
    <w:rsid w:val="00F02FAD"/>
    <w:rsid w:val="00F03AE9"/>
    <w:rsid w:val="00F111DD"/>
    <w:rsid w:val="00F11E14"/>
    <w:rsid w:val="00F12B4C"/>
    <w:rsid w:val="00F12C30"/>
    <w:rsid w:val="00F14528"/>
    <w:rsid w:val="00F16E47"/>
    <w:rsid w:val="00F173F0"/>
    <w:rsid w:val="00F17F64"/>
    <w:rsid w:val="00F20BED"/>
    <w:rsid w:val="00F21A61"/>
    <w:rsid w:val="00F229A6"/>
    <w:rsid w:val="00F271C1"/>
    <w:rsid w:val="00F272D7"/>
    <w:rsid w:val="00F27E7B"/>
    <w:rsid w:val="00F30203"/>
    <w:rsid w:val="00F30237"/>
    <w:rsid w:val="00F310DC"/>
    <w:rsid w:val="00F312B6"/>
    <w:rsid w:val="00F329BE"/>
    <w:rsid w:val="00F33BE3"/>
    <w:rsid w:val="00F35ACC"/>
    <w:rsid w:val="00F36844"/>
    <w:rsid w:val="00F36980"/>
    <w:rsid w:val="00F373A2"/>
    <w:rsid w:val="00F41285"/>
    <w:rsid w:val="00F4162A"/>
    <w:rsid w:val="00F419E8"/>
    <w:rsid w:val="00F41CC0"/>
    <w:rsid w:val="00F42A97"/>
    <w:rsid w:val="00F43579"/>
    <w:rsid w:val="00F451D8"/>
    <w:rsid w:val="00F45C5C"/>
    <w:rsid w:val="00F45ED1"/>
    <w:rsid w:val="00F46FD6"/>
    <w:rsid w:val="00F4763C"/>
    <w:rsid w:val="00F50E6E"/>
    <w:rsid w:val="00F5121E"/>
    <w:rsid w:val="00F53006"/>
    <w:rsid w:val="00F53EC7"/>
    <w:rsid w:val="00F54703"/>
    <w:rsid w:val="00F55A28"/>
    <w:rsid w:val="00F55CC0"/>
    <w:rsid w:val="00F56258"/>
    <w:rsid w:val="00F56F36"/>
    <w:rsid w:val="00F57FED"/>
    <w:rsid w:val="00F6102B"/>
    <w:rsid w:val="00F643ED"/>
    <w:rsid w:val="00F65438"/>
    <w:rsid w:val="00F6611E"/>
    <w:rsid w:val="00F66788"/>
    <w:rsid w:val="00F66C7C"/>
    <w:rsid w:val="00F672EA"/>
    <w:rsid w:val="00F7216F"/>
    <w:rsid w:val="00F723DA"/>
    <w:rsid w:val="00F72575"/>
    <w:rsid w:val="00F7283F"/>
    <w:rsid w:val="00F7372E"/>
    <w:rsid w:val="00F744BB"/>
    <w:rsid w:val="00F74B97"/>
    <w:rsid w:val="00F765DB"/>
    <w:rsid w:val="00F76C64"/>
    <w:rsid w:val="00F77E63"/>
    <w:rsid w:val="00F77F8F"/>
    <w:rsid w:val="00F81364"/>
    <w:rsid w:val="00F81B4F"/>
    <w:rsid w:val="00F82CE8"/>
    <w:rsid w:val="00F82D80"/>
    <w:rsid w:val="00F83166"/>
    <w:rsid w:val="00F831EB"/>
    <w:rsid w:val="00F84416"/>
    <w:rsid w:val="00F84461"/>
    <w:rsid w:val="00F856CB"/>
    <w:rsid w:val="00F862D3"/>
    <w:rsid w:val="00F900A4"/>
    <w:rsid w:val="00F9023D"/>
    <w:rsid w:val="00F92009"/>
    <w:rsid w:val="00F925FC"/>
    <w:rsid w:val="00F931F9"/>
    <w:rsid w:val="00F93D84"/>
    <w:rsid w:val="00F94B98"/>
    <w:rsid w:val="00F94F55"/>
    <w:rsid w:val="00F96565"/>
    <w:rsid w:val="00F968DC"/>
    <w:rsid w:val="00F97270"/>
    <w:rsid w:val="00FA09CB"/>
    <w:rsid w:val="00FA0E25"/>
    <w:rsid w:val="00FA15E6"/>
    <w:rsid w:val="00FA37B1"/>
    <w:rsid w:val="00FA3F7F"/>
    <w:rsid w:val="00FA5247"/>
    <w:rsid w:val="00FA5329"/>
    <w:rsid w:val="00FA59C5"/>
    <w:rsid w:val="00FA5C33"/>
    <w:rsid w:val="00FA62A0"/>
    <w:rsid w:val="00FA68BC"/>
    <w:rsid w:val="00FA6918"/>
    <w:rsid w:val="00FA6B83"/>
    <w:rsid w:val="00FA7198"/>
    <w:rsid w:val="00FA7355"/>
    <w:rsid w:val="00FB0211"/>
    <w:rsid w:val="00FB0FB3"/>
    <w:rsid w:val="00FB1FF1"/>
    <w:rsid w:val="00FB3D67"/>
    <w:rsid w:val="00FB475D"/>
    <w:rsid w:val="00FB48FD"/>
    <w:rsid w:val="00FB5207"/>
    <w:rsid w:val="00FB567E"/>
    <w:rsid w:val="00FB6BFD"/>
    <w:rsid w:val="00FB7673"/>
    <w:rsid w:val="00FB7CA6"/>
    <w:rsid w:val="00FC1E0A"/>
    <w:rsid w:val="00FC2D51"/>
    <w:rsid w:val="00FC4C11"/>
    <w:rsid w:val="00FC4D42"/>
    <w:rsid w:val="00FC6C27"/>
    <w:rsid w:val="00FD00E0"/>
    <w:rsid w:val="00FD0C4A"/>
    <w:rsid w:val="00FD501A"/>
    <w:rsid w:val="00FD6803"/>
    <w:rsid w:val="00FD74EF"/>
    <w:rsid w:val="00FD7AD7"/>
    <w:rsid w:val="00FE0DD3"/>
    <w:rsid w:val="00FE0F1A"/>
    <w:rsid w:val="00FE1089"/>
    <w:rsid w:val="00FE18BE"/>
    <w:rsid w:val="00FE2128"/>
    <w:rsid w:val="00FE2386"/>
    <w:rsid w:val="00FE4B77"/>
    <w:rsid w:val="00FE593F"/>
    <w:rsid w:val="00FE652D"/>
    <w:rsid w:val="00FE6C39"/>
    <w:rsid w:val="00FE6DEE"/>
    <w:rsid w:val="00FE7BA6"/>
    <w:rsid w:val="00FF1F8A"/>
    <w:rsid w:val="00FF2FAE"/>
    <w:rsid w:val="00FF3133"/>
    <w:rsid w:val="00FF33FD"/>
    <w:rsid w:val="00FF471D"/>
    <w:rsid w:val="00FF4A6E"/>
    <w:rsid w:val="00FF528F"/>
    <w:rsid w:val="00FF53F0"/>
    <w:rsid w:val="00FF570F"/>
    <w:rsid w:val="00FF6C44"/>
    <w:rsid w:val="00FF7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F3ED6F"/>
  <w15:docId w15:val="{7ECC1CFD-3CF0-441F-82E0-9F17E5C1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434"/>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0948"/>
    <w:pPr>
      <w:widowControl w:val="0"/>
      <w:autoSpaceDE w:val="0"/>
      <w:autoSpaceDN w:val="0"/>
      <w:adjustRightInd w:val="0"/>
      <w:ind w:firstLine="720"/>
    </w:pPr>
    <w:rPr>
      <w:rFonts w:ascii="Arial" w:hAnsi="Arial" w:cs="Arial"/>
    </w:rPr>
  </w:style>
  <w:style w:type="paragraph" w:styleId="a3">
    <w:name w:val="header"/>
    <w:basedOn w:val="a"/>
    <w:link w:val="a4"/>
    <w:uiPriority w:val="99"/>
    <w:rsid w:val="00A719B8"/>
    <w:pPr>
      <w:tabs>
        <w:tab w:val="center" w:pos="4677"/>
        <w:tab w:val="right" w:pos="9355"/>
      </w:tabs>
    </w:pPr>
  </w:style>
  <w:style w:type="character" w:styleId="a5">
    <w:name w:val="page number"/>
    <w:basedOn w:val="a0"/>
    <w:rsid w:val="00A719B8"/>
  </w:style>
  <w:style w:type="paragraph" w:styleId="a6">
    <w:name w:val="Balloon Text"/>
    <w:basedOn w:val="a"/>
    <w:semiHidden/>
    <w:rsid w:val="00EA2160"/>
    <w:rPr>
      <w:rFonts w:ascii="Tahoma" w:hAnsi="Tahoma" w:cs="Tahoma"/>
      <w:sz w:val="16"/>
      <w:szCs w:val="16"/>
    </w:rPr>
  </w:style>
  <w:style w:type="character" w:customStyle="1" w:styleId="a7">
    <w:name w:val="Основной текст_"/>
    <w:link w:val="3"/>
    <w:locked/>
    <w:rsid w:val="000D0389"/>
    <w:rPr>
      <w:rFonts w:ascii="Book Antiqua" w:eastAsia="Book Antiqua" w:hAnsi="Book Antiqua"/>
      <w:sz w:val="15"/>
      <w:szCs w:val="15"/>
      <w:lang w:bidi="ar-SA"/>
    </w:rPr>
  </w:style>
  <w:style w:type="paragraph" w:customStyle="1" w:styleId="3">
    <w:name w:val="Основной текст3"/>
    <w:basedOn w:val="a"/>
    <w:link w:val="a7"/>
    <w:rsid w:val="000D0389"/>
    <w:pPr>
      <w:shd w:val="clear" w:color="auto" w:fill="FFFFFF"/>
      <w:spacing w:line="206" w:lineRule="exact"/>
    </w:pPr>
    <w:rPr>
      <w:rFonts w:ascii="Book Antiqua" w:eastAsia="Book Antiqua" w:hAnsi="Book Antiqua"/>
      <w:sz w:val="15"/>
      <w:szCs w:val="15"/>
    </w:rPr>
  </w:style>
  <w:style w:type="table" w:styleId="a8">
    <w:name w:val="Table Grid"/>
    <w:basedOn w:val="a1"/>
    <w:uiPriority w:val="99"/>
    <w:rsid w:val="00FF33F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99"/>
    <w:rsid w:val="006124F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99"/>
    <w:rsid w:val="0035202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99"/>
    <w:rsid w:val="00785AA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E43F83"/>
    <w:pPr>
      <w:tabs>
        <w:tab w:val="center" w:pos="4677"/>
        <w:tab w:val="right" w:pos="9355"/>
      </w:tabs>
    </w:pPr>
  </w:style>
  <w:style w:type="character" w:customStyle="1" w:styleId="aa">
    <w:name w:val="Нижний колонтитул Знак"/>
    <w:link w:val="a9"/>
    <w:uiPriority w:val="99"/>
    <w:rsid w:val="00E43F83"/>
    <w:rPr>
      <w:sz w:val="28"/>
    </w:rPr>
  </w:style>
  <w:style w:type="character" w:customStyle="1" w:styleId="a4">
    <w:name w:val="Верхний колонтитул Знак"/>
    <w:link w:val="a3"/>
    <w:uiPriority w:val="99"/>
    <w:rsid w:val="00E43F83"/>
    <w:rPr>
      <w:sz w:val="28"/>
    </w:rPr>
  </w:style>
  <w:style w:type="character" w:styleId="ab">
    <w:name w:val="Hyperlink"/>
    <w:uiPriority w:val="99"/>
    <w:unhideWhenUsed/>
    <w:rsid w:val="0090676B"/>
    <w:rPr>
      <w:color w:val="0000FF"/>
      <w:u w:val="single"/>
    </w:rPr>
  </w:style>
  <w:style w:type="character" w:styleId="ac">
    <w:name w:val="annotation reference"/>
    <w:basedOn w:val="a0"/>
    <w:rsid w:val="0028796B"/>
    <w:rPr>
      <w:sz w:val="16"/>
      <w:szCs w:val="16"/>
    </w:rPr>
  </w:style>
  <w:style w:type="paragraph" w:styleId="ad">
    <w:name w:val="annotation text"/>
    <w:basedOn w:val="a"/>
    <w:link w:val="ae"/>
    <w:rsid w:val="0028796B"/>
    <w:rPr>
      <w:sz w:val="20"/>
    </w:rPr>
  </w:style>
  <w:style w:type="character" w:customStyle="1" w:styleId="ae">
    <w:name w:val="Текст примечания Знак"/>
    <w:basedOn w:val="a0"/>
    <w:link w:val="ad"/>
    <w:rsid w:val="0028796B"/>
  </w:style>
  <w:style w:type="paragraph" w:styleId="af">
    <w:name w:val="annotation subject"/>
    <w:basedOn w:val="ad"/>
    <w:next w:val="ad"/>
    <w:link w:val="af0"/>
    <w:rsid w:val="0028796B"/>
    <w:rPr>
      <w:b/>
      <w:bCs/>
    </w:rPr>
  </w:style>
  <w:style w:type="character" w:customStyle="1" w:styleId="af0">
    <w:name w:val="Тема примечания Знак"/>
    <w:basedOn w:val="ae"/>
    <w:link w:val="af"/>
    <w:rsid w:val="002879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286">
      <w:bodyDiv w:val="1"/>
      <w:marLeft w:val="0"/>
      <w:marRight w:val="0"/>
      <w:marTop w:val="0"/>
      <w:marBottom w:val="0"/>
      <w:divBdr>
        <w:top w:val="none" w:sz="0" w:space="0" w:color="auto"/>
        <w:left w:val="none" w:sz="0" w:space="0" w:color="auto"/>
        <w:bottom w:val="none" w:sz="0" w:space="0" w:color="auto"/>
        <w:right w:val="none" w:sz="0" w:space="0" w:color="auto"/>
      </w:divBdr>
    </w:div>
    <w:div w:id="61101217">
      <w:bodyDiv w:val="1"/>
      <w:marLeft w:val="0"/>
      <w:marRight w:val="0"/>
      <w:marTop w:val="0"/>
      <w:marBottom w:val="0"/>
      <w:divBdr>
        <w:top w:val="none" w:sz="0" w:space="0" w:color="auto"/>
        <w:left w:val="none" w:sz="0" w:space="0" w:color="auto"/>
        <w:bottom w:val="none" w:sz="0" w:space="0" w:color="auto"/>
        <w:right w:val="none" w:sz="0" w:space="0" w:color="auto"/>
      </w:divBdr>
    </w:div>
    <w:div w:id="309941808">
      <w:bodyDiv w:val="1"/>
      <w:marLeft w:val="0"/>
      <w:marRight w:val="0"/>
      <w:marTop w:val="0"/>
      <w:marBottom w:val="0"/>
      <w:divBdr>
        <w:top w:val="none" w:sz="0" w:space="0" w:color="auto"/>
        <w:left w:val="none" w:sz="0" w:space="0" w:color="auto"/>
        <w:bottom w:val="none" w:sz="0" w:space="0" w:color="auto"/>
        <w:right w:val="none" w:sz="0" w:space="0" w:color="auto"/>
      </w:divBdr>
    </w:div>
    <w:div w:id="370351371">
      <w:bodyDiv w:val="1"/>
      <w:marLeft w:val="0"/>
      <w:marRight w:val="0"/>
      <w:marTop w:val="0"/>
      <w:marBottom w:val="0"/>
      <w:divBdr>
        <w:top w:val="none" w:sz="0" w:space="0" w:color="auto"/>
        <w:left w:val="none" w:sz="0" w:space="0" w:color="auto"/>
        <w:bottom w:val="none" w:sz="0" w:space="0" w:color="auto"/>
        <w:right w:val="none" w:sz="0" w:space="0" w:color="auto"/>
      </w:divBdr>
    </w:div>
    <w:div w:id="553733477">
      <w:bodyDiv w:val="1"/>
      <w:marLeft w:val="0"/>
      <w:marRight w:val="0"/>
      <w:marTop w:val="0"/>
      <w:marBottom w:val="0"/>
      <w:divBdr>
        <w:top w:val="none" w:sz="0" w:space="0" w:color="auto"/>
        <w:left w:val="none" w:sz="0" w:space="0" w:color="auto"/>
        <w:bottom w:val="none" w:sz="0" w:space="0" w:color="auto"/>
        <w:right w:val="none" w:sz="0" w:space="0" w:color="auto"/>
      </w:divBdr>
    </w:div>
    <w:div w:id="615213863">
      <w:bodyDiv w:val="1"/>
      <w:marLeft w:val="0"/>
      <w:marRight w:val="0"/>
      <w:marTop w:val="0"/>
      <w:marBottom w:val="0"/>
      <w:divBdr>
        <w:top w:val="none" w:sz="0" w:space="0" w:color="auto"/>
        <w:left w:val="none" w:sz="0" w:space="0" w:color="auto"/>
        <w:bottom w:val="none" w:sz="0" w:space="0" w:color="auto"/>
        <w:right w:val="none" w:sz="0" w:space="0" w:color="auto"/>
      </w:divBdr>
    </w:div>
    <w:div w:id="806626800">
      <w:bodyDiv w:val="1"/>
      <w:marLeft w:val="0"/>
      <w:marRight w:val="0"/>
      <w:marTop w:val="0"/>
      <w:marBottom w:val="0"/>
      <w:divBdr>
        <w:top w:val="none" w:sz="0" w:space="0" w:color="auto"/>
        <w:left w:val="none" w:sz="0" w:space="0" w:color="auto"/>
        <w:bottom w:val="none" w:sz="0" w:space="0" w:color="auto"/>
        <w:right w:val="none" w:sz="0" w:space="0" w:color="auto"/>
      </w:divBdr>
    </w:div>
    <w:div w:id="910894260">
      <w:bodyDiv w:val="1"/>
      <w:marLeft w:val="0"/>
      <w:marRight w:val="0"/>
      <w:marTop w:val="0"/>
      <w:marBottom w:val="0"/>
      <w:divBdr>
        <w:top w:val="none" w:sz="0" w:space="0" w:color="auto"/>
        <w:left w:val="none" w:sz="0" w:space="0" w:color="auto"/>
        <w:bottom w:val="none" w:sz="0" w:space="0" w:color="auto"/>
        <w:right w:val="none" w:sz="0" w:space="0" w:color="auto"/>
      </w:divBdr>
    </w:div>
    <w:div w:id="1066101455">
      <w:bodyDiv w:val="1"/>
      <w:marLeft w:val="0"/>
      <w:marRight w:val="0"/>
      <w:marTop w:val="0"/>
      <w:marBottom w:val="0"/>
      <w:divBdr>
        <w:top w:val="none" w:sz="0" w:space="0" w:color="auto"/>
        <w:left w:val="none" w:sz="0" w:space="0" w:color="auto"/>
        <w:bottom w:val="none" w:sz="0" w:space="0" w:color="auto"/>
        <w:right w:val="none" w:sz="0" w:space="0" w:color="auto"/>
      </w:divBdr>
    </w:div>
    <w:div w:id="1093822030">
      <w:bodyDiv w:val="1"/>
      <w:marLeft w:val="0"/>
      <w:marRight w:val="0"/>
      <w:marTop w:val="0"/>
      <w:marBottom w:val="0"/>
      <w:divBdr>
        <w:top w:val="none" w:sz="0" w:space="0" w:color="auto"/>
        <w:left w:val="none" w:sz="0" w:space="0" w:color="auto"/>
        <w:bottom w:val="none" w:sz="0" w:space="0" w:color="auto"/>
        <w:right w:val="none" w:sz="0" w:space="0" w:color="auto"/>
      </w:divBdr>
    </w:div>
    <w:div w:id="1255626110">
      <w:bodyDiv w:val="1"/>
      <w:marLeft w:val="0"/>
      <w:marRight w:val="0"/>
      <w:marTop w:val="0"/>
      <w:marBottom w:val="0"/>
      <w:divBdr>
        <w:top w:val="none" w:sz="0" w:space="0" w:color="auto"/>
        <w:left w:val="none" w:sz="0" w:space="0" w:color="auto"/>
        <w:bottom w:val="none" w:sz="0" w:space="0" w:color="auto"/>
        <w:right w:val="none" w:sz="0" w:space="0" w:color="auto"/>
      </w:divBdr>
    </w:div>
    <w:div w:id="1275863744">
      <w:bodyDiv w:val="1"/>
      <w:marLeft w:val="0"/>
      <w:marRight w:val="0"/>
      <w:marTop w:val="0"/>
      <w:marBottom w:val="0"/>
      <w:divBdr>
        <w:top w:val="none" w:sz="0" w:space="0" w:color="auto"/>
        <w:left w:val="none" w:sz="0" w:space="0" w:color="auto"/>
        <w:bottom w:val="none" w:sz="0" w:space="0" w:color="auto"/>
        <w:right w:val="none" w:sz="0" w:space="0" w:color="auto"/>
      </w:divBdr>
    </w:div>
    <w:div w:id="1357654068">
      <w:bodyDiv w:val="1"/>
      <w:marLeft w:val="0"/>
      <w:marRight w:val="0"/>
      <w:marTop w:val="0"/>
      <w:marBottom w:val="0"/>
      <w:divBdr>
        <w:top w:val="none" w:sz="0" w:space="0" w:color="auto"/>
        <w:left w:val="none" w:sz="0" w:space="0" w:color="auto"/>
        <w:bottom w:val="none" w:sz="0" w:space="0" w:color="auto"/>
        <w:right w:val="none" w:sz="0" w:space="0" w:color="auto"/>
      </w:divBdr>
    </w:div>
    <w:div w:id="1562668038">
      <w:bodyDiv w:val="1"/>
      <w:marLeft w:val="0"/>
      <w:marRight w:val="0"/>
      <w:marTop w:val="0"/>
      <w:marBottom w:val="0"/>
      <w:divBdr>
        <w:top w:val="none" w:sz="0" w:space="0" w:color="auto"/>
        <w:left w:val="none" w:sz="0" w:space="0" w:color="auto"/>
        <w:bottom w:val="none" w:sz="0" w:space="0" w:color="auto"/>
        <w:right w:val="none" w:sz="0" w:space="0" w:color="auto"/>
      </w:divBdr>
    </w:div>
    <w:div w:id="1572541017">
      <w:bodyDiv w:val="1"/>
      <w:marLeft w:val="0"/>
      <w:marRight w:val="0"/>
      <w:marTop w:val="0"/>
      <w:marBottom w:val="0"/>
      <w:divBdr>
        <w:top w:val="none" w:sz="0" w:space="0" w:color="auto"/>
        <w:left w:val="none" w:sz="0" w:space="0" w:color="auto"/>
        <w:bottom w:val="none" w:sz="0" w:space="0" w:color="auto"/>
        <w:right w:val="none" w:sz="0" w:space="0" w:color="auto"/>
      </w:divBdr>
    </w:div>
    <w:div w:id="1740177824">
      <w:bodyDiv w:val="1"/>
      <w:marLeft w:val="0"/>
      <w:marRight w:val="0"/>
      <w:marTop w:val="0"/>
      <w:marBottom w:val="0"/>
      <w:divBdr>
        <w:top w:val="none" w:sz="0" w:space="0" w:color="auto"/>
        <w:left w:val="none" w:sz="0" w:space="0" w:color="auto"/>
        <w:bottom w:val="none" w:sz="0" w:space="0" w:color="auto"/>
        <w:right w:val="none" w:sz="0" w:space="0" w:color="auto"/>
      </w:divBdr>
    </w:div>
    <w:div w:id="1943494913">
      <w:bodyDiv w:val="1"/>
      <w:marLeft w:val="0"/>
      <w:marRight w:val="0"/>
      <w:marTop w:val="0"/>
      <w:marBottom w:val="0"/>
      <w:divBdr>
        <w:top w:val="none" w:sz="0" w:space="0" w:color="auto"/>
        <w:left w:val="none" w:sz="0" w:space="0" w:color="auto"/>
        <w:bottom w:val="none" w:sz="0" w:space="0" w:color="auto"/>
        <w:right w:val="none" w:sz="0" w:space="0" w:color="auto"/>
      </w:divBdr>
    </w:div>
    <w:div w:id="21324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5D3432669A9E25F48968B2EB50355698736CF2B99D90C947328E0156AC628C89C4703A2235EAA8635F58E162C9BBBCFA3D5C97197FF158935266dCSDM" TargetMode="External"/><Relationship Id="rId13" Type="http://schemas.openxmlformats.org/officeDocument/2006/relationships/hyperlink" Target="consultantplus://offline/ref=EF0F421AD224C463CE25045C91222513A7BDA104F27489B8D63EAE448CF38D4BC9566F3C5970EA2F8B38D07C2CCB8E236DE490F387475F5D4376BBf0i4M"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3B84517EF12BAA33771837660210D725A001C0C590236ABDAC05AF1CE3C31DA54E34943B1AF2EAD29CA2EDB0DC9A09664F7556EFB27D79F7u834J" TargetMode="External"/><Relationship Id="rId12"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17" Type="http://schemas.openxmlformats.org/officeDocument/2006/relationships/hyperlink" Target="consultantplus://offline/ref=AD444E74040B09566F8CB2157A184F89E1DE3FF32F1206A161BCB8A2297BCC17EFCC9F77953E1C4E6D530CC93FEEWAJ"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1432713ECA39E22B83ACAEFD726F2E28CADBA97FE0E79BFEB5C580CF4682AD9712E6F8C954532F501AE5BB2890334451022E71BA438n269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A75D3432669A9E25F48968B2EB50355698736CF2B99D90C947328E0156AC628C89C4703A2235EAA8635E58EC62C9BBBCFA3D5C97197FF158935266dCSD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14" Type="http://schemas.openxmlformats.org/officeDocument/2006/relationships/hyperlink" Target="consultantplus://offline/ref=4934F91EACF0EBAEF36326DAC24169247DB79D1B867F6890C5F3D29E5FD4306046B306C76B5C87EEC719BFCF5C2FAFE2D5CA30821DEAD7768E6FEDe7J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9B6AB4-1A54-4889-A302-D6702A5E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4718</Words>
  <Characters>26895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31550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rusinovaap</dc:creator>
  <cp:lastModifiedBy>Языкова Екатерина Владимировна</cp:lastModifiedBy>
  <cp:revision>165</cp:revision>
  <cp:lastPrinted>2024-02-16T12:04:00Z</cp:lastPrinted>
  <dcterms:created xsi:type="dcterms:W3CDTF">2022-01-28T12:54:00Z</dcterms:created>
  <dcterms:modified xsi:type="dcterms:W3CDTF">2025-04-08T12:25:00Z</dcterms:modified>
</cp:coreProperties>
</file>