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38A" w:rsidRPr="0054638A" w:rsidRDefault="0054638A" w:rsidP="0054638A">
      <w:pPr>
        <w:ind w:right="141"/>
        <w:jc w:val="center"/>
        <w:rPr>
          <w:rFonts w:ascii="Times New Roman" w:hAnsi="Times New Roman" w:cs="Times New Roman"/>
          <w:b/>
          <w:sz w:val="28"/>
          <w:szCs w:val="28"/>
        </w:rPr>
      </w:pPr>
      <w:r w:rsidRPr="0054638A">
        <w:rPr>
          <w:rFonts w:ascii="Times New Roman" w:hAnsi="Times New Roman" w:cs="Times New Roman"/>
          <w:b/>
          <w:sz w:val="28"/>
          <w:szCs w:val="28"/>
        </w:rPr>
        <w:t>ИНФОРМАЦИЯ</w:t>
      </w:r>
    </w:p>
    <w:p w:rsidR="006449A9" w:rsidRDefault="00C779FE" w:rsidP="0054638A">
      <w:pPr>
        <w:ind w:right="141"/>
        <w:jc w:val="center"/>
        <w:rPr>
          <w:rFonts w:ascii="Times New Roman" w:hAnsi="Times New Roman" w:cs="Times New Roman"/>
          <w:b/>
          <w:sz w:val="28"/>
          <w:szCs w:val="28"/>
        </w:rPr>
      </w:pPr>
      <w:r>
        <w:rPr>
          <w:rFonts w:ascii="Times New Roman" w:hAnsi="Times New Roman" w:cs="Times New Roman"/>
          <w:b/>
          <w:sz w:val="28"/>
          <w:szCs w:val="28"/>
        </w:rPr>
        <w:t xml:space="preserve">О работе управления административно-технического контроля </w:t>
      </w:r>
      <w:r w:rsidR="0054638A" w:rsidRPr="0054638A">
        <w:rPr>
          <w:rFonts w:ascii="Times New Roman" w:hAnsi="Times New Roman" w:cs="Times New Roman"/>
          <w:b/>
          <w:sz w:val="28"/>
          <w:szCs w:val="28"/>
        </w:rPr>
        <w:t xml:space="preserve"> </w:t>
      </w:r>
    </w:p>
    <w:p w:rsidR="0054638A" w:rsidRPr="0054638A" w:rsidRDefault="00C6513D" w:rsidP="0054638A">
      <w:pPr>
        <w:ind w:right="141"/>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8254D9">
        <w:rPr>
          <w:rFonts w:ascii="Times New Roman" w:hAnsi="Times New Roman" w:cs="Times New Roman"/>
          <w:b/>
          <w:sz w:val="28"/>
          <w:szCs w:val="28"/>
        </w:rPr>
        <w:t>7</w:t>
      </w:r>
      <w:r>
        <w:rPr>
          <w:rFonts w:ascii="Times New Roman" w:hAnsi="Times New Roman" w:cs="Times New Roman"/>
          <w:b/>
          <w:sz w:val="28"/>
          <w:szCs w:val="28"/>
        </w:rPr>
        <w:t xml:space="preserve"> месяц</w:t>
      </w:r>
      <w:r w:rsidR="00A84B79">
        <w:rPr>
          <w:rFonts w:ascii="Times New Roman" w:hAnsi="Times New Roman" w:cs="Times New Roman"/>
          <w:b/>
          <w:sz w:val="28"/>
          <w:szCs w:val="28"/>
        </w:rPr>
        <w:t>ев</w:t>
      </w:r>
      <w:r>
        <w:rPr>
          <w:rFonts w:ascii="Times New Roman" w:hAnsi="Times New Roman" w:cs="Times New Roman"/>
          <w:b/>
          <w:sz w:val="28"/>
          <w:szCs w:val="28"/>
        </w:rPr>
        <w:t xml:space="preserve"> </w:t>
      </w:r>
      <w:r w:rsidR="006E6ADD">
        <w:rPr>
          <w:rFonts w:ascii="Times New Roman" w:hAnsi="Times New Roman" w:cs="Times New Roman"/>
          <w:b/>
          <w:sz w:val="28"/>
          <w:szCs w:val="28"/>
        </w:rPr>
        <w:t xml:space="preserve"> 2018</w:t>
      </w:r>
      <w:r w:rsidR="006449A9">
        <w:rPr>
          <w:rFonts w:ascii="Times New Roman" w:hAnsi="Times New Roman" w:cs="Times New Roman"/>
          <w:b/>
          <w:sz w:val="28"/>
          <w:szCs w:val="28"/>
        </w:rPr>
        <w:t xml:space="preserve"> год</w:t>
      </w:r>
      <w:r w:rsidR="006E6ADD">
        <w:rPr>
          <w:rFonts w:ascii="Times New Roman" w:hAnsi="Times New Roman" w:cs="Times New Roman"/>
          <w:b/>
          <w:sz w:val="28"/>
          <w:szCs w:val="28"/>
        </w:rPr>
        <w:t>а</w:t>
      </w:r>
    </w:p>
    <w:p w:rsidR="00681BB2" w:rsidRDefault="007F2F04" w:rsidP="00276A1E">
      <w:pPr>
        <w:jc w:val="both"/>
        <w:rPr>
          <w:rFonts w:ascii="Times New Roman" w:hAnsi="Times New Roman" w:cs="Times New Roman"/>
          <w:sz w:val="28"/>
          <w:szCs w:val="28"/>
        </w:rPr>
      </w:pPr>
      <w:r w:rsidRPr="00940557">
        <w:rPr>
          <w:rFonts w:ascii="Times New Roman" w:hAnsi="Times New Roman" w:cs="Times New Roman"/>
          <w:sz w:val="28"/>
          <w:szCs w:val="28"/>
        </w:rPr>
        <w:t xml:space="preserve">          В рамках осуществления </w:t>
      </w:r>
      <w:r w:rsidRPr="0048741C">
        <w:rPr>
          <w:rFonts w:ascii="Times New Roman" w:hAnsi="Times New Roman" w:cs="Times New Roman"/>
          <w:b/>
          <w:sz w:val="28"/>
          <w:szCs w:val="28"/>
        </w:rPr>
        <w:t>муниципального земельного контроля</w:t>
      </w:r>
      <w:r w:rsidRPr="00940557">
        <w:rPr>
          <w:rFonts w:ascii="Times New Roman" w:hAnsi="Times New Roman" w:cs="Times New Roman"/>
          <w:sz w:val="28"/>
          <w:szCs w:val="28"/>
        </w:rPr>
        <w:t xml:space="preserve"> на территории города Липецка </w:t>
      </w:r>
      <w:r w:rsidR="00B97FC3">
        <w:rPr>
          <w:rFonts w:ascii="Times New Roman" w:hAnsi="Times New Roman" w:cs="Times New Roman"/>
          <w:sz w:val="28"/>
          <w:szCs w:val="28"/>
        </w:rPr>
        <w:t>за</w:t>
      </w:r>
      <w:r w:rsidR="006E6ADD">
        <w:rPr>
          <w:rFonts w:ascii="Times New Roman" w:hAnsi="Times New Roman" w:cs="Times New Roman"/>
          <w:sz w:val="28"/>
          <w:szCs w:val="28"/>
        </w:rPr>
        <w:t xml:space="preserve"> </w:t>
      </w:r>
      <w:r w:rsidR="008254D9">
        <w:rPr>
          <w:rFonts w:ascii="Times New Roman" w:hAnsi="Times New Roman" w:cs="Times New Roman"/>
          <w:sz w:val="28"/>
          <w:szCs w:val="28"/>
        </w:rPr>
        <w:t>7</w:t>
      </w:r>
      <w:r w:rsidR="007A42D2">
        <w:rPr>
          <w:rFonts w:ascii="Times New Roman" w:hAnsi="Times New Roman" w:cs="Times New Roman"/>
          <w:sz w:val="28"/>
          <w:szCs w:val="28"/>
        </w:rPr>
        <w:t xml:space="preserve"> месяц</w:t>
      </w:r>
      <w:r w:rsidR="00A84B79">
        <w:rPr>
          <w:rFonts w:ascii="Times New Roman" w:hAnsi="Times New Roman" w:cs="Times New Roman"/>
          <w:sz w:val="28"/>
          <w:szCs w:val="28"/>
        </w:rPr>
        <w:t>ев</w:t>
      </w:r>
      <w:r w:rsidR="006E6ADD">
        <w:rPr>
          <w:rFonts w:ascii="Times New Roman" w:hAnsi="Times New Roman" w:cs="Times New Roman"/>
          <w:sz w:val="28"/>
          <w:szCs w:val="28"/>
        </w:rPr>
        <w:t xml:space="preserve"> 2018 </w:t>
      </w:r>
      <w:r w:rsidRPr="00940557">
        <w:rPr>
          <w:rFonts w:ascii="Times New Roman" w:hAnsi="Times New Roman" w:cs="Times New Roman"/>
          <w:sz w:val="28"/>
          <w:szCs w:val="28"/>
        </w:rPr>
        <w:t xml:space="preserve"> год</w:t>
      </w:r>
      <w:r w:rsidR="006E6ADD">
        <w:rPr>
          <w:rFonts w:ascii="Times New Roman" w:hAnsi="Times New Roman" w:cs="Times New Roman"/>
          <w:sz w:val="28"/>
          <w:szCs w:val="28"/>
        </w:rPr>
        <w:t>а</w:t>
      </w:r>
      <w:r w:rsidRPr="00940557">
        <w:rPr>
          <w:rFonts w:ascii="Times New Roman" w:hAnsi="Times New Roman" w:cs="Times New Roman"/>
          <w:sz w:val="28"/>
          <w:szCs w:val="28"/>
        </w:rPr>
        <w:t xml:space="preserve"> </w:t>
      </w:r>
      <w:r w:rsidR="00864F00">
        <w:rPr>
          <w:rFonts w:ascii="Times New Roman" w:hAnsi="Times New Roman" w:cs="Times New Roman"/>
          <w:sz w:val="28"/>
          <w:szCs w:val="28"/>
        </w:rPr>
        <w:t>о</w:t>
      </w:r>
      <w:r w:rsidR="00940557" w:rsidRPr="00940557">
        <w:rPr>
          <w:rFonts w:ascii="Times New Roman" w:hAnsi="Times New Roman" w:cs="Times New Roman"/>
          <w:sz w:val="28"/>
          <w:szCs w:val="28"/>
        </w:rPr>
        <w:t xml:space="preserve">тделом муниципального земельного контроля </w:t>
      </w:r>
      <w:r w:rsidR="00940557">
        <w:rPr>
          <w:rFonts w:ascii="Times New Roman" w:hAnsi="Times New Roman" w:cs="Times New Roman"/>
          <w:sz w:val="28"/>
          <w:szCs w:val="28"/>
        </w:rPr>
        <w:t>управления административно-технического контроля</w:t>
      </w:r>
      <w:r w:rsidR="00940557" w:rsidRPr="00940557">
        <w:rPr>
          <w:rFonts w:ascii="Times New Roman" w:hAnsi="Times New Roman" w:cs="Times New Roman"/>
          <w:sz w:val="28"/>
          <w:szCs w:val="28"/>
        </w:rPr>
        <w:t xml:space="preserve"> администрации города Липецка </w:t>
      </w:r>
      <w:r w:rsidR="00940557">
        <w:rPr>
          <w:rFonts w:ascii="Times New Roman" w:hAnsi="Times New Roman" w:cs="Times New Roman"/>
          <w:sz w:val="28"/>
          <w:szCs w:val="28"/>
        </w:rPr>
        <w:t xml:space="preserve"> </w:t>
      </w:r>
      <w:r w:rsidR="00940557" w:rsidRPr="00940557">
        <w:rPr>
          <w:rFonts w:ascii="Times New Roman" w:hAnsi="Times New Roman" w:cs="Times New Roman"/>
          <w:sz w:val="28"/>
          <w:szCs w:val="28"/>
        </w:rPr>
        <w:t xml:space="preserve">было проведено </w:t>
      </w:r>
      <w:r w:rsidR="00A84B79">
        <w:rPr>
          <w:rFonts w:ascii="Times New Roman" w:hAnsi="Times New Roman" w:cs="Times New Roman"/>
          <w:sz w:val="28"/>
          <w:szCs w:val="28"/>
        </w:rPr>
        <w:t>1</w:t>
      </w:r>
      <w:r w:rsidR="008254D9">
        <w:rPr>
          <w:rFonts w:ascii="Times New Roman" w:hAnsi="Times New Roman" w:cs="Times New Roman"/>
          <w:sz w:val="28"/>
          <w:szCs w:val="28"/>
        </w:rPr>
        <w:t>6</w:t>
      </w:r>
      <w:r w:rsidR="009D5AB7">
        <w:rPr>
          <w:rFonts w:ascii="Times New Roman" w:hAnsi="Times New Roman" w:cs="Times New Roman"/>
          <w:sz w:val="28"/>
          <w:szCs w:val="28"/>
        </w:rPr>
        <w:t>9</w:t>
      </w:r>
      <w:r w:rsidR="00940557" w:rsidRPr="00940557">
        <w:rPr>
          <w:rFonts w:ascii="Times New Roman" w:hAnsi="Times New Roman" w:cs="Times New Roman"/>
          <w:sz w:val="28"/>
          <w:szCs w:val="28"/>
        </w:rPr>
        <w:t xml:space="preserve"> </w:t>
      </w:r>
      <w:r w:rsidR="00681BB2">
        <w:rPr>
          <w:rFonts w:ascii="Times New Roman" w:hAnsi="Times New Roman" w:cs="Times New Roman"/>
          <w:sz w:val="28"/>
          <w:szCs w:val="28"/>
        </w:rPr>
        <w:t>провер</w:t>
      </w:r>
      <w:r w:rsidR="009D5AB7">
        <w:rPr>
          <w:rFonts w:ascii="Times New Roman" w:hAnsi="Times New Roman" w:cs="Times New Roman"/>
          <w:sz w:val="28"/>
          <w:szCs w:val="28"/>
        </w:rPr>
        <w:t>о</w:t>
      </w:r>
      <w:r w:rsidR="00681BB2">
        <w:rPr>
          <w:rFonts w:ascii="Times New Roman" w:hAnsi="Times New Roman" w:cs="Times New Roman"/>
          <w:sz w:val="28"/>
          <w:szCs w:val="28"/>
        </w:rPr>
        <w:t>к</w:t>
      </w:r>
      <w:r w:rsidR="00BA5605">
        <w:rPr>
          <w:rFonts w:ascii="Times New Roman" w:hAnsi="Times New Roman" w:cs="Times New Roman"/>
          <w:sz w:val="28"/>
          <w:szCs w:val="28"/>
        </w:rPr>
        <w:t>, что составляет 108% к уровню прошлого года</w:t>
      </w:r>
      <w:r w:rsidR="006E6ADD">
        <w:rPr>
          <w:rFonts w:ascii="Times New Roman" w:hAnsi="Times New Roman" w:cs="Times New Roman"/>
          <w:sz w:val="28"/>
          <w:szCs w:val="28"/>
        </w:rPr>
        <w:t>.</w:t>
      </w:r>
      <w:r w:rsidR="00EE7A19">
        <w:rPr>
          <w:rFonts w:ascii="Times New Roman" w:hAnsi="Times New Roman" w:cs="Times New Roman"/>
          <w:sz w:val="28"/>
          <w:szCs w:val="28"/>
        </w:rPr>
        <w:t xml:space="preserve"> </w:t>
      </w:r>
      <w:r w:rsidR="00BA5605">
        <w:rPr>
          <w:rFonts w:ascii="Times New Roman" w:hAnsi="Times New Roman" w:cs="Times New Roman"/>
          <w:sz w:val="28"/>
          <w:szCs w:val="28"/>
        </w:rPr>
        <w:t xml:space="preserve"> </w:t>
      </w:r>
      <w:r w:rsidR="00EE7A19">
        <w:rPr>
          <w:rFonts w:ascii="Times New Roman" w:hAnsi="Times New Roman" w:cs="Times New Roman"/>
          <w:sz w:val="28"/>
          <w:szCs w:val="28"/>
        </w:rPr>
        <w:t>И</w:t>
      </w:r>
      <w:r w:rsidR="00681BB2">
        <w:rPr>
          <w:rFonts w:ascii="Times New Roman" w:hAnsi="Times New Roman" w:cs="Times New Roman"/>
          <w:sz w:val="28"/>
          <w:szCs w:val="28"/>
        </w:rPr>
        <w:t>з них в отношении юридических лиц –</w:t>
      </w:r>
      <w:r w:rsidR="004564A6">
        <w:rPr>
          <w:rFonts w:ascii="Times New Roman" w:hAnsi="Times New Roman" w:cs="Times New Roman"/>
          <w:sz w:val="28"/>
          <w:szCs w:val="28"/>
        </w:rPr>
        <w:t xml:space="preserve"> </w:t>
      </w:r>
      <w:r w:rsidR="008254D9">
        <w:rPr>
          <w:rFonts w:ascii="Times New Roman" w:hAnsi="Times New Roman" w:cs="Times New Roman"/>
          <w:sz w:val="28"/>
          <w:szCs w:val="28"/>
        </w:rPr>
        <w:t>50</w:t>
      </w:r>
      <w:r w:rsidR="00681BB2">
        <w:rPr>
          <w:rFonts w:ascii="Times New Roman" w:hAnsi="Times New Roman" w:cs="Times New Roman"/>
          <w:sz w:val="28"/>
          <w:szCs w:val="28"/>
        </w:rPr>
        <w:t xml:space="preserve"> провер</w:t>
      </w:r>
      <w:r w:rsidR="008254D9">
        <w:rPr>
          <w:rFonts w:ascii="Times New Roman" w:hAnsi="Times New Roman" w:cs="Times New Roman"/>
          <w:sz w:val="28"/>
          <w:szCs w:val="28"/>
        </w:rPr>
        <w:t>о</w:t>
      </w:r>
      <w:r w:rsidR="00681BB2">
        <w:rPr>
          <w:rFonts w:ascii="Times New Roman" w:hAnsi="Times New Roman" w:cs="Times New Roman"/>
          <w:sz w:val="28"/>
          <w:szCs w:val="28"/>
        </w:rPr>
        <w:t xml:space="preserve">к и в отношении физических лиц </w:t>
      </w:r>
      <w:r w:rsidR="00FB588A">
        <w:rPr>
          <w:rFonts w:ascii="Times New Roman" w:hAnsi="Times New Roman" w:cs="Times New Roman"/>
          <w:sz w:val="28"/>
          <w:szCs w:val="28"/>
        </w:rPr>
        <w:t>1</w:t>
      </w:r>
      <w:r w:rsidR="008254D9">
        <w:rPr>
          <w:rFonts w:ascii="Times New Roman" w:hAnsi="Times New Roman" w:cs="Times New Roman"/>
          <w:sz w:val="28"/>
          <w:szCs w:val="28"/>
        </w:rPr>
        <w:t>19</w:t>
      </w:r>
      <w:r w:rsidR="00681BB2">
        <w:rPr>
          <w:rFonts w:ascii="Times New Roman" w:hAnsi="Times New Roman" w:cs="Times New Roman"/>
          <w:sz w:val="28"/>
          <w:szCs w:val="28"/>
        </w:rPr>
        <w:t xml:space="preserve"> провер</w:t>
      </w:r>
      <w:r w:rsidR="00A84B79">
        <w:rPr>
          <w:rFonts w:ascii="Times New Roman" w:hAnsi="Times New Roman" w:cs="Times New Roman"/>
          <w:sz w:val="28"/>
          <w:szCs w:val="28"/>
        </w:rPr>
        <w:t>о</w:t>
      </w:r>
      <w:r w:rsidR="00681BB2">
        <w:rPr>
          <w:rFonts w:ascii="Times New Roman" w:hAnsi="Times New Roman" w:cs="Times New Roman"/>
          <w:sz w:val="28"/>
          <w:szCs w:val="28"/>
        </w:rPr>
        <w:t xml:space="preserve">к. </w:t>
      </w:r>
    </w:p>
    <w:p w:rsidR="00681BB2" w:rsidRDefault="00681BB2" w:rsidP="00681BB2">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 результатам проведенных проверок выявлено </w:t>
      </w:r>
      <w:r w:rsidR="008254D9">
        <w:rPr>
          <w:rFonts w:ascii="Times New Roman" w:hAnsi="Times New Roman" w:cs="Times New Roman"/>
          <w:sz w:val="28"/>
          <w:szCs w:val="28"/>
        </w:rPr>
        <w:t>51</w:t>
      </w:r>
      <w:r>
        <w:rPr>
          <w:rFonts w:ascii="Times New Roman" w:hAnsi="Times New Roman" w:cs="Times New Roman"/>
          <w:sz w:val="28"/>
          <w:szCs w:val="28"/>
        </w:rPr>
        <w:t xml:space="preserve"> нарушени</w:t>
      </w:r>
      <w:r w:rsidR="008254D9">
        <w:rPr>
          <w:rFonts w:ascii="Times New Roman" w:hAnsi="Times New Roman" w:cs="Times New Roman"/>
          <w:sz w:val="28"/>
          <w:szCs w:val="28"/>
        </w:rPr>
        <w:t>е</w:t>
      </w:r>
      <w:r w:rsidR="00BA5605">
        <w:rPr>
          <w:rFonts w:ascii="Times New Roman" w:hAnsi="Times New Roman" w:cs="Times New Roman"/>
          <w:sz w:val="28"/>
          <w:szCs w:val="28"/>
        </w:rPr>
        <w:t xml:space="preserve"> земельного законодательства</w:t>
      </w:r>
      <w:r w:rsidR="00B36DE2">
        <w:rPr>
          <w:rFonts w:ascii="Times New Roman" w:hAnsi="Times New Roman" w:cs="Times New Roman"/>
          <w:sz w:val="28"/>
          <w:szCs w:val="28"/>
        </w:rPr>
        <w:t xml:space="preserve"> </w:t>
      </w:r>
      <w:r w:rsidR="00BA5605">
        <w:rPr>
          <w:rFonts w:ascii="Times New Roman" w:hAnsi="Times New Roman" w:cs="Times New Roman"/>
          <w:sz w:val="28"/>
          <w:szCs w:val="28"/>
        </w:rPr>
        <w:t xml:space="preserve">(что составляет 142% к уровню прошлого года), </w:t>
      </w:r>
      <w:r w:rsidR="00B36DE2">
        <w:rPr>
          <w:rFonts w:ascii="Times New Roman" w:hAnsi="Times New Roman" w:cs="Times New Roman"/>
          <w:sz w:val="28"/>
          <w:szCs w:val="28"/>
        </w:rPr>
        <w:t xml:space="preserve">по </w:t>
      </w:r>
      <w:r w:rsidR="00FB588A">
        <w:rPr>
          <w:rFonts w:ascii="Times New Roman" w:hAnsi="Times New Roman" w:cs="Times New Roman"/>
          <w:sz w:val="28"/>
          <w:szCs w:val="28"/>
        </w:rPr>
        <w:t>4</w:t>
      </w:r>
      <w:r w:rsidR="008254D9">
        <w:rPr>
          <w:rFonts w:ascii="Times New Roman" w:hAnsi="Times New Roman" w:cs="Times New Roman"/>
          <w:sz w:val="28"/>
          <w:szCs w:val="28"/>
        </w:rPr>
        <w:t>6</w:t>
      </w:r>
      <w:r w:rsidR="006E6ADD">
        <w:rPr>
          <w:rFonts w:ascii="Times New Roman" w:hAnsi="Times New Roman" w:cs="Times New Roman"/>
          <w:sz w:val="28"/>
          <w:szCs w:val="28"/>
        </w:rPr>
        <w:t xml:space="preserve"> </w:t>
      </w:r>
      <w:r w:rsidR="00B36DE2">
        <w:rPr>
          <w:rFonts w:ascii="Times New Roman" w:hAnsi="Times New Roman" w:cs="Times New Roman"/>
          <w:sz w:val="28"/>
          <w:szCs w:val="28"/>
        </w:rPr>
        <w:t>нарушени</w:t>
      </w:r>
      <w:r w:rsidR="004B1405">
        <w:rPr>
          <w:rFonts w:ascii="Times New Roman" w:hAnsi="Times New Roman" w:cs="Times New Roman"/>
          <w:sz w:val="28"/>
          <w:szCs w:val="28"/>
        </w:rPr>
        <w:t>ям</w:t>
      </w:r>
      <w:r w:rsidR="00B36DE2">
        <w:rPr>
          <w:rFonts w:ascii="Times New Roman" w:hAnsi="Times New Roman" w:cs="Times New Roman"/>
          <w:sz w:val="28"/>
          <w:szCs w:val="28"/>
        </w:rPr>
        <w:t xml:space="preserve"> материалы </w:t>
      </w:r>
      <w:r>
        <w:rPr>
          <w:rFonts w:ascii="Times New Roman" w:hAnsi="Times New Roman" w:cs="Times New Roman"/>
          <w:sz w:val="28"/>
          <w:szCs w:val="28"/>
        </w:rPr>
        <w:t xml:space="preserve"> направлены в Управление Федеральной службы государственной регистрации, кадастра и картографии для принятия решений о возбуждении административно</w:t>
      </w:r>
      <w:r w:rsidR="005531AA">
        <w:rPr>
          <w:rFonts w:ascii="Times New Roman" w:hAnsi="Times New Roman" w:cs="Times New Roman"/>
          <w:sz w:val="28"/>
          <w:szCs w:val="28"/>
        </w:rPr>
        <w:t>го</w:t>
      </w:r>
      <w:r>
        <w:rPr>
          <w:rFonts w:ascii="Times New Roman" w:hAnsi="Times New Roman" w:cs="Times New Roman"/>
          <w:sz w:val="28"/>
          <w:szCs w:val="28"/>
        </w:rPr>
        <w:t xml:space="preserve"> производства</w:t>
      </w:r>
      <w:r w:rsidR="00B36DE2">
        <w:rPr>
          <w:rFonts w:ascii="Times New Roman" w:hAnsi="Times New Roman" w:cs="Times New Roman"/>
          <w:sz w:val="28"/>
          <w:szCs w:val="28"/>
        </w:rPr>
        <w:t xml:space="preserve"> и наложения штрафных санкций, </w:t>
      </w:r>
      <w:r w:rsidR="008254D9">
        <w:rPr>
          <w:rFonts w:ascii="Times New Roman" w:hAnsi="Times New Roman" w:cs="Times New Roman"/>
          <w:sz w:val="28"/>
          <w:szCs w:val="28"/>
        </w:rPr>
        <w:t>21</w:t>
      </w:r>
      <w:r w:rsidR="00B36DE2">
        <w:rPr>
          <w:rFonts w:ascii="Times New Roman" w:hAnsi="Times New Roman" w:cs="Times New Roman"/>
          <w:sz w:val="28"/>
          <w:szCs w:val="28"/>
        </w:rPr>
        <w:t xml:space="preserve"> граждан</w:t>
      </w:r>
      <w:r w:rsidR="008254D9">
        <w:rPr>
          <w:rFonts w:ascii="Times New Roman" w:hAnsi="Times New Roman" w:cs="Times New Roman"/>
          <w:sz w:val="28"/>
          <w:szCs w:val="28"/>
        </w:rPr>
        <w:t>ину</w:t>
      </w:r>
      <w:r w:rsidR="00B36DE2">
        <w:rPr>
          <w:rFonts w:ascii="Times New Roman" w:hAnsi="Times New Roman" w:cs="Times New Roman"/>
          <w:sz w:val="28"/>
          <w:szCs w:val="28"/>
        </w:rPr>
        <w:t xml:space="preserve"> выданы предписания об устранении нарушений в кратчайшие сроки</w:t>
      </w:r>
      <w:r>
        <w:rPr>
          <w:rFonts w:ascii="Times New Roman" w:hAnsi="Times New Roman" w:cs="Times New Roman"/>
          <w:sz w:val="28"/>
          <w:szCs w:val="28"/>
        </w:rPr>
        <w:t>.</w:t>
      </w:r>
      <w:r w:rsidR="00940557" w:rsidRPr="00940557">
        <w:rPr>
          <w:rFonts w:ascii="Times New Roman" w:hAnsi="Times New Roman" w:cs="Times New Roman"/>
          <w:sz w:val="28"/>
          <w:szCs w:val="28"/>
        </w:rPr>
        <w:t xml:space="preserve"> </w:t>
      </w:r>
      <w:proofErr w:type="gramEnd"/>
    </w:p>
    <w:p w:rsidR="00681BB2" w:rsidRDefault="004D3CCD" w:rsidP="00681BB2">
      <w:pPr>
        <w:ind w:firstLine="708"/>
        <w:jc w:val="both"/>
        <w:rPr>
          <w:rFonts w:ascii="Times New Roman" w:hAnsi="Times New Roman" w:cs="Times New Roman"/>
          <w:sz w:val="28"/>
          <w:szCs w:val="28"/>
        </w:rPr>
      </w:pPr>
      <w:r>
        <w:rPr>
          <w:rFonts w:ascii="Times New Roman" w:hAnsi="Times New Roman" w:cs="Times New Roman"/>
          <w:sz w:val="28"/>
          <w:szCs w:val="28"/>
        </w:rPr>
        <w:t>3</w:t>
      </w:r>
      <w:r w:rsidR="008254D9">
        <w:rPr>
          <w:rFonts w:ascii="Times New Roman" w:hAnsi="Times New Roman" w:cs="Times New Roman"/>
          <w:sz w:val="28"/>
          <w:szCs w:val="28"/>
        </w:rPr>
        <w:t>6</w:t>
      </w:r>
      <w:r w:rsidR="006E6ADD">
        <w:rPr>
          <w:rFonts w:ascii="Times New Roman" w:hAnsi="Times New Roman" w:cs="Times New Roman"/>
          <w:sz w:val="28"/>
          <w:szCs w:val="28"/>
        </w:rPr>
        <w:t xml:space="preserve"> </w:t>
      </w:r>
      <w:r w:rsidR="00B97FC3">
        <w:rPr>
          <w:rFonts w:ascii="Times New Roman" w:hAnsi="Times New Roman" w:cs="Times New Roman"/>
          <w:sz w:val="28"/>
          <w:szCs w:val="28"/>
        </w:rPr>
        <w:t>пользовател</w:t>
      </w:r>
      <w:r w:rsidR="008254D9">
        <w:rPr>
          <w:rFonts w:ascii="Times New Roman" w:hAnsi="Times New Roman" w:cs="Times New Roman"/>
          <w:sz w:val="28"/>
          <w:szCs w:val="28"/>
        </w:rPr>
        <w:t>ей</w:t>
      </w:r>
      <w:r w:rsidR="00B97FC3">
        <w:rPr>
          <w:rFonts w:ascii="Times New Roman" w:hAnsi="Times New Roman" w:cs="Times New Roman"/>
          <w:sz w:val="28"/>
          <w:szCs w:val="28"/>
        </w:rPr>
        <w:t xml:space="preserve"> земельных участков</w:t>
      </w:r>
      <w:r w:rsidR="00681BB2">
        <w:rPr>
          <w:rFonts w:ascii="Times New Roman" w:hAnsi="Times New Roman" w:cs="Times New Roman"/>
          <w:sz w:val="28"/>
          <w:szCs w:val="28"/>
        </w:rPr>
        <w:t xml:space="preserve">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w:t>
      </w:r>
    </w:p>
    <w:p w:rsidR="00940557" w:rsidRDefault="00595C79" w:rsidP="00681BB2">
      <w:pPr>
        <w:ind w:firstLine="708"/>
        <w:jc w:val="both"/>
        <w:rPr>
          <w:rFonts w:ascii="Times New Roman" w:hAnsi="Times New Roman" w:cs="Times New Roman"/>
          <w:sz w:val="28"/>
          <w:szCs w:val="28"/>
        </w:rPr>
      </w:pPr>
      <w:r>
        <w:rPr>
          <w:rFonts w:ascii="Times New Roman" w:hAnsi="Times New Roman" w:cs="Times New Roman"/>
          <w:sz w:val="28"/>
          <w:szCs w:val="28"/>
        </w:rPr>
        <w:t xml:space="preserve">В процессе рейдовых осмотров </w:t>
      </w:r>
      <w:r w:rsidR="006E6ADD">
        <w:rPr>
          <w:rFonts w:ascii="Times New Roman" w:hAnsi="Times New Roman" w:cs="Times New Roman"/>
          <w:sz w:val="28"/>
          <w:szCs w:val="28"/>
        </w:rPr>
        <w:t xml:space="preserve"> улиц города </w:t>
      </w:r>
      <w:r>
        <w:rPr>
          <w:rFonts w:ascii="Times New Roman" w:hAnsi="Times New Roman" w:cs="Times New Roman"/>
          <w:sz w:val="28"/>
          <w:szCs w:val="28"/>
        </w:rPr>
        <w:t>был</w:t>
      </w:r>
      <w:r w:rsidR="00A84B79">
        <w:rPr>
          <w:rFonts w:ascii="Times New Roman" w:hAnsi="Times New Roman" w:cs="Times New Roman"/>
          <w:sz w:val="28"/>
          <w:szCs w:val="28"/>
        </w:rPr>
        <w:t>о</w:t>
      </w:r>
      <w:r>
        <w:rPr>
          <w:rFonts w:ascii="Times New Roman" w:hAnsi="Times New Roman" w:cs="Times New Roman"/>
          <w:sz w:val="28"/>
          <w:szCs w:val="28"/>
        </w:rPr>
        <w:t xml:space="preserve"> обследован</w:t>
      </w:r>
      <w:r w:rsidR="00A84B79">
        <w:rPr>
          <w:rFonts w:ascii="Times New Roman" w:hAnsi="Times New Roman" w:cs="Times New Roman"/>
          <w:sz w:val="28"/>
          <w:szCs w:val="28"/>
        </w:rPr>
        <w:t>о</w:t>
      </w:r>
      <w:r>
        <w:rPr>
          <w:rFonts w:ascii="Times New Roman" w:hAnsi="Times New Roman" w:cs="Times New Roman"/>
          <w:sz w:val="28"/>
          <w:szCs w:val="28"/>
        </w:rPr>
        <w:t xml:space="preserve"> </w:t>
      </w:r>
      <w:r w:rsidR="00BA5605">
        <w:rPr>
          <w:rFonts w:ascii="Times New Roman" w:hAnsi="Times New Roman" w:cs="Times New Roman"/>
          <w:sz w:val="28"/>
          <w:szCs w:val="28"/>
        </w:rPr>
        <w:t xml:space="preserve">3412 </w:t>
      </w:r>
      <w:r w:rsidR="006E6ADD">
        <w:rPr>
          <w:rFonts w:ascii="Times New Roman" w:hAnsi="Times New Roman" w:cs="Times New Roman"/>
          <w:sz w:val="28"/>
          <w:szCs w:val="28"/>
        </w:rPr>
        <w:t>земельны</w:t>
      </w:r>
      <w:r w:rsidR="00A84B79">
        <w:rPr>
          <w:rFonts w:ascii="Times New Roman" w:hAnsi="Times New Roman" w:cs="Times New Roman"/>
          <w:sz w:val="28"/>
          <w:szCs w:val="28"/>
        </w:rPr>
        <w:t>х</w:t>
      </w:r>
      <w:r w:rsidR="001F5AD3">
        <w:rPr>
          <w:rFonts w:ascii="Times New Roman" w:hAnsi="Times New Roman" w:cs="Times New Roman"/>
          <w:sz w:val="28"/>
          <w:szCs w:val="28"/>
        </w:rPr>
        <w:t xml:space="preserve"> </w:t>
      </w:r>
      <w:r w:rsidR="006E6ADD">
        <w:rPr>
          <w:rFonts w:ascii="Times New Roman" w:hAnsi="Times New Roman" w:cs="Times New Roman"/>
          <w:sz w:val="28"/>
          <w:szCs w:val="28"/>
        </w:rPr>
        <w:t xml:space="preserve"> участк</w:t>
      </w:r>
      <w:r w:rsidR="00BA5605">
        <w:rPr>
          <w:rFonts w:ascii="Times New Roman" w:hAnsi="Times New Roman" w:cs="Times New Roman"/>
          <w:sz w:val="28"/>
          <w:szCs w:val="28"/>
        </w:rPr>
        <w:t>ов</w:t>
      </w:r>
      <w:r w:rsidR="00EE7A19">
        <w:rPr>
          <w:rFonts w:ascii="Times New Roman" w:hAnsi="Times New Roman" w:cs="Times New Roman"/>
          <w:sz w:val="28"/>
          <w:szCs w:val="28"/>
        </w:rPr>
        <w:t xml:space="preserve">, </w:t>
      </w:r>
      <w:r>
        <w:rPr>
          <w:rFonts w:ascii="Times New Roman" w:hAnsi="Times New Roman" w:cs="Times New Roman"/>
          <w:sz w:val="28"/>
          <w:szCs w:val="28"/>
        </w:rPr>
        <w:t xml:space="preserve">установлены признаки нарушения земельного законодательства  в отношении </w:t>
      </w:r>
      <w:r w:rsidR="00940557" w:rsidRPr="00940557">
        <w:rPr>
          <w:rFonts w:ascii="Times New Roman" w:hAnsi="Times New Roman" w:cs="Times New Roman"/>
          <w:sz w:val="28"/>
          <w:szCs w:val="28"/>
        </w:rPr>
        <w:t xml:space="preserve"> </w:t>
      </w:r>
      <w:r w:rsidR="008254D9">
        <w:rPr>
          <w:rFonts w:ascii="Times New Roman" w:hAnsi="Times New Roman" w:cs="Times New Roman"/>
          <w:sz w:val="28"/>
          <w:szCs w:val="28"/>
        </w:rPr>
        <w:t>636</w:t>
      </w:r>
      <w:r w:rsidR="00B97FC3">
        <w:rPr>
          <w:rFonts w:ascii="Times New Roman" w:hAnsi="Times New Roman" w:cs="Times New Roman"/>
          <w:sz w:val="28"/>
          <w:szCs w:val="28"/>
        </w:rPr>
        <w:t xml:space="preserve"> земельн</w:t>
      </w:r>
      <w:r w:rsidR="006449A9">
        <w:rPr>
          <w:rFonts w:ascii="Times New Roman" w:hAnsi="Times New Roman" w:cs="Times New Roman"/>
          <w:sz w:val="28"/>
          <w:szCs w:val="28"/>
        </w:rPr>
        <w:t>ых</w:t>
      </w:r>
      <w:r>
        <w:rPr>
          <w:rFonts w:ascii="Times New Roman" w:hAnsi="Times New Roman" w:cs="Times New Roman"/>
          <w:sz w:val="28"/>
          <w:szCs w:val="28"/>
        </w:rPr>
        <w:t xml:space="preserve"> участк</w:t>
      </w:r>
      <w:r w:rsidR="006449A9">
        <w:rPr>
          <w:rFonts w:ascii="Times New Roman" w:hAnsi="Times New Roman" w:cs="Times New Roman"/>
          <w:sz w:val="28"/>
          <w:szCs w:val="28"/>
        </w:rPr>
        <w:t>ов</w:t>
      </w:r>
      <w:r w:rsidR="007A1799" w:rsidRPr="00940557">
        <w:rPr>
          <w:rFonts w:ascii="Times New Roman" w:hAnsi="Times New Roman" w:cs="Times New Roman"/>
          <w:sz w:val="28"/>
          <w:szCs w:val="28"/>
        </w:rPr>
        <w:t xml:space="preserve"> в части самовольного занятия дополнительных земельных участков и использовани</w:t>
      </w:r>
      <w:r w:rsidR="0074557A">
        <w:rPr>
          <w:rFonts w:ascii="Times New Roman" w:hAnsi="Times New Roman" w:cs="Times New Roman"/>
          <w:sz w:val="28"/>
          <w:szCs w:val="28"/>
        </w:rPr>
        <w:t>я</w:t>
      </w:r>
      <w:r w:rsidR="007A1799" w:rsidRPr="00940557">
        <w:rPr>
          <w:rFonts w:ascii="Times New Roman" w:hAnsi="Times New Roman" w:cs="Times New Roman"/>
          <w:sz w:val="28"/>
          <w:szCs w:val="28"/>
        </w:rPr>
        <w:t xml:space="preserve"> земельных участков без </w:t>
      </w:r>
      <w:r w:rsidR="00276A1E" w:rsidRPr="00940557">
        <w:rPr>
          <w:rFonts w:ascii="Times New Roman" w:hAnsi="Times New Roman" w:cs="Times New Roman"/>
          <w:sz w:val="28"/>
          <w:szCs w:val="28"/>
        </w:rPr>
        <w:t>документов,</w:t>
      </w:r>
      <w:r w:rsidR="007F67E9" w:rsidRPr="00940557">
        <w:rPr>
          <w:rFonts w:ascii="Times New Roman" w:hAnsi="Times New Roman" w:cs="Times New Roman"/>
          <w:sz w:val="28"/>
          <w:szCs w:val="28"/>
        </w:rPr>
        <w:t xml:space="preserve"> предусмотренных законодательством РФ.</w:t>
      </w:r>
      <w:r w:rsidR="007A1799" w:rsidRPr="00940557">
        <w:rPr>
          <w:rFonts w:ascii="Times New Roman" w:hAnsi="Times New Roman" w:cs="Times New Roman"/>
          <w:sz w:val="28"/>
          <w:szCs w:val="28"/>
        </w:rPr>
        <w:t xml:space="preserve"> </w:t>
      </w:r>
      <w:r w:rsidR="00FC5E0E">
        <w:rPr>
          <w:rFonts w:ascii="Times New Roman" w:hAnsi="Times New Roman" w:cs="Times New Roman"/>
          <w:sz w:val="28"/>
          <w:szCs w:val="28"/>
        </w:rPr>
        <w:t xml:space="preserve"> </w:t>
      </w:r>
      <w:r>
        <w:rPr>
          <w:rFonts w:ascii="Times New Roman" w:hAnsi="Times New Roman" w:cs="Times New Roman"/>
          <w:sz w:val="28"/>
          <w:szCs w:val="28"/>
        </w:rPr>
        <w:t>Всем собственникам домовладений были направлены</w:t>
      </w:r>
      <w:r w:rsidR="00FC5E0E">
        <w:rPr>
          <w:rFonts w:ascii="Times New Roman" w:hAnsi="Times New Roman" w:cs="Times New Roman"/>
          <w:sz w:val="28"/>
          <w:szCs w:val="28"/>
        </w:rPr>
        <w:t xml:space="preserve"> </w:t>
      </w:r>
      <w:r w:rsidR="00FC5E0E" w:rsidRPr="00940557">
        <w:rPr>
          <w:rFonts w:ascii="Times New Roman" w:hAnsi="Times New Roman" w:cs="Times New Roman"/>
          <w:sz w:val="28"/>
          <w:szCs w:val="28"/>
        </w:rPr>
        <w:t>предупреждени</w:t>
      </w:r>
      <w:r w:rsidR="00FC5E0E">
        <w:rPr>
          <w:rFonts w:ascii="Times New Roman" w:hAnsi="Times New Roman" w:cs="Times New Roman"/>
          <w:sz w:val="28"/>
          <w:szCs w:val="28"/>
        </w:rPr>
        <w:t>я</w:t>
      </w:r>
      <w:r w:rsidR="00FC5E0E" w:rsidRPr="00940557">
        <w:rPr>
          <w:rFonts w:ascii="Times New Roman" w:hAnsi="Times New Roman" w:cs="Times New Roman"/>
          <w:sz w:val="28"/>
          <w:szCs w:val="28"/>
        </w:rPr>
        <w:t xml:space="preserve"> </w:t>
      </w:r>
      <w:proofErr w:type="gramStart"/>
      <w:r w:rsidR="00FC5E0E" w:rsidRPr="00940557">
        <w:rPr>
          <w:rFonts w:ascii="Times New Roman" w:hAnsi="Times New Roman" w:cs="Times New Roman"/>
          <w:sz w:val="28"/>
          <w:szCs w:val="28"/>
        </w:rPr>
        <w:t>с разъяснениями об административной ответственности за нарушения в сфере земельных правоотношений с предписаниями</w:t>
      </w:r>
      <w:proofErr w:type="gramEnd"/>
      <w:r w:rsidR="00FC5E0E" w:rsidRPr="00940557">
        <w:rPr>
          <w:rFonts w:ascii="Times New Roman" w:hAnsi="Times New Roman" w:cs="Times New Roman"/>
          <w:sz w:val="28"/>
          <w:szCs w:val="28"/>
        </w:rPr>
        <w:t xml:space="preserve"> об устранении допущенных нарушений до начала проведения контрольных мероприятий.</w:t>
      </w:r>
    </w:p>
    <w:p w:rsidR="007F2F04" w:rsidRDefault="00940557" w:rsidP="00FC5E0E">
      <w:pPr>
        <w:ind w:firstLine="708"/>
        <w:jc w:val="both"/>
        <w:rPr>
          <w:rFonts w:ascii="Times New Roman" w:hAnsi="Times New Roman" w:cs="Times New Roman"/>
          <w:sz w:val="28"/>
          <w:szCs w:val="28"/>
        </w:rPr>
      </w:pPr>
      <w:r>
        <w:rPr>
          <w:rFonts w:ascii="Times New Roman" w:hAnsi="Times New Roman" w:cs="Times New Roman"/>
          <w:sz w:val="28"/>
          <w:szCs w:val="28"/>
        </w:rPr>
        <w:t>Инспекторами земельного контроля</w:t>
      </w:r>
      <w:r w:rsidR="007F2F04" w:rsidRPr="00940557">
        <w:rPr>
          <w:rFonts w:ascii="Times New Roman" w:hAnsi="Times New Roman" w:cs="Times New Roman"/>
          <w:sz w:val="28"/>
          <w:szCs w:val="28"/>
        </w:rPr>
        <w:t xml:space="preserve"> пров</w:t>
      </w:r>
      <w:r w:rsidR="007A1799" w:rsidRPr="00940557">
        <w:rPr>
          <w:rFonts w:ascii="Times New Roman" w:hAnsi="Times New Roman" w:cs="Times New Roman"/>
          <w:sz w:val="28"/>
          <w:szCs w:val="28"/>
        </w:rPr>
        <w:t>е</w:t>
      </w:r>
      <w:r w:rsidR="007F2F04" w:rsidRPr="00940557">
        <w:rPr>
          <w:rFonts w:ascii="Times New Roman" w:hAnsi="Times New Roman" w:cs="Times New Roman"/>
          <w:sz w:val="28"/>
          <w:szCs w:val="28"/>
        </w:rPr>
        <w:t>д</w:t>
      </w:r>
      <w:r w:rsidR="007A1799" w:rsidRPr="00940557">
        <w:rPr>
          <w:rFonts w:ascii="Times New Roman" w:hAnsi="Times New Roman" w:cs="Times New Roman"/>
          <w:sz w:val="28"/>
          <w:szCs w:val="28"/>
        </w:rPr>
        <w:t>ена</w:t>
      </w:r>
      <w:r w:rsidR="007F2F04" w:rsidRPr="00940557">
        <w:rPr>
          <w:rFonts w:ascii="Times New Roman" w:hAnsi="Times New Roman" w:cs="Times New Roman"/>
          <w:sz w:val="28"/>
          <w:szCs w:val="28"/>
        </w:rPr>
        <w:t xml:space="preserve"> адресная разъяснительная работа о необходимости установки ограждений домовладений</w:t>
      </w:r>
      <w:r w:rsidR="001614C0" w:rsidRPr="00940557">
        <w:rPr>
          <w:rFonts w:ascii="Times New Roman" w:hAnsi="Times New Roman" w:cs="Times New Roman"/>
          <w:sz w:val="28"/>
          <w:szCs w:val="28"/>
        </w:rPr>
        <w:t>,</w:t>
      </w:r>
      <w:r w:rsidR="007F2F04" w:rsidRPr="00940557">
        <w:rPr>
          <w:rFonts w:ascii="Times New Roman" w:hAnsi="Times New Roman" w:cs="Times New Roman"/>
          <w:sz w:val="28"/>
          <w:szCs w:val="28"/>
        </w:rPr>
        <w:t xml:space="preserve"> исключительно </w:t>
      </w:r>
      <w:r w:rsidR="001614C0" w:rsidRPr="00940557">
        <w:rPr>
          <w:rFonts w:ascii="Times New Roman" w:hAnsi="Times New Roman" w:cs="Times New Roman"/>
          <w:sz w:val="28"/>
          <w:szCs w:val="28"/>
        </w:rPr>
        <w:t xml:space="preserve">в кадастровых границах участка, не допущения самовольного занятия дополнительных земельных участков, </w:t>
      </w:r>
      <w:r w:rsidR="007F67E9" w:rsidRPr="00940557">
        <w:rPr>
          <w:rFonts w:ascii="Times New Roman" w:hAnsi="Times New Roman" w:cs="Times New Roman"/>
          <w:sz w:val="28"/>
          <w:szCs w:val="28"/>
        </w:rPr>
        <w:t xml:space="preserve">а </w:t>
      </w:r>
      <w:r w:rsidR="007F67E9" w:rsidRPr="00940557">
        <w:rPr>
          <w:rFonts w:ascii="Times New Roman" w:hAnsi="Times New Roman" w:cs="Times New Roman"/>
          <w:sz w:val="28"/>
          <w:szCs w:val="28"/>
        </w:rPr>
        <w:lastRenderedPageBreak/>
        <w:t>также</w:t>
      </w:r>
      <w:r w:rsidR="007F2F04" w:rsidRPr="00940557">
        <w:rPr>
          <w:rFonts w:ascii="Times New Roman" w:hAnsi="Times New Roman" w:cs="Times New Roman"/>
          <w:sz w:val="28"/>
          <w:szCs w:val="28"/>
        </w:rPr>
        <w:t xml:space="preserve"> </w:t>
      </w:r>
      <w:r w:rsidR="007F67E9" w:rsidRPr="00940557">
        <w:rPr>
          <w:rFonts w:ascii="Times New Roman" w:hAnsi="Times New Roman" w:cs="Times New Roman"/>
          <w:sz w:val="28"/>
          <w:szCs w:val="28"/>
        </w:rPr>
        <w:t xml:space="preserve">проведение </w:t>
      </w:r>
      <w:r w:rsidR="007F2F04" w:rsidRPr="00940557">
        <w:rPr>
          <w:rFonts w:ascii="Times New Roman" w:hAnsi="Times New Roman" w:cs="Times New Roman"/>
          <w:sz w:val="28"/>
          <w:szCs w:val="28"/>
        </w:rPr>
        <w:t xml:space="preserve">регистрации прав собственности на объекты недвижимости. </w:t>
      </w:r>
    </w:p>
    <w:p w:rsidR="002343C8" w:rsidRDefault="002343C8" w:rsidP="002343C8">
      <w:pPr>
        <w:ind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результате проведенной работы в Управление имущественных и земельных отношений по Липецкой области за оформлением документов на землю обратилось </w:t>
      </w:r>
      <w:r w:rsidR="004D3CCD">
        <w:rPr>
          <w:rFonts w:ascii="Times New Roman" w:hAnsi="Times New Roman" w:cs="Times New Roman"/>
          <w:sz w:val="28"/>
          <w:szCs w:val="28"/>
        </w:rPr>
        <w:t>5</w:t>
      </w:r>
      <w:r w:rsidR="008254D9">
        <w:rPr>
          <w:rFonts w:ascii="Times New Roman" w:hAnsi="Times New Roman" w:cs="Times New Roman"/>
          <w:sz w:val="28"/>
          <w:szCs w:val="28"/>
        </w:rPr>
        <w:t>9</w:t>
      </w:r>
      <w:r w:rsidR="00A84B79">
        <w:rPr>
          <w:rFonts w:ascii="Times New Roman" w:hAnsi="Times New Roman" w:cs="Times New Roman"/>
          <w:sz w:val="28"/>
          <w:szCs w:val="28"/>
        </w:rPr>
        <w:t xml:space="preserve"> </w:t>
      </w:r>
      <w:r>
        <w:rPr>
          <w:rFonts w:ascii="Times New Roman" w:hAnsi="Times New Roman" w:cs="Times New Roman"/>
          <w:sz w:val="28"/>
          <w:szCs w:val="28"/>
        </w:rPr>
        <w:t>человек.</w:t>
      </w:r>
    </w:p>
    <w:p w:rsidR="00FB2A89" w:rsidRDefault="00FB2A89" w:rsidP="00FB2A89">
      <w:pPr>
        <w:ind w:firstLine="720"/>
        <w:jc w:val="both"/>
        <w:rPr>
          <w:rStyle w:val="FontStyle27"/>
          <w:rFonts w:eastAsia="Times New Roman"/>
          <w:sz w:val="28"/>
          <w:szCs w:val="28"/>
          <w:lang w:eastAsia="ru-RU"/>
        </w:rPr>
      </w:pPr>
      <w:r>
        <w:rPr>
          <w:rFonts w:ascii="Times New Roman" w:hAnsi="Times New Roman" w:cs="Times New Roman"/>
          <w:sz w:val="28"/>
          <w:szCs w:val="28"/>
        </w:rPr>
        <w:t xml:space="preserve">В течение 7-ми месяцев 2018 года специалистами отдела </w:t>
      </w:r>
      <w:r>
        <w:rPr>
          <w:rFonts w:ascii="Times New Roman" w:hAnsi="Times New Roman" w:cs="Times New Roman"/>
          <w:b/>
          <w:sz w:val="28"/>
          <w:szCs w:val="28"/>
        </w:rPr>
        <w:t>муниципального жилищного контроля</w:t>
      </w:r>
      <w:r>
        <w:rPr>
          <w:rFonts w:ascii="Times New Roman" w:hAnsi="Times New Roman" w:cs="Times New Roman"/>
          <w:sz w:val="28"/>
          <w:szCs w:val="28"/>
        </w:rPr>
        <w:t xml:space="preserve"> управления административно-технического контроля администрации города Липецка проведено 448 внеплановых проверки </w:t>
      </w:r>
      <w:r>
        <w:rPr>
          <w:rStyle w:val="FontStyle27"/>
          <w:rFonts w:eastAsia="Times New Roman"/>
          <w:sz w:val="28"/>
          <w:szCs w:val="28"/>
          <w:lang w:eastAsia="ru-RU"/>
        </w:rPr>
        <w:t>и 1 плановая проверка по вопросу соблюдения обязательных требований действующего жилищного законодательства в отношении муниципального жилищного фонда, что на 54 % больше, чем за аналогичный период 2017 года (291).</w:t>
      </w:r>
    </w:p>
    <w:p w:rsidR="00FB2A89" w:rsidRDefault="00FB2A89" w:rsidP="00FB2A89">
      <w:pPr>
        <w:pStyle w:val="Style14"/>
        <w:widowControl/>
        <w:spacing w:line="276" w:lineRule="auto"/>
        <w:ind w:firstLine="720"/>
        <w:rPr>
          <w:rStyle w:val="FontStyle27"/>
          <w:sz w:val="28"/>
          <w:szCs w:val="28"/>
        </w:rPr>
      </w:pPr>
      <w:r>
        <w:rPr>
          <w:sz w:val="28"/>
          <w:szCs w:val="28"/>
        </w:rPr>
        <w:t>По результатам проведенных  проверок</w:t>
      </w:r>
      <w:r>
        <w:rPr>
          <w:b/>
          <w:sz w:val="28"/>
          <w:szCs w:val="28"/>
        </w:rPr>
        <w:t xml:space="preserve">  </w:t>
      </w:r>
      <w:r>
        <w:rPr>
          <w:rStyle w:val="FontStyle27"/>
          <w:sz w:val="28"/>
          <w:szCs w:val="28"/>
        </w:rPr>
        <w:t xml:space="preserve">в рамках принятия мер реагирования по фактам выявленных нарушений физическим и юридическим лицам (управляющим и обслуживающим организациям) было выдано 237 предписаний об устранении выявленных нарушений, что на 45% больше, чем за аналогичный период 2017 года (163). </w:t>
      </w:r>
    </w:p>
    <w:p w:rsidR="00FB2A89" w:rsidRDefault="00FB2A89" w:rsidP="00FB2A89">
      <w:pPr>
        <w:pStyle w:val="a5"/>
        <w:spacing w:line="276" w:lineRule="auto"/>
        <w:ind w:firstLine="720"/>
        <w:jc w:val="both"/>
        <w:rPr>
          <w:rStyle w:val="FontStyle27"/>
          <w:sz w:val="28"/>
          <w:szCs w:val="28"/>
        </w:rPr>
      </w:pPr>
      <w:r>
        <w:rPr>
          <w:rStyle w:val="FontStyle27"/>
          <w:sz w:val="28"/>
          <w:szCs w:val="28"/>
        </w:rPr>
        <w:t>За 7 месяцев 2018 года составлено 74 протокола об административных правонарушениях, что на  174% больше, чем за аналогичный период 2017г. (27).</w:t>
      </w:r>
    </w:p>
    <w:p w:rsidR="00FB2A89" w:rsidRDefault="00FB2A89" w:rsidP="00FB2A89">
      <w:pPr>
        <w:pStyle w:val="a5"/>
        <w:spacing w:line="276" w:lineRule="auto"/>
        <w:ind w:firstLine="720"/>
        <w:jc w:val="both"/>
        <w:rPr>
          <w:rStyle w:val="FontStyle27"/>
          <w:sz w:val="28"/>
          <w:szCs w:val="28"/>
        </w:rPr>
      </w:pPr>
      <w:r>
        <w:rPr>
          <w:rStyle w:val="FontStyle27"/>
          <w:sz w:val="28"/>
          <w:szCs w:val="28"/>
        </w:rPr>
        <w:t>По состоянию на 01.08.2018г. по возбужденным специалистами отдела муниципального жилищного контроля административным делам наложены административные штрафы на сумму 686 тыс. рублей, что на 416 тыс. рублей больше, чем за аналогичный период 2017г.</w:t>
      </w:r>
    </w:p>
    <w:p w:rsidR="00FB2A89" w:rsidRDefault="00FB2A89" w:rsidP="00FB2A89">
      <w:pPr>
        <w:pStyle w:val="a5"/>
        <w:spacing w:line="276" w:lineRule="auto"/>
        <w:ind w:firstLine="720"/>
        <w:jc w:val="both"/>
      </w:pPr>
      <w:r>
        <w:rPr>
          <w:rFonts w:ascii="Times New Roman" w:hAnsi="Times New Roman"/>
          <w:sz w:val="28"/>
          <w:szCs w:val="28"/>
        </w:rPr>
        <w:t>Большая часть выявленных нарушений после проведения проверочных мероприятий управляющими организациями была устранена в установленные сроки.</w:t>
      </w:r>
    </w:p>
    <w:p w:rsidR="00FB2A89" w:rsidRDefault="00FB2A89" w:rsidP="00FB2A89">
      <w:pPr>
        <w:pStyle w:val="Style14"/>
        <w:widowControl/>
        <w:spacing w:line="276" w:lineRule="auto"/>
        <w:ind w:firstLine="720"/>
        <w:rPr>
          <w:rStyle w:val="FontStyle27"/>
          <w:sz w:val="28"/>
          <w:szCs w:val="28"/>
        </w:rPr>
      </w:pPr>
      <w:r>
        <w:rPr>
          <w:rStyle w:val="FontStyle27"/>
          <w:sz w:val="28"/>
          <w:szCs w:val="28"/>
        </w:rPr>
        <w:t>За 7 месяцев 2018 года по ранее выданным предписаниям отдела муниципального жилищного контроля управляющими организациями города Липецка выполнены следующие работы:</w:t>
      </w:r>
    </w:p>
    <w:p w:rsidR="00FB2A89" w:rsidRDefault="00FB2A89" w:rsidP="00FB2A89">
      <w:pPr>
        <w:pStyle w:val="Style14"/>
        <w:widowControl/>
        <w:spacing w:line="276" w:lineRule="auto"/>
        <w:ind w:firstLine="0"/>
        <w:rPr>
          <w:rStyle w:val="FontStyle27"/>
          <w:sz w:val="28"/>
          <w:szCs w:val="28"/>
        </w:rPr>
      </w:pPr>
      <w:r>
        <w:rPr>
          <w:rStyle w:val="FontStyle27"/>
          <w:sz w:val="28"/>
          <w:szCs w:val="28"/>
        </w:rPr>
        <w:t xml:space="preserve">- ремонт кровли; </w:t>
      </w:r>
    </w:p>
    <w:p w:rsidR="00FB2A89" w:rsidRDefault="00FB2A89" w:rsidP="00FB2A89">
      <w:pPr>
        <w:pStyle w:val="Style14"/>
        <w:widowControl/>
        <w:spacing w:line="276" w:lineRule="auto"/>
        <w:ind w:firstLine="0"/>
        <w:rPr>
          <w:rStyle w:val="FontStyle27"/>
          <w:sz w:val="28"/>
          <w:szCs w:val="28"/>
        </w:rPr>
      </w:pPr>
      <w:r>
        <w:rPr>
          <w:rStyle w:val="FontStyle27"/>
          <w:sz w:val="28"/>
          <w:szCs w:val="28"/>
        </w:rPr>
        <w:t xml:space="preserve">- </w:t>
      </w:r>
      <w:proofErr w:type="spellStart"/>
      <w:r>
        <w:rPr>
          <w:rStyle w:val="FontStyle27"/>
          <w:sz w:val="28"/>
          <w:szCs w:val="28"/>
        </w:rPr>
        <w:t>профремонт</w:t>
      </w:r>
      <w:proofErr w:type="spellEnd"/>
      <w:r>
        <w:rPr>
          <w:rStyle w:val="FontStyle27"/>
          <w:sz w:val="28"/>
          <w:szCs w:val="28"/>
        </w:rPr>
        <w:t xml:space="preserve"> подъездов;</w:t>
      </w:r>
    </w:p>
    <w:p w:rsidR="00FB2A89" w:rsidRDefault="00FB2A89" w:rsidP="00FB2A89">
      <w:pPr>
        <w:pStyle w:val="Style14"/>
        <w:widowControl/>
        <w:spacing w:line="276" w:lineRule="auto"/>
        <w:ind w:firstLine="0"/>
        <w:rPr>
          <w:rStyle w:val="FontStyle27"/>
          <w:sz w:val="28"/>
          <w:szCs w:val="28"/>
        </w:rPr>
      </w:pPr>
      <w:r>
        <w:rPr>
          <w:rStyle w:val="FontStyle27"/>
          <w:sz w:val="28"/>
          <w:szCs w:val="28"/>
        </w:rPr>
        <w:t>- замена инженерного оборудования;</w:t>
      </w:r>
    </w:p>
    <w:p w:rsidR="00FB2A89" w:rsidRDefault="00FB2A89" w:rsidP="00FB2A89">
      <w:pPr>
        <w:pStyle w:val="Style14"/>
        <w:widowControl/>
        <w:spacing w:line="276" w:lineRule="auto"/>
        <w:ind w:firstLine="0"/>
        <w:rPr>
          <w:rStyle w:val="FontStyle27"/>
          <w:sz w:val="28"/>
          <w:szCs w:val="28"/>
        </w:rPr>
      </w:pPr>
      <w:r>
        <w:rPr>
          <w:rStyle w:val="FontStyle27"/>
          <w:sz w:val="28"/>
          <w:szCs w:val="28"/>
        </w:rPr>
        <w:t>- замена сантехнического оборудования;</w:t>
      </w:r>
    </w:p>
    <w:p w:rsidR="00FB2A89" w:rsidRDefault="00FB2A89" w:rsidP="00FB2A89">
      <w:pPr>
        <w:pStyle w:val="Style14"/>
        <w:widowControl/>
        <w:spacing w:line="276" w:lineRule="auto"/>
        <w:ind w:firstLine="0"/>
        <w:rPr>
          <w:rStyle w:val="FontStyle27"/>
          <w:sz w:val="28"/>
          <w:szCs w:val="28"/>
        </w:rPr>
      </w:pPr>
      <w:r>
        <w:rPr>
          <w:rStyle w:val="FontStyle27"/>
          <w:sz w:val="28"/>
          <w:szCs w:val="28"/>
        </w:rPr>
        <w:t>- ремонт входных групп;</w:t>
      </w:r>
    </w:p>
    <w:p w:rsidR="00FB2A89" w:rsidRDefault="00FB2A89" w:rsidP="00FB2A89">
      <w:pPr>
        <w:pStyle w:val="Style14"/>
        <w:widowControl/>
        <w:spacing w:line="276" w:lineRule="auto"/>
        <w:ind w:firstLine="0"/>
      </w:pPr>
      <w:r>
        <w:rPr>
          <w:rStyle w:val="FontStyle27"/>
          <w:sz w:val="28"/>
          <w:szCs w:val="28"/>
        </w:rPr>
        <w:t>- прочие работы.</w:t>
      </w:r>
    </w:p>
    <w:p w:rsidR="00BF4AD6" w:rsidRPr="00BF4AD6" w:rsidRDefault="00BF4AD6" w:rsidP="00BF4AD6">
      <w:pPr>
        <w:ind w:firstLine="720"/>
        <w:jc w:val="both"/>
        <w:rPr>
          <w:rFonts w:ascii="Times New Roman" w:hAnsi="Times New Roman" w:cs="Times New Roman"/>
          <w:sz w:val="28"/>
          <w:szCs w:val="28"/>
        </w:rPr>
      </w:pPr>
      <w:r w:rsidRPr="00BF4AD6">
        <w:rPr>
          <w:rFonts w:ascii="Times New Roman" w:hAnsi="Times New Roman" w:cs="Times New Roman"/>
          <w:sz w:val="28"/>
          <w:szCs w:val="28"/>
        </w:rPr>
        <w:lastRenderedPageBreak/>
        <w:t>Управлением административно-технического контроля проведен анализ реализации Кодекса Липецкой области об административных правонарушениях в городе Липецке за 7 месяцев 2018 года.</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 xml:space="preserve">За отчетный период в городе Липецке составлено 2776 протоколов об административных правонарушениях, АППГ – 3 469. </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b/>
          <w:sz w:val="28"/>
          <w:szCs w:val="28"/>
        </w:rPr>
        <w:t>Административными комиссиями рассмотрено</w:t>
      </w:r>
      <w:r w:rsidRPr="00BF4AD6">
        <w:rPr>
          <w:rFonts w:ascii="Times New Roman" w:hAnsi="Times New Roman" w:cs="Times New Roman"/>
          <w:sz w:val="28"/>
          <w:szCs w:val="28"/>
        </w:rPr>
        <w:t xml:space="preserve"> – 2 457 дела.</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Рассмотрено в отношении юридических лиц и индивидуальных предпринимателей – 107 дел; физических лиц – 2350 дел. По 2018 делам назначены наказания в виде штрафа, по 399 дела</w:t>
      </w:r>
      <w:proofErr w:type="gramStart"/>
      <w:r w:rsidRPr="00BF4AD6">
        <w:rPr>
          <w:rFonts w:ascii="Times New Roman" w:hAnsi="Times New Roman" w:cs="Times New Roman"/>
          <w:sz w:val="28"/>
          <w:szCs w:val="28"/>
        </w:rPr>
        <w:t>м–</w:t>
      </w:r>
      <w:proofErr w:type="gramEnd"/>
      <w:r w:rsidRPr="00BF4AD6">
        <w:rPr>
          <w:rFonts w:ascii="Times New Roman" w:hAnsi="Times New Roman" w:cs="Times New Roman"/>
          <w:sz w:val="28"/>
          <w:szCs w:val="28"/>
        </w:rPr>
        <w:t xml:space="preserve"> в виде предупреждения, по 40 делам производство прекращено. Таким образом, вынесение наказания в виде штрафа составило 82% от общего числа принятых решений, предупреждения составили 16%.</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Общая сумма наложенных штрафов составила 2 196 950 рублей.</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 xml:space="preserve">На юридических лиц и индивидуальных предпринимателей наложены штрафы на сумму – 379 500 рублей, на физических лиц – 1 817 450 рублей. </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Сумма наложенных штрафов по главе 5 КоАП ЛО – за правонарушения в сфере благоустройства, дорожного хозяйства – составила 1 345 200 рублей. Взыскано – 1 257 852 рубля, что составляет 94% от наложенного по данной главе или 61% от всех поступивших денежных средств.</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На 30 июля 2018 года сумма наложенных штрафов за незаконную торговлю составила 603 550 рублей. Взыскано – 501 490 рублей, что составляет 83% от наложенного по данной статье или 24% от всех поступивших денежных средств.</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 xml:space="preserve">За 7 месяцев 2018 года судебным приставам-исполнителям было направлено 1 362 постановления на сумму 3 353 750 рублей. </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 xml:space="preserve">В бюджет города поступило 2 075 397 рублей. </w:t>
      </w:r>
      <w:proofErr w:type="gramStart"/>
      <w:r w:rsidRPr="00BF4AD6">
        <w:rPr>
          <w:rFonts w:ascii="Times New Roman" w:hAnsi="Times New Roman" w:cs="Times New Roman"/>
          <w:sz w:val="28"/>
          <w:szCs w:val="28"/>
        </w:rPr>
        <w:t>В добровольном порядке взыскано 1 189 000 рублей, в принудительном – 886 397 рублей.</w:t>
      </w:r>
      <w:proofErr w:type="gramEnd"/>
      <w:r w:rsidRPr="00BF4AD6">
        <w:rPr>
          <w:rFonts w:ascii="Times New Roman" w:hAnsi="Times New Roman" w:cs="Times New Roman"/>
          <w:sz w:val="28"/>
          <w:szCs w:val="28"/>
        </w:rPr>
        <w:t xml:space="preserve"> </w:t>
      </w:r>
      <w:proofErr w:type="spellStart"/>
      <w:proofErr w:type="gramStart"/>
      <w:r w:rsidRPr="00BF4AD6">
        <w:rPr>
          <w:rFonts w:ascii="Times New Roman" w:hAnsi="Times New Roman" w:cs="Times New Roman"/>
          <w:sz w:val="28"/>
          <w:szCs w:val="28"/>
        </w:rPr>
        <w:t>Взыскиваемость</w:t>
      </w:r>
      <w:proofErr w:type="spellEnd"/>
      <w:r w:rsidRPr="00BF4AD6">
        <w:rPr>
          <w:rFonts w:ascii="Times New Roman" w:hAnsi="Times New Roman" w:cs="Times New Roman"/>
          <w:sz w:val="28"/>
          <w:szCs w:val="28"/>
        </w:rPr>
        <w:t xml:space="preserve"> в добровольном порядке составила 57%, в принудительном – 43%. Сумма взысканных штрафов в сравнении с аналогичным периодом прошлого года увеличилась на 11%.</w:t>
      </w:r>
      <w:proofErr w:type="gramEnd"/>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 xml:space="preserve">Ответственными секретарями административных комиссий и их помощниками составлено 758 протоколов. </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lastRenderedPageBreak/>
        <w:t>265 материалов по ч. 1 ст. 20.25. Кодекса Российской Федерации об административных правонарушениях,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За 7 месяцев 2018 года общее количество протоколов, составленных сотрудниками (120 чел.) структурных подразделений администрации города Липецка составляет 1932 протокола, АППГ – 1721. Рост составленных административных протоколов в сравнении с аналогичным периодом прошлого года составил 12%.</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Наилучший результат в работе по выявлению и пресечению административных правонарушений показали представители управления Октябрьским округом – 637 протоколов. Основная часть поступивших материалов составлена за несанкционированное размещение информации (240), за оставление транспорта вне специально отведенных мест (162), замусоривание территорий округа (85), ненадлежащее содержание элементов благоустройства.</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Специалисты управления Советским округом за 7 месяцев 2018 года большую часть протоколов составили за размещение транспорта вне специально отведенных мест – 283 из 531, 55 протоколов – за несанкционированное размещение информации.</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Сотрудники управления Правобережным округом акцентировали внимание на наведение порядка в частном секторе – из 310 составленных протоколов – 125 за хранение строительных материалов за пределами своих земельных участков; 61 протокол за незаконное размещение информации, 53 – за замусоривание территорий общего пользования округа, 40 – за оставление транспорта вне специально отведенных мест.</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За правонарушения в сфере благоустройства на территории Левобережного округа города Липецка специалистами управления составлено 116 протоколов, из них 32 – за размещение транспорта вне специально отведенных мест, 27 протокола за незаконное размещение информации.</w:t>
      </w:r>
    </w:p>
    <w:p w:rsidR="00BF4AD6" w:rsidRPr="00BF4AD6" w:rsidRDefault="00BF4AD6" w:rsidP="00BF4AD6">
      <w:pPr>
        <w:widowControl w:val="0"/>
        <w:tabs>
          <w:tab w:val="left" w:pos="426"/>
        </w:tabs>
        <w:autoSpaceDE w:val="0"/>
        <w:autoSpaceDN w:val="0"/>
        <w:adjustRightInd w:val="0"/>
        <w:ind w:firstLine="709"/>
        <w:jc w:val="both"/>
        <w:rPr>
          <w:rFonts w:ascii="Times New Roman" w:hAnsi="Times New Roman" w:cs="Times New Roman"/>
          <w:sz w:val="28"/>
          <w:szCs w:val="28"/>
        </w:rPr>
      </w:pPr>
      <w:r w:rsidRPr="00BF4AD6">
        <w:rPr>
          <w:rFonts w:ascii="Times New Roman" w:hAnsi="Times New Roman" w:cs="Times New Roman"/>
          <w:sz w:val="28"/>
          <w:szCs w:val="28"/>
        </w:rPr>
        <w:t>Выявлением и фиксацией административных правонарушений также занимались:</w:t>
      </w:r>
    </w:p>
    <w:p w:rsidR="00BF4AD6" w:rsidRPr="00BF4AD6" w:rsidRDefault="00BF4AD6" w:rsidP="00BF4AD6">
      <w:pPr>
        <w:numPr>
          <w:ilvl w:val="0"/>
          <w:numId w:val="17"/>
        </w:numPr>
        <w:tabs>
          <w:tab w:val="left" w:pos="426"/>
          <w:tab w:val="left" w:pos="993"/>
        </w:tabs>
        <w:spacing w:after="0" w:line="240" w:lineRule="auto"/>
        <w:ind w:left="0" w:firstLine="709"/>
        <w:jc w:val="both"/>
        <w:rPr>
          <w:rFonts w:ascii="Times New Roman" w:hAnsi="Times New Roman" w:cs="Times New Roman"/>
          <w:sz w:val="28"/>
          <w:szCs w:val="28"/>
        </w:rPr>
      </w:pPr>
      <w:r w:rsidRPr="00BF4AD6">
        <w:rPr>
          <w:rFonts w:ascii="Times New Roman" w:hAnsi="Times New Roman" w:cs="Times New Roman"/>
          <w:sz w:val="28"/>
          <w:szCs w:val="28"/>
        </w:rPr>
        <w:lastRenderedPageBreak/>
        <w:t xml:space="preserve">сотрудники управления потребительского рынка и ценовой политики Липецкой области – направили 45 протоколов; районные прокуроры города Липецка – вынесли и направили в адрес комиссий 15 постановлений о возбуждении дел об административных правонарушениях; сотрудники МУ «Управление главного смотрителя города Липецка» – составили 26 протоколов как члены административных комиссии. </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Основная часть поступивших в административную комиссию протоколов приходится на следующие статьи:</w:t>
      </w:r>
    </w:p>
    <w:p w:rsidR="00BF4AD6" w:rsidRPr="00BF4AD6" w:rsidRDefault="00BF4AD6" w:rsidP="00BF4AD6">
      <w:pPr>
        <w:pStyle w:val="ListParagraph"/>
        <w:numPr>
          <w:ilvl w:val="0"/>
          <w:numId w:val="18"/>
        </w:numPr>
        <w:tabs>
          <w:tab w:val="left" w:pos="993"/>
        </w:tabs>
        <w:ind w:left="0" w:firstLine="709"/>
        <w:jc w:val="both"/>
        <w:rPr>
          <w:bCs/>
          <w:szCs w:val="28"/>
        </w:rPr>
      </w:pPr>
      <w:r w:rsidRPr="00BF4AD6">
        <w:rPr>
          <w:rFonts w:eastAsia="Times New Roman"/>
          <w:szCs w:val="28"/>
        </w:rPr>
        <w:t>глава 5. «Административная ответственность за правонарушения в сфере благоустройства, дорожного хозяйства</w:t>
      </w:r>
      <w:r w:rsidRPr="00BF4AD6">
        <w:t xml:space="preserve">» </w:t>
      </w:r>
      <w:r w:rsidRPr="00BF4AD6">
        <w:rPr>
          <w:szCs w:val="28"/>
        </w:rPr>
        <w:t xml:space="preserve">– </w:t>
      </w:r>
      <w:r w:rsidRPr="00BF4AD6">
        <w:rPr>
          <w:bCs/>
          <w:szCs w:val="28"/>
        </w:rPr>
        <w:t>1834</w:t>
      </w:r>
      <w:r w:rsidRPr="00BF4AD6">
        <w:rPr>
          <w:szCs w:val="28"/>
        </w:rPr>
        <w:t xml:space="preserve"> материала или 66%, в том числе:</w:t>
      </w:r>
    </w:p>
    <w:p w:rsidR="00BF4AD6" w:rsidRPr="00BF4AD6" w:rsidRDefault="00BF4AD6" w:rsidP="00BF4AD6">
      <w:pPr>
        <w:pStyle w:val="ListParagraph"/>
        <w:tabs>
          <w:tab w:val="left" w:pos="993"/>
        </w:tabs>
        <w:jc w:val="both"/>
        <w:rPr>
          <w:szCs w:val="28"/>
        </w:rPr>
      </w:pPr>
      <w:r w:rsidRPr="00BF4AD6">
        <w:rPr>
          <w:szCs w:val="28"/>
        </w:rPr>
        <w:t xml:space="preserve">* </w:t>
      </w:r>
      <w:r w:rsidRPr="00BF4AD6">
        <w:t xml:space="preserve">размещение </w:t>
      </w:r>
      <w:r w:rsidRPr="00BF4AD6">
        <w:rPr>
          <w:szCs w:val="28"/>
        </w:rPr>
        <w:t>автотранспорта вне отведенных мест – 620 протоколов;</w:t>
      </w:r>
    </w:p>
    <w:p w:rsidR="00BF4AD6" w:rsidRPr="00BF4AD6" w:rsidRDefault="00BF4AD6" w:rsidP="00BF4AD6">
      <w:pPr>
        <w:pStyle w:val="ListParagraph"/>
        <w:tabs>
          <w:tab w:val="left" w:pos="993"/>
        </w:tabs>
        <w:ind w:left="709"/>
        <w:jc w:val="both"/>
        <w:rPr>
          <w:szCs w:val="28"/>
        </w:rPr>
      </w:pPr>
      <w:r w:rsidRPr="00BF4AD6">
        <w:rPr>
          <w:szCs w:val="28"/>
        </w:rPr>
        <w:t>* размещение объявлений и иной информации, не являющейся рекламой вне установленных мест – 405 протоколов,</w:t>
      </w:r>
    </w:p>
    <w:p w:rsidR="00BF4AD6" w:rsidRPr="00BF4AD6" w:rsidRDefault="00BF4AD6" w:rsidP="00BF4AD6">
      <w:pPr>
        <w:pStyle w:val="ListParagraph"/>
        <w:tabs>
          <w:tab w:val="left" w:pos="993"/>
        </w:tabs>
        <w:ind w:left="709"/>
        <w:jc w:val="both"/>
        <w:rPr>
          <w:szCs w:val="28"/>
        </w:rPr>
      </w:pPr>
      <w:r w:rsidRPr="00BF4AD6">
        <w:rPr>
          <w:szCs w:val="28"/>
        </w:rPr>
        <w:t>* замусоривание территорий – 240 протоколов,</w:t>
      </w:r>
    </w:p>
    <w:p w:rsidR="00BF4AD6" w:rsidRPr="00BF4AD6" w:rsidRDefault="00BF4AD6" w:rsidP="00BF4AD6">
      <w:pPr>
        <w:pStyle w:val="ListParagraph"/>
        <w:tabs>
          <w:tab w:val="left" w:pos="993"/>
        </w:tabs>
        <w:ind w:left="709"/>
        <w:jc w:val="both"/>
        <w:rPr>
          <w:szCs w:val="28"/>
        </w:rPr>
      </w:pPr>
      <w:r w:rsidRPr="00BF4AD6">
        <w:rPr>
          <w:szCs w:val="28"/>
        </w:rPr>
        <w:t xml:space="preserve">* хранение строительных материалов за пределами земельных участков – 168 протоколов, </w:t>
      </w:r>
    </w:p>
    <w:p w:rsidR="00BF4AD6" w:rsidRPr="00BF4AD6" w:rsidRDefault="00BF4AD6" w:rsidP="00BF4AD6">
      <w:pPr>
        <w:pStyle w:val="ListParagraph"/>
        <w:tabs>
          <w:tab w:val="left" w:pos="993"/>
        </w:tabs>
        <w:ind w:left="709"/>
        <w:jc w:val="both"/>
        <w:rPr>
          <w:szCs w:val="28"/>
        </w:rPr>
      </w:pPr>
      <w:r w:rsidRPr="00BF4AD6">
        <w:rPr>
          <w:szCs w:val="28"/>
        </w:rPr>
        <w:t xml:space="preserve">* нарушение требований по содержанию фасадов </w:t>
      </w:r>
      <w:r w:rsidRPr="00BF4AD6">
        <w:t>нежилых зданий</w:t>
      </w:r>
      <w:r w:rsidRPr="00BF4AD6">
        <w:rPr>
          <w:szCs w:val="28"/>
        </w:rPr>
        <w:t xml:space="preserve"> – 112 протоколов, </w:t>
      </w:r>
    </w:p>
    <w:p w:rsidR="00BF4AD6" w:rsidRPr="00BF4AD6" w:rsidRDefault="00BF4AD6" w:rsidP="00BF4AD6">
      <w:pPr>
        <w:pStyle w:val="ListParagraph"/>
        <w:tabs>
          <w:tab w:val="left" w:pos="993"/>
        </w:tabs>
        <w:ind w:left="709"/>
        <w:jc w:val="both"/>
        <w:rPr>
          <w:szCs w:val="28"/>
        </w:rPr>
      </w:pPr>
      <w:r w:rsidRPr="00BF4AD6">
        <w:rPr>
          <w:szCs w:val="28"/>
        </w:rPr>
        <w:t>* ненадлежащее содержание элементов благоустройства – 87 протокола;</w:t>
      </w:r>
    </w:p>
    <w:p w:rsidR="00BF4AD6" w:rsidRPr="00BF4AD6" w:rsidRDefault="00BF4AD6" w:rsidP="00BF4AD6">
      <w:pPr>
        <w:pStyle w:val="ListParagraph"/>
        <w:tabs>
          <w:tab w:val="left" w:pos="993"/>
        </w:tabs>
        <w:ind w:left="709"/>
        <w:jc w:val="both"/>
        <w:rPr>
          <w:szCs w:val="28"/>
        </w:rPr>
      </w:pPr>
      <w:r w:rsidRPr="00BF4AD6">
        <w:rPr>
          <w:szCs w:val="28"/>
        </w:rPr>
        <w:t>* иные статьи главы 5. – 202 материала;</w:t>
      </w:r>
    </w:p>
    <w:p w:rsidR="00BF4AD6" w:rsidRPr="00BF4AD6" w:rsidRDefault="00BF4AD6" w:rsidP="00BF4AD6">
      <w:pPr>
        <w:pStyle w:val="ListParagraph"/>
        <w:numPr>
          <w:ilvl w:val="0"/>
          <w:numId w:val="18"/>
        </w:numPr>
        <w:tabs>
          <w:tab w:val="left" w:pos="993"/>
        </w:tabs>
        <w:ind w:left="0" w:firstLine="709"/>
        <w:jc w:val="both"/>
        <w:rPr>
          <w:szCs w:val="28"/>
        </w:rPr>
      </w:pPr>
      <w:r w:rsidRPr="00BF4AD6">
        <w:rPr>
          <w:szCs w:val="28"/>
        </w:rPr>
        <w:t>ст. 8.3. «</w:t>
      </w:r>
      <w:r w:rsidRPr="00BF4AD6">
        <w:rPr>
          <w:bCs/>
          <w:szCs w:val="28"/>
        </w:rPr>
        <w:t xml:space="preserve">Нарушение тишины и покоя граждан» </w:t>
      </w:r>
      <w:r w:rsidRPr="00BF4AD6">
        <w:rPr>
          <w:szCs w:val="28"/>
        </w:rPr>
        <w:t>– 322 материала или 12%;</w:t>
      </w:r>
    </w:p>
    <w:p w:rsidR="00BF4AD6" w:rsidRPr="00BF4AD6" w:rsidRDefault="00BF4AD6" w:rsidP="00BF4AD6">
      <w:pPr>
        <w:pStyle w:val="ListParagraph"/>
        <w:numPr>
          <w:ilvl w:val="0"/>
          <w:numId w:val="18"/>
        </w:numPr>
        <w:tabs>
          <w:tab w:val="left" w:pos="993"/>
        </w:tabs>
        <w:ind w:left="0" w:firstLine="709"/>
        <w:jc w:val="both"/>
        <w:rPr>
          <w:szCs w:val="28"/>
        </w:rPr>
      </w:pPr>
      <w:r w:rsidRPr="00BF4AD6">
        <w:rPr>
          <w:rFonts w:eastAsia="Times New Roman"/>
          <w:szCs w:val="28"/>
        </w:rPr>
        <w:t>ст. 6.2. «</w:t>
      </w:r>
      <w:r w:rsidRPr="00BF4AD6">
        <w:t>Осуществление деятельности по продаже товаров (выполнению работ, оказанию услуг) вне установленных мест</w:t>
      </w:r>
      <w:r w:rsidRPr="00BF4AD6">
        <w:rPr>
          <w:rFonts w:eastAsia="Times New Roman"/>
          <w:szCs w:val="28"/>
        </w:rPr>
        <w:t xml:space="preserve">» – 309 </w:t>
      </w:r>
      <w:r w:rsidRPr="00BF4AD6">
        <w:rPr>
          <w:szCs w:val="28"/>
        </w:rPr>
        <w:t>материалов или 11%.</w:t>
      </w:r>
    </w:p>
    <w:p w:rsidR="00BF4AD6" w:rsidRPr="00BF4AD6" w:rsidRDefault="00BF4AD6" w:rsidP="00BF4AD6">
      <w:pPr>
        <w:ind w:firstLine="709"/>
        <w:jc w:val="both"/>
        <w:rPr>
          <w:rFonts w:ascii="Times New Roman" w:hAnsi="Times New Roman" w:cs="Times New Roman"/>
          <w:sz w:val="28"/>
          <w:szCs w:val="28"/>
        </w:rPr>
      </w:pPr>
      <w:r w:rsidRPr="00BF4AD6">
        <w:rPr>
          <w:rFonts w:ascii="Times New Roman" w:hAnsi="Times New Roman" w:cs="Times New Roman"/>
          <w:sz w:val="28"/>
          <w:szCs w:val="28"/>
        </w:rPr>
        <w:t xml:space="preserve">За 7 месяцев 2018 года сотрудниками структурных подразделений администрации </w:t>
      </w:r>
      <w:proofErr w:type="spellStart"/>
      <w:r w:rsidRPr="00BF4AD6">
        <w:rPr>
          <w:rFonts w:ascii="Times New Roman" w:hAnsi="Times New Roman" w:cs="Times New Roman"/>
          <w:sz w:val="28"/>
          <w:szCs w:val="28"/>
        </w:rPr>
        <w:t>г</w:t>
      </w:r>
      <w:proofErr w:type="gramStart"/>
      <w:r w:rsidRPr="00BF4AD6">
        <w:rPr>
          <w:rFonts w:ascii="Times New Roman" w:hAnsi="Times New Roman" w:cs="Times New Roman"/>
          <w:sz w:val="28"/>
          <w:szCs w:val="28"/>
        </w:rPr>
        <w:t>.Л</w:t>
      </w:r>
      <w:proofErr w:type="gramEnd"/>
      <w:r w:rsidRPr="00BF4AD6">
        <w:rPr>
          <w:rFonts w:ascii="Times New Roman" w:hAnsi="Times New Roman" w:cs="Times New Roman"/>
          <w:sz w:val="28"/>
          <w:szCs w:val="28"/>
        </w:rPr>
        <w:t>ипецка</w:t>
      </w:r>
      <w:proofErr w:type="spellEnd"/>
      <w:r w:rsidRPr="00BF4AD6">
        <w:rPr>
          <w:rFonts w:ascii="Times New Roman" w:hAnsi="Times New Roman" w:cs="Times New Roman"/>
          <w:sz w:val="28"/>
          <w:szCs w:val="28"/>
        </w:rPr>
        <w:t xml:space="preserve"> выдано 2062 предписания.</w:t>
      </w:r>
    </w:p>
    <w:p w:rsidR="00BF4AD6" w:rsidRPr="00BF4AD6" w:rsidRDefault="00BF4AD6" w:rsidP="00BF4AD6">
      <w:pPr>
        <w:ind w:firstLine="709"/>
        <w:jc w:val="both"/>
        <w:rPr>
          <w:rFonts w:ascii="Times New Roman" w:hAnsi="Times New Roman" w:cs="Times New Roman"/>
          <w:sz w:val="28"/>
          <w:szCs w:val="28"/>
        </w:rPr>
      </w:pPr>
      <w:bookmarkStart w:id="0" w:name="_GoBack"/>
      <w:bookmarkEnd w:id="0"/>
      <w:r w:rsidRPr="00BF4AD6">
        <w:rPr>
          <w:rFonts w:ascii="Times New Roman" w:hAnsi="Times New Roman" w:cs="Times New Roman"/>
          <w:sz w:val="28"/>
          <w:szCs w:val="28"/>
        </w:rPr>
        <w:t>За 7 месяцев 2018 года в административные комиссии города поступил 31 материал за неисполнение предписаний об устранении нарушений Правил благоустройства.</w:t>
      </w:r>
    </w:p>
    <w:p w:rsidR="00BF4AD6" w:rsidRPr="00BF4AD6" w:rsidRDefault="00BF4AD6" w:rsidP="00BF4AD6">
      <w:pPr>
        <w:ind w:firstLine="709"/>
        <w:jc w:val="both"/>
        <w:rPr>
          <w:rFonts w:ascii="Times New Roman" w:hAnsi="Times New Roman" w:cs="Times New Roman"/>
          <w:sz w:val="28"/>
          <w:szCs w:val="28"/>
        </w:rPr>
      </w:pPr>
    </w:p>
    <w:p w:rsidR="00BF4AD6" w:rsidRPr="00BF4AD6" w:rsidRDefault="00BF4AD6" w:rsidP="00BF4AD6">
      <w:pPr>
        <w:ind w:firstLine="709"/>
        <w:jc w:val="both"/>
        <w:rPr>
          <w:rFonts w:ascii="Times New Roman" w:hAnsi="Times New Roman" w:cs="Times New Roman"/>
          <w:sz w:val="28"/>
          <w:szCs w:val="28"/>
        </w:rPr>
      </w:pPr>
    </w:p>
    <w:p w:rsidR="004720C9" w:rsidRPr="00BF4AD6" w:rsidRDefault="004720C9" w:rsidP="00BF4AD6">
      <w:pPr>
        <w:ind w:firstLine="720"/>
        <w:jc w:val="both"/>
        <w:rPr>
          <w:rFonts w:ascii="Times New Roman" w:hAnsi="Times New Roman" w:cs="Times New Roman"/>
          <w:sz w:val="28"/>
          <w:szCs w:val="28"/>
        </w:rPr>
      </w:pPr>
    </w:p>
    <w:sectPr w:rsidR="004720C9" w:rsidRPr="00BF4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32A0"/>
    <w:multiLevelType w:val="hybridMultilevel"/>
    <w:tmpl w:val="0B46FB16"/>
    <w:lvl w:ilvl="0" w:tplc="2602A644">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4EF126CC"/>
    <w:multiLevelType w:val="hybridMultilevel"/>
    <w:tmpl w:val="188CFA82"/>
    <w:lvl w:ilvl="0" w:tplc="2602A6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04"/>
    <w:rsid w:val="000321A0"/>
    <w:rsid w:val="000406B5"/>
    <w:rsid w:val="00073688"/>
    <w:rsid w:val="000A1745"/>
    <w:rsid w:val="00112E98"/>
    <w:rsid w:val="0012781C"/>
    <w:rsid w:val="001614C0"/>
    <w:rsid w:val="001B7486"/>
    <w:rsid w:val="001F5AD3"/>
    <w:rsid w:val="00211FC0"/>
    <w:rsid w:val="0022122E"/>
    <w:rsid w:val="002343C8"/>
    <w:rsid w:val="00234A41"/>
    <w:rsid w:val="002452E7"/>
    <w:rsid w:val="00275C07"/>
    <w:rsid w:val="00276A1E"/>
    <w:rsid w:val="0029117F"/>
    <w:rsid w:val="002C2CFF"/>
    <w:rsid w:val="0032350D"/>
    <w:rsid w:val="00341A34"/>
    <w:rsid w:val="00380600"/>
    <w:rsid w:val="003B746D"/>
    <w:rsid w:val="003D1D9E"/>
    <w:rsid w:val="00452AAB"/>
    <w:rsid w:val="00452CD4"/>
    <w:rsid w:val="004564A6"/>
    <w:rsid w:val="004720C9"/>
    <w:rsid w:val="0048741C"/>
    <w:rsid w:val="004A5960"/>
    <w:rsid w:val="004B0667"/>
    <w:rsid w:val="004B1405"/>
    <w:rsid w:val="004D134B"/>
    <w:rsid w:val="004D3CCD"/>
    <w:rsid w:val="004E5C58"/>
    <w:rsid w:val="0054226E"/>
    <w:rsid w:val="0054638A"/>
    <w:rsid w:val="0054655C"/>
    <w:rsid w:val="00552867"/>
    <w:rsid w:val="005531AA"/>
    <w:rsid w:val="005855B8"/>
    <w:rsid w:val="00595C79"/>
    <w:rsid w:val="005A55CA"/>
    <w:rsid w:val="005D34DE"/>
    <w:rsid w:val="005E1484"/>
    <w:rsid w:val="00601A13"/>
    <w:rsid w:val="00627DA4"/>
    <w:rsid w:val="006449A9"/>
    <w:rsid w:val="00681BB2"/>
    <w:rsid w:val="006E6ADD"/>
    <w:rsid w:val="0074557A"/>
    <w:rsid w:val="007A1799"/>
    <w:rsid w:val="007A42D2"/>
    <w:rsid w:val="007F2F04"/>
    <w:rsid w:val="007F67E9"/>
    <w:rsid w:val="00801921"/>
    <w:rsid w:val="008133F3"/>
    <w:rsid w:val="008254D9"/>
    <w:rsid w:val="00826FAC"/>
    <w:rsid w:val="00864F00"/>
    <w:rsid w:val="00873813"/>
    <w:rsid w:val="008951C0"/>
    <w:rsid w:val="008B5761"/>
    <w:rsid w:val="008D28DC"/>
    <w:rsid w:val="00940557"/>
    <w:rsid w:val="00954156"/>
    <w:rsid w:val="009D5AB7"/>
    <w:rsid w:val="00A84B79"/>
    <w:rsid w:val="00AB0C4D"/>
    <w:rsid w:val="00AB10CF"/>
    <w:rsid w:val="00B17527"/>
    <w:rsid w:val="00B36DE2"/>
    <w:rsid w:val="00B578C7"/>
    <w:rsid w:val="00B70E54"/>
    <w:rsid w:val="00B97FC3"/>
    <w:rsid w:val="00BA5605"/>
    <w:rsid w:val="00BF4AD6"/>
    <w:rsid w:val="00C63267"/>
    <w:rsid w:val="00C6513D"/>
    <w:rsid w:val="00C779FE"/>
    <w:rsid w:val="00C85E9A"/>
    <w:rsid w:val="00C90CDE"/>
    <w:rsid w:val="00CA4462"/>
    <w:rsid w:val="00CA4A6B"/>
    <w:rsid w:val="00CD219D"/>
    <w:rsid w:val="00CD7660"/>
    <w:rsid w:val="00D0291E"/>
    <w:rsid w:val="00E02C21"/>
    <w:rsid w:val="00E84EEC"/>
    <w:rsid w:val="00EC2709"/>
    <w:rsid w:val="00EE7A19"/>
    <w:rsid w:val="00F05EFE"/>
    <w:rsid w:val="00F219E2"/>
    <w:rsid w:val="00F33EEA"/>
    <w:rsid w:val="00FB2A89"/>
    <w:rsid w:val="00FB588A"/>
    <w:rsid w:val="00FC156F"/>
    <w:rsid w:val="00FC5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06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0600"/>
    <w:rPr>
      <w:rFonts w:ascii="Tahoma" w:hAnsi="Tahoma" w:cs="Tahoma"/>
      <w:sz w:val="16"/>
      <w:szCs w:val="16"/>
    </w:rPr>
  </w:style>
  <w:style w:type="paragraph" w:styleId="a5">
    <w:name w:val="No Spacing"/>
    <w:uiPriority w:val="1"/>
    <w:qFormat/>
    <w:rsid w:val="004720C9"/>
    <w:pPr>
      <w:spacing w:after="0" w:line="240" w:lineRule="auto"/>
    </w:pPr>
    <w:rPr>
      <w:rFonts w:ascii="Calibri" w:eastAsia="Calibri" w:hAnsi="Calibri" w:cs="Times New Roman"/>
    </w:rPr>
  </w:style>
  <w:style w:type="character" w:customStyle="1" w:styleId="FontStyle27">
    <w:name w:val="Font Style27"/>
    <w:uiPriority w:val="99"/>
    <w:rsid w:val="004720C9"/>
    <w:rPr>
      <w:rFonts w:ascii="Times New Roman" w:hAnsi="Times New Roman" w:cs="Times New Roman"/>
      <w:sz w:val="26"/>
      <w:szCs w:val="26"/>
    </w:rPr>
  </w:style>
  <w:style w:type="paragraph" w:customStyle="1" w:styleId="Style14">
    <w:name w:val="Style14"/>
    <w:basedOn w:val="a"/>
    <w:uiPriority w:val="99"/>
    <w:rsid w:val="004720C9"/>
    <w:pPr>
      <w:widowControl w:val="0"/>
      <w:autoSpaceDE w:val="0"/>
      <w:autoSpaceDN w:val="0"/>
      <w:adjustRightInd w:val="0"/>
      <w:spacing w:after="0" w:line="326" w:lineRule="exact"/>
      <w:ind w:firstLine="696"/>
      <w:jc w:val="both"/>
    </w:pPr>
    <w:rPr>
      <w:rFonts w:ascii="Times New Roman" w:eastAsia="Times New Roman" w:hAnsi="Times New Roman" w:cs="Times New Roman"/>
      <w:sz w:val="24"/>
      <w:szCs w:val="24"/>
      <w:lang w:eastAsia="ru-RU"/>
    </w:rPr>
  </w:style>
  <w:style w:type="paragraph" w:styleId="a6">
    <w:name w:val="List Paragraph"/>
    <w:basedOn w:val="a"/>
    <w:uiPriority w:val="34"/>
    <w:qFormat/>
    <w:rsid w:val="008951C0"/>
    <w:pPr>
      <w:spacing w:after="0" w:line="240" w:lineRule="auto"/>
      <w:ind w:left="720"/>
      <w:contextualSpacing/>
    </w:pPr>
    <w:rPr>
      <w:rFonts w:ascii="Times New Roman" w:hAnsi="Times New Roman"/>
      <w:sz w:val="28"/>
    </w:rPr>
  </w:style>
  <w:style w:type="paragraph" w:customStyle="1" w:styleId="1">
    <w:name w:val="Абзац списка1"/>
    <w:basedOn w:val="a"/>
    <w:rsid w:val="008133F3"/>
    <w:pPr>
      <w:spacing w:after="0" w:line="240" w:lineRule="auto"/>
      <w:ind w:left="720"/>
      <w:contextualSpacing/>
    </w:pPr>
    <w:rPr>
      <w:rFonts w:ascii="Times New Roman" w:eastAsia="Calibri" w:hAnsi="Times New Roman" w:cs="Times New Roman"/>
      <w:sz w:val="28"/>
      <w:szCs w:val="20"/>
      <w:lang w:eastAsia="ru-RU"/>
    </w:rPr>
  </w:style>
  <w:style w:type="paragraph" w:customStyle="1" w:styleId="2">
    <w:name w:val="Абзац списка2"/>
    <w:basedOn w:val="a"/>
    <w:rsid w:val="00B578C7"/>
    <w:pPr>
      <w:spacing w:after="0" w:line="240" w:lineRule="auto"/>
      <w:ind w:left="720"/>
      <w:contextualSpacing/>
    </w:pPr>
    <w:rPr>
      <w:rFonts w:ascii="Times New Roman" w:eastAsia="Calibri" w:hAnsi="Times New Roman" w:cs="Times New Roman"/>
      <w:sz w:val="28"/>
      <w:szCs w:val="20"/>
      <w:lang w:eastAsia="ru-RU"/>
    </w:rPr>
  </w:style>
  <w:style w:type="paragraph" w:customStyle="1" w:styleId="ConsPlusNormal">
    <w:name w:val="ConsPlusNormal"/>
    <w:rsid w:val="00B578C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3">
    <w:name w:val="Абзац списка3"/>
    <w:basedOn w:val="a"/>
    <w:rsid w:val="00801921"/>
    <w:pPr>
      <w:spacing w:after="0" w:line="240" w:lineRule="auto"/>
      <w:ind w:left="720"/>
      <w:contextualSpacing/>
    </w:pPr>
    <w:rPr>
      <w:rFonts w:ascii="Times New Roman" w:eastAsia="Calibri" w:hAnsi="Times New Roman" w:cs="Times New Roman"/>
      <w:sz w:val="28"/>
      <w:szCs w:val="20"/>
      <w:lang w:eastAsia="ru-RU"/>
    </w:rPr>
  </w:style>
  <w:style w:type="paragraph" w:customStyle="1" w:styleId="4">
    <w:name w:val="Абзац списка4"/>
    <w:basedOn w:val="a"/>
    <w:rsid w:val="0022122E"/>
    <w:pPr>
      <w:spacing w:after="0" w:line="240" w:lineRule="auto"/>
      <w:ind w:left="720"/>
      <w:contextualSpacing/>
    </w:pPr>
    <w:rPr>
      <w:rFonts w:ascii="Times New Roman" w:eastAsia="Calibri" w:hAnsi="Times New Roman" w:cs="Times New Roman"/>
      <w:sz w:val="28"/>
      <w:szCs w:val="20"/>
      <w:lang w:eastAsia="ru-RU"/>
    </w:rPr>
  </w:style>
  <w:style w:type="paragraph" w:customStyle="1" w:styleId="5">
    <w:name w:val="Абзац списка5"/>
    <w:basedOn w:val="a"/>
    <w:rsid w:val="0029117F"/>
    <w:pPr>
      <w:spacing w:after="0" w:line="240" w:lineRule="auto"/>
      <w:ind w:left="720"/>
      <w:contextualSpacing/>
    </w:pPr>
    <w:rPr>
      <w:rFonts w:ascii="Times New Roman" w:eastAsia="Calibri" w:hAnsi="Times New Roman" w:cs="Times New Roman"/>
      <w:sz w:val="28"/>
      <w:szCs w:val="20"/>
      <w:lang w:eastAsia="ru-RU"/>
    </w:rPr>
  </w:style>
  <w:style w:type="paragraph" w:customStyle="1" w:styleId="6">
    <w:name w:val="Абзац списка6"/>
    <w:basedOn w:val="a"/>
    <w:rsid w:val="00D0291E"/>
    <w:pPr>
      <w:spacing w:after="0" w:line="240" w:lineRule="auto"/>
      <w:ind w:left="720"/>
      <w:contextualSpacing/>
    </w:pPr>
    <w:rPr>
      <w:rFonts w:ascii="Times New Roman" w:eastAsia="Calibri" w:hAnsi="Times New Roman" w:cs="Times New Roman"/>
      <w:sz w:val="28"/>
      <w:szCs w:val="20"/>
      <w:lang w:eastAsia="ru-RU"/>
    </w:rPr>
  </w:style>
  <w:style w:type="paragraph" w:customStyle="1" w:styleId="7">
    <w:name w:val="Абзац списка7"/>
    <w:basedOn w:val="a"/>
    <w:rsid w:val="00341A34"/>
    <w:pPr>
      <w:spacing w:after="0" w:line="240" w:lineRule="auto"/>
      <w:ind w:left="720"/>
      <w:contextualSpacing/>
    </w:pPr>
    <w:rPr>
      <w:rFonts w:ascii="Times New Roman" w:eastAsia="Calibri" w:hAnsi="Times New Roman" w:cs="Times New Roman"/>
      <w:sz w:val="28"/>
      <w:szCs w:val="20"/>
      <w:lang w:eastAsia="ru-RU"/>
    </w:rPr>
  </w:style>
  <w:style w:type="paragraph" w:customStyle="1" w:styleId="8">
    <w:name w:val="Абзац списка8"/>
    <w:basedOn w:val="a"/>
    <w:rsid w:val="00E84EEC"/>
    <w:pPr>
      <w:spacing w:after="0" w:line="240" w:lineRule="auto"/>
      <w:ind w:left="720"/>
      <w:contextualSpacing/>
    </w:pPr>
    <w:rPr>
      <w:rFonts w:ascii="Times New Roman" w:eastAsia="Calibri" w:hAnsi="Times New Roman" w:cs="Times New Roman"/>
      <w:sz w:val="28"/>
      <w:szCs w:val="20"/>
      <w:lang w:eastAsia="ru-RU"/>
    </w:rPr>
  </w:style>
  <w:style w:type="paragraph" w:customStyle="1" w:styleId="ListParagraph">
    <w:name w:val="List Paragraph"/>
    <w:basedOn w:val="a"/>
    <w:rsid w:val="00BF4AD6"/>
    <w:pPr>
      <w:spacing w:after="0" w:line="240" w:lineRule="auto"/>
      <w:ind w:left="720"/>
      <w:contextualSpacing/>
    </w:pPr>
    <w:rPr>
      <w:rFonts w:ascii="Times New Roman" w:eastAsia="Calibri"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06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0600"/>
    <w:rPr>
      <w:rFonts w:ascii="Tahoma" w:hAnsi="Tahoma" w:cs="Tahoma"/>
      <w:sz w:val="16"/>
      <w:szCs w:val="16"/>
    </w:rPr>
  </w:style>
  <w:style w:type="paragraph" w:styleId="a5">
    <w:name w:val="No Spacing"/>
    <w:uiPriority w:val="1"/>
    <w:qFormat/>
    <w:rsid w:val="004720C9"/>
    <w:pPr>
      <w:spacing w:after="0" w:line="240" w:lineRule="auto"/>
    </w:pPr>
    <w:rPr>
      <w:rFonts w:ascii="Calibri" w:eastAsia="Calibri" w:hAnsi="Calibri" w:cs="Times New Roman"/>
    </w:rPr>
  </w:style>
  <w:style w:type="character" w:customStyle="1" w:styleId="FontStyle27">
    <w:name w:val="Font Style27"/>
    <w:uiPriority w:val="99"/>
    <w:rsid w:val="004720C9"/>
    <w:rPr>
      <w:rFonts w:ascii="Times New Roman" w:hAnsi="Times New Roman" w:cs="Times New Roman"/>
      <w:sz w:val="26"/>
      <w:szCs w:val="26"/>
    </w:rPr>
  </w:style>
  <w:style w:type="paragraph" w:customStyle="1" w:styleId="Style14">
    <w:name w:val="Style14"/>
    <w:basedOn w:val="a"/>
    <w:uiPriority w:val="99"/>
    <w:rsid w:val="004720C9"/>
    <w:pPr>
      <w:widowControl w:val="0"/>
      <w:autoSpaceDE w:val="0"/>
      <w:autoSpaceDN w:val="0"/>
      <w:adjustRightInd w:val="0"/>
      <w:spacing w:after="0" w:line="326" w:lineRule="exact"/>
      <w:ind w:firstLine="696"/>
      <w:jc w:val="both"/>
    </w:pPr>
    <w:rPr>
      <w:rFonts w:ascii="Times New Roman" w:eastAsia="Times New Roman" w:hAnsi="Times New Roman" w:cs="Times New Roman"/>
      <w:sz w:val="24"/>
      <w:szCs w:val="24"/>
      <w:lang w:eastAsia="ru-RU"/>
    </w:rPr>
  </w:style>
  <w:style w:type="paragraph" w:styleId="a6">
    <w:name w:val="List Paragraph"/>
    <w:basedOn w:val="a"/>
    <w:uiPriority w:val="34"/>
    <w:qFormat/>
    <w:rsid w:val="008951C0"/>
    <w:pPr>
      <w:spacing w:after="0" w:line="240" w:lineRule="auto"/>
      <w:ind w:left="720"/>
      <w:contextualSpacing/>
    </w:pPr>
    <w:rPr>
      <w:rFonts w:ascii="Times New Roman" w:hAnsi="Times New Roman"/>
      <w:sz w:val="28"/>
    </w:rPr>
  </w:style>
  <w:style w:type="paragraph" w:customStyle="1" w:styleId="1">
    <w:name w:val="Абзац списка1"/>
    <w:basedOn w:val="a"/>
    <w:rsid w:val="008133F3"/>
    <w:pPr>
      <w:spacing w:after="0" w:line="240" w:lineRule="auto"/>
      <w:ind w:left="720"/>
      <w:contextualSpacing/>
    </w:pPr>
    <w:rPr>
      <w:rFonts w:ascii="Times New Roman" w:eastAsia="Calibri" w:hAnsi="Times New Roman" w:cs="Times New Roman"/>
      <w:sz w:val="28"/>
      <w:szCs w:val="20"/>
      <w:lang w:eastAsia="ru-RU"/>
    </w:rPr>
  </w:style>
  <w:style w:type="paragraph" w:customStyle="1" w:styleId="2">
    <w:name w:val="Абзац списка2"/>
    <w:basedOn w:val="a"/>
    <w:rsid w:val="00B578C7"/>
    <w:pPr>
      <w:spacing w:after="0" w:line="240" w:lineRule="auto"/>
      <w:ind w:left="720"/>
      <w:contextualSpacing/>
    </w:pPr>
    <w:rPr>
      <w:rFonts w:ascii="Times New Roman" w:eastAsia="Calibri" w:hAnsi="Times New Roman" w:cs="Times New Roman"/>
      <w:sz w:val="28"/>
      <w:szCs w:val="20"/>
      <w:lang w:eastAsia="ru-RU"/>
    </w:rPr>
  </w:style>
  <w:style w:type="paragraph" w:customStyle="1" w:styleId="ConsPlusNormal">
    <w:name w:val="ConsPlusNormal"/>
    <w:rsid w:val="00B578C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3">
    <w:name w:val="Абзац списка3"/>
    <w:basedOn w:val="a"/>
    <w:rsid w:val="00801921"/>
    <w:pPr>
      <w:spacing w:after="0" w:line="240" w:lineRule="auto"/>
      <w:ind w:left="720"/>
      <w:contextualSpacing/>
    </w:pPr>
    <w:rPr>
      <w:rFonts w:ascii="Times New Roman" w:eastAsia="Calibri" w:hAnsi="Times New Roman" w:cs="Times New Roman"/>
      <w:sz w:val="28"/>
      <w:szCs w:val="20"/>
      <w:lang w:eastAsia="ru-RU"/>
    </w:rPr>
  </w:style>
  <w:style w:type="paragraph" w:customStyle="1" w:styleId="4">
    <w:name w:val="Абзац списка4"/>
    <w:basedOn w:val="a"/>
    <w:rsid w:val="0022122E"/>
    <w:pPr>
      <w:spacing w:after="0" w:line="240" w:lineRule="auto"/>
      <w:ind w:left="720"/>
      <w:contextualSpacing/>
    </w:pPr>
    <w:rPr>
      <w:rFonts w:ascii="Times New Roman" w:eastAsia="Calibri" w:hAnsi="Times New Roman" w:cs="Times New Roman"/>
      <w:sz w:val="28"/>
      <w:szCs w:val="20"/>
      <w:lang w:eastAsia="ru-RU"/>
    </w:rPr>
  </w:style>
  <w:style w:type="paragraph" w:customStyle="1" w:styleId="5">
    <w:name w:val="Абзац списка5"/>
    <w:basedOn w:val="a"/>
    <w:rsid w:val="0029117F"/>
    <w:pPr>
      <w:spacing w:after="0" w:line="240" w:lineRule="auto"/>
      <w:ind w:left="720"/>
      <w:contextualSpacing/>
    </w:pPr>
    <w:rPr>
      <w:rFonts w:ascii="Times New Roman" w:eastAsia="Calibri" w:hAnsi="Times New Roman" w:cs="Times New Roman"/>
      <w:sz w:val="28"/>
      <w:szCs w:val="20"/>
      <w:lang w:eastAsia="ru-RU"/>
    </w:rPr>
  </w:style>
  <w:style w:type="paragraph" w:customStyle="1" w:styleId="6">
    <w:name w:val="Абзац списка6"/>
    <w:basedOn w:val="a"/>
    <w:rsid w:val="00D0291E"/>
    <w:pPr>
      <w:spacing w:after="0" w:line="240" w:lineRule="auto"/>
      <w:ind w:left="720"/>
      <w:contextualSpacing/>
    </w:pPr>
    <w:rPr>
      <w:rFonts w:ascii="Times New Roman" w:eastAsia="Calibri" w:hAnsi="Times New Roman" w:cs="Times New Roman"/>
      <w:sz w:val="28"/>
      <w:szCs w:val="20"/>
      <w:lang w:eastAsia="ru-RU"/>
    </w:rPr>
  </w:style>
  <w:style w:type="paragraph" w:customStyle="1" w:styleId="7">
    <w:name w:val="Абзац списка7"/>
    <w:basedOn w:val="a"/>
    <w:rsid w:val="00341A34"/>
    <w:pPr>
      <w:spacing w:after="0" w:line="240" w:lineRule="auto"/>
      <w:ind w:left="720"/>
      <w:contextualSpacing/>
    </w:pPr>
    <w:rPr>
      <w:rFonts w:ascii="Times New Roman" w:eastAsia="Calibri" w:hAnsi="Times New Roman" w:cs="Times New Roman"/>
      <w:sz w:val="28"/>
      <w:szCs w:val="20"/>
      <w:lang w:eastAsia="ru-RU"/>
    </w:rPr>
  </w:style>
  <w:style w:type="paragraph" w:customStyle="1" w:styleId="8">
    <w:name w:val="Абзац списка8"/>
    <w:basedOn w:val="a"/>
    <w:rsid w:val="00E84EEC"/>
    <w:pPr>
      <w:spacing w:after="0" w:line="240" w:lineRule="auto"/>
      <w:ind w:left="720"/>
      <w:contextualSpacing/>
    </w:pPr>
    <w:rPr>
      <w:rFonts w:ascii="Times New Roman" w:eastAsia="Calibri" w:hAnsi="Times New Roman" w:cs="Times New Roman"/>
      <w:sz w:val="28"/>
      <w:szCs w:val="20"/>
      <w:lang w:eastAsia="ru-RU"/>
    </w:rPr>
  </w:style>
  <w:style w:type="paragraph" w:customStyle="1" w:styleId="ListParagraph">
    <w:name w:val="List Paragraph"/>
    <w:basedOn w:val="a"/>
    <w:rsid w:val="00BF4AD6"/>
    <w:pPr>
      <w:spacing w:after="0" w:line="240" w:lineRule="auto"/>
      <w:ind w:left="720"/>
      <w:contextualSpacing/>
    </w:pPr>
    <w:rPr>
      <w:rFonts w:ascii="Times New Roman" w:eastAsia="Calibri"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94180">
      <w:bodyDiv w:val="1"/>
      <w:marLeft w:val="0"/>
      <w:marRight w:val="0"/>
      <w:marTop w:val="0"/>
      <w:marBottom w:val="0"/>
      <w:divBdr>
        <w:top w:val="none" w:sz="0" w:space="0" w:color="auto"/>
        <w:left w:val="none" w:sz="0" w:space="0" w:color="auto"/>
        <w:bottom w:val="none" w:sz="0" w:space="0" w:color="auto"/>
        <w:right w:val="none" w:sz="0" w:space="0" w:color="auto"/>
      </w:divBdr>
    </w:div>
    <w:div w:id="359203783">
      <w:bodyDiv w:val="1"/>
      <w:marLeft w:val="0"/>
      <w:marRight w:val="0"/>
      <w:marTop w:val="0"/>
      <w:marBottom w:val="0"/>
      <w:divBdr>
        <w:top w:val="none" w:sz="0" w:space="0" w:color="auto"/>
        <w:left w:val="none" w:sz="0" w:space="0" w:color="auto"/>
        <w:bottom w:val="none" w:sz="0" w:space="0" w:color="auto"/>
        <w:right w:val="none" w:sz="0" w:space="0" w:color="auto"/>
      </w:divBdr>
    </w:div>
    <w:div w:id="391543501">
      <w:bodyDiv w:val="1"/>
      <w:marLeft w:val="0"/>
      <w:marRight w:val="0"/>
      <w:marTop w:val="0"/>
      <w:marBottom w:val="0"/>
      <w:divBdr>
        <w:top w:val="none" w:sz="0" w:space="0" w:color="auto"/>
        <w:left w:val="none" w:sz="0" w:space="0" w:color="auto"/>
        <w:bottom w:val="none" w:sz="0" w:space="0" w:color="auto"/>
        <w:right w:val="none" w:sz="0" w:space="0" w:color="auto"/>
      </w:divBdr>
    </w:div>
    <w:div w:id="626665647">
      <w:bodyDiv w:val="1"/>
      <w:marLeft w:val="0"/>
      <w:marRight w:val="0"/>
      <w:marTop w:val="0"/>
      <w:marBottom w:val="0"/>
      <w:divBdr>
        <w:top w:val="none" w:sz="0" w:space="0" w:color="auto"/>
        <w:left w:val="none" w:sz="0" w:space="0" w:color="auto"/>
        <w:bottom w:val="none" w:sz="0" w:space="0" w:color="auto"/>
        <w:right w:val="none" w:sz="0" w:space="0" w:color="auto"/>
      </w:divBdr>
    </w:div>
    <w:div w:id="785075292">
      <w:bodyDiv w:val="1"/>
      <w:marLeft w:val="0"/>
      <w:marRight w:val="0"/>
      <w:marTop w:val="0"/>
      <w:marBottom w:val="0"/>
      <w:divBdr>
        <w:top w:val="none" w:sz="0" w:space="0" w:color="auto"/>
        <w:left w:val="none" w:sz="0" w:space="0" w:color="auto"/>
        <w:bottom w:val="none" w:sz="0" w:space="0" w:color="auto"/>
        <w:right w:val="none" w:sz="0" w:space="0" w:color="auto"/>
      </w:divBdr>
    </w:div>
    <w:div w:id="814419323">
      <w:bodyDiv w:val="1"/>
      <w:marLeft w:val="0"/>
      <w:marRight w:val="0"/>
      <w:marTop w:val="0"/>
      <w:marBottom w:val="0"/>
      <w:divBdr>
        <w:top w:val="none" w:sz="0" w:space="0" w:color="auto"/>
        <w:left w:val="none" w:sz="0" w:space="0" w:color="auto"/>
        <w:bottom w:val="none" w:sz="0" w:space="0" w:color="auto"/>
        <w:right w:val="none" w:sz="0" w:space="0" w:color="auto"/>
      </w:divBdr>
    </w:div>
    <w:div w:id="1314334365">
      <w:bodyDiv w:val="1"/>
      <w:marLeft w:val="0"/>
      <w:marRight w:val="0"/>
      <w:marTop w:val="0"/>
      <w:marBottom w:val="0"/>
      <w:divBdr>
        <w:top w:val="none" w:sz="0" w:space="0" w:color="auto"/>
        <w:left w:val="none" w:sz="0" w:space="0" w:color="auto"/>
        <w:bottom w:val="none" w:sz="0" w:space="0" w:color="auto"/>
        <w:right w:val="none" w:sz="0" w:space="0" w:color="auto"/>
      </w:divBdr>
    </w:div>
    <w:div w:id="1861355749">
      <w:bodyDiv w:val="1"/>
      <w:marLeft w:val="0"/>
      <w:marRight w:val="0"/>
      <w:marTop w:val="0"/>
      <w:marBottom w:val="0"/>
      <w:divBdr>
        <w:top w:val="none" w:sz="0" w:space="0" w:color="auto"/>
        <w:left w:val="none" w:sz="0" w:space="0" w:color="auto"/>
        <w:bottom w:val="none" w:sz="0" w:space="0" w:color="auto"/>
        <w:right w:val="none" w:sz="0" w:space="0" w:color="auto"/>
      </w:divBdr>
    </w:div>
    <w:div w:id="1864585197">
      <w:bodyDiv w:val="1"/>
      <w:marLeft w:val="0"/>
      <w:marRight w:val="0"/>
      <w:marTop w:val="0"/>
      <w:marBottom w:val="0"/>
      <w:divBdr>
        <w:top w:val="none" w:sz="0" w:space="0" w:color="auto"/>
        <w:left w:val="none" w:sz="0" w:space="0" w:color="auto"/>
        <w:bottom w:val="none" w:sz="0" w:space="0" w:color="auto"/>
        <w:right w:val="none" w:sz="0" w:space="0" w:color="auto"/>
      </w:divBdr>
    </w:div>
    <w:div w:id="2093507639">
      <w:bodyDiv w:val="1"/>
      <w:marLeft w:val="0"/>
      <w:marRight w:val="0"/>
      <w:marTop w:val="0"/>
      <w:marBottom w:val="0"/>
      <w:divBdr>
        <w:top w:val="none" w:sz="0" w:space="0" w:color="auto"/>
        <w:left w:val="none" w:sz="0" w:space="0" w:color="auto"/>
        <w:bottom w:val="none" w:sz="0" w:space="0" w:color="auto"/>
        <w:right w:val="none" w:sz="0" w:space="0" w:color="auto"/>
      </w:divBdr>
    </w:div>
    <w:div w:id="213401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BC96C-CABB-43D7-86B9-D96C99AE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1380</Words>
  <Characters>7866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музр</Company>
  <LinksUpToDate>false</LinksUpToDate>
  <CharactersWithSpaces>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boitsovo</dc:creator>
  <cp:lastModifiedBy>bogatikovaob</cp:lastModifiedBy>
  <cp:revision>6</cp:revision>
  <cp:lastPrinted>2017-07-04T12:03:00Z</cp:lastPrinted>
  <dcterms:created xsi:type="dcterms:W3CDTF">2018-08-02T11:44:00Z</dcterms:created>
  <dcterms:modified xsi:type="dcterms:W3CDTF">2018-08-10T12:25:00Z</dcterms:modified>
</cp:coreProperties>
</file>