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C6513D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C2706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A84B79">
        <w:rPr>
          <w:rFonts w:ascii="Times New Roman" w:hAnsi="Times New Roman" w:cs="Times New Roman"/>
          <w:b/>
          <w:sz w:val="28"/>
          <w:szCs w:val="28"/>
        </w:rPr>
        <w:t>ев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6449A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b/>
          <w:sz w:val="28"/>
          <w:szCs w:val="28"/>
        </w:rPr>
        <w:t>а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EC2706">
        <w:rPr>
          <w:rFonts w:ascii="Times New Roman" w:hAnsi="Times New Roman" w:cs="Times New Roman"/>
          <w:sz w:val="28"/>
          <w:szCs w:val="28"/>
        </w:rPr>
        <w:t>10</w:t>
      </w:r>
      <w:r w:rsidR="007A42D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84B79">
        <w:rPr>
          <w:rFonts w:ascii="Times New Roman" w:hAnsi="Times New Roman" w:cs="Times New Roman"/>
          <w:sz w:val="28"/>
          <w:szCs w:val="28"/>
        </w:rPr>
        <w:t>ев</w:t>
      </w:r>
      <w:r w:rsidR="006E6ADD">
        <w:rPr>
          <w:rFonts w:ascii="Times New Roman" w:hAnsi="Times New Roman" w:cs="Times New Roman"/>
          <w:sz w:val="28"/>
          <w:szCs w:val="28"/>
        </w:rPr>
        <w:t xml:space="preserve"> 2018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2F7BEA">
        <w:rPr>
          <w:rFonts w:ascii="Times New Roman" w:hAnsi="Times New Roman" w:cs="Times New Roman"/>
          <w:sz w:val="28"/>
          <w:szCs w:val="28"/>
        </w:rPr>
        <w:t>252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проверк</w:t>
      </w:r>
      <w:r w:rsidR="002F7BEA">
        <w:rPr>
          <w:rFonts w:ascii="Times New Roman" w:hAnsi="Times New Roman" w:cs="Times New Roman"/>
          <w:sz w:val="28"/>
          <w:szCs w:val="28"/>
        </w:rPr>
        <w:t>и</w:t>
      </w:r>
      <w:r w:rsidR="006B753A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1F72A8">
        <w:rPr>
          <w:rFonts w:ascii="Times New Roman" w:hAnsi="Times New Roman" w:cs="Times New Roman"/>
          <w:sz w:val="28"/>
          <w:szCs w:val="28"/>
        </w:rPr>
        <w:t xml:space="preserve">6,5 </w:t>
      </w:r>
      <w:r w:rsidR="006B753A">
        <w:rPr>
          <w:rFonts w:ascii="Times New Roman" w:hAnsi="Times New Roman" w:cs="Times New Roman"/>
          <w:sz w:val="28"/>
          <w:szCs w:val="28"/>
        </w:rPr>
        <w:t xml:space="preserve">%   больше, чем за тот же период 2017 года.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>77</w:t>
      </w:r>
      <w:r w:rsidR="00681BB2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8254D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 и в отношении физических лиц </w:t>
      </w:r>
      <w:r w:rsidR="00FB588A">
        <w:rPr>
          <w:rFonts w:ascii="Times New Roman" w:hAnsi="Times New Roman" w:cs="Times New Roman"/>
          <w:sz w:val="28"/>
          <w:szCs w:val="28"/>
        </w:rPr>
        <w:t>1</w:t>
      </w:r>
      <w:r w:rsidR="001F72A8">
        <w:rPr>
          <w:rFonts w:ascii="Times New Roman" w:hAnsi="Times New Roman" w:cs="Times New Roman"/>
          <w:sz w:val="28"/>
          <w:szCs w:val="28"/>
        </w:rPr>
        <w:t>75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1F72A8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 xml:space="preserve">к.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1F72A8">
        <w:rPr>
          <w:rFonts w:ascii="Times New Roman" w:hAnsi="Times New Roman" w:cs="Times New Roman"/>
          <w:sz w:val="28"/>
          <w:szCs w:val="28"/>
        </w:rPr>
        <w:t>7</w:t>
      </w:r>
      <w:r w:rsidR="00C173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6B753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что на </w:t>
      </w:r>
      <w:r w:rsidR="001F72A8">
        <w:rPr>
          <w:rFonts w:ascii="Times New Roman" w:hAnsi="Times New Roman" w:cs="Times New Roman"/>
          <w:sz w:val="28"/>
          <w:szCs w:val="28"/>
        </w:rPr>
        <w:t>35</w:t>
      </w:r>
      <w:r w:rsidR="00C173ED">
        <w:rPr>
          <w:rFonts w:ascii="Times New Roman" w:hAnsi="Times New Roman" w:cs="Times New Roman"/>
          <w:sz w:val="28"/>
          <w:szCs w:val="28"/>
        </w:rPr>
        <w:t xml:space="preserve"> </w:t>
      </w:r>
      <w:r w:rsidR="006B753A">
        <w:rPr>
          <w:rFonts w:ascii="Times New Roman" w:hAnsi="Times New Roman" w:cs="Times New Roman"/>
          <w:sz w:val="28"/>
          <w:szCs w:val="28"/>
        </w:rPr>
        <w:t xml:space="preserve">% выше  по отношению к 2017 году, </w:t>
      </w:r>
      <w:r w:rsidR="00B36DE2">
        <w:rPr>
          <w:rFonts w:ascii="Times New Roman" w:hAnsi="Times New Roman" w:cs="Times New Roman"/>
          <w:sz w:val="28"/>
          <w:szCs w:val="28"/>
        </w:rPr>
        <w:t xml:space="preserve">по </w:t>
      </w:r>
      <w:r w:rsidR="001F72A8">
        <w:rPr>
          <w:rFonts w:ascii="Times New Roman" w:hAnsi="Times New Roman" w:cs="Times New Roman"/>
          <w:sz w:val="28"/>
          <w:szCs w:val="28"/>
        </w:rPr>
        <w:t>58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4B1405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санкций, </w:t>
      </w:r>
      <w:r w:rsidR="001F72A8">
        <w:rPr>
          <w:rFonts w:ascii="Times New Roman" w:hAnsi="Times New Roman" w:cs="Times New Roman"/>
          <w:sz w:val="28"/>
          <w:szCs w:val="28"/>
        </w:rPr>
        <w:t>47</w:t>
      </w:r>
      <w:r w:rsidR="00B36DE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6B753A">
        <w:rPr>
          <w:rFonts w:ascii="Times New Roman" w:hAnsi="Times New Roman" w:cs="Times New Roman"/>
          <w:sz w:val="28"/>
          <w:szCs w:val="28"/>
        </w:rPr>
        <w:t>ам</w:t>
      </w:r>
      <w:r w:rsidR="00B36DE2">
        <w:rPr>
          <w:rFonts w:ascii="Times New Roman" w:hAnsi="Times New Roman" w:cs="Times New Roman"/>
          <w:sz w:val="28"/>
          <w:szCs w:val="28"/>
        </w:rPr>
        <w:t xml:space="preserve"> выданы предписания об устранении нарушений в кратчайшие сроки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81BB2" w:rsidRDefault="001F72A8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A84B7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>5409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A84B79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B753A">
        <w:rPr>
          <w:rFonts w:ascii="Times New Roman" w:hAnsi="Times New Roman" w:cs="Times New Roman"/>
          <w:sz w:val="28"/>
          <w:szCs w:val="28"/>
        </w:rPr>
        <w:t>ов</w:t>
      </w:r>
      <w:r w:rsidR="00EE7A19">
        <w:rPr>
          <w:rFonts w:ascii="Times New Roman" w:hAnsi="Times New Roman" w:cs="Times New Roman"/>
          <w:sz w:val="28"/>
          <w:szCs w:val="28"/>
        </w:rPr>
        <w:t xml:space="preserve">, </w:t>
      </w:r>
      <w:r w:rsidR="001F72A8">
        <w:rPr>
          <w:rFonts w:ascii="Times New Roman" w:hAnsi="Times New Roman" w:cs="Times New Roman"/>
          <w:sz w:val="28"/>
          <w:szCs w:val="28"/>
        </w:rPr>
        <w:t xml:space="preserve">что на 7% больше, чем за аналогичный период прошлого года 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>1011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</w:t>
      </w:r>
      <w:r w:rsidR="006449A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6449A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C5E0E" w:rsidRPr="00940557">
        <w:rPr>
          <w:rFonts w:ascii="Times New Roman" w:hAnsi="Times New Roman" w:cs="Times New Roman"/>
          <w:sz w:val="28"/>
          <w:szCs w:val="28"/>
        </w:rPr>
        <w:t>с разъяснениями об административной ответственности за нарушения в сфере земельных правоотношений с предписаниями</w:t>
      </w:r>
      <w:proofErr w:type="gramEnd"/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а </w:t>
      </w:r>
      <w:r w:rsidR="007F67E9" w:rsidRPr="00940557">
        <w:rPr>
          <w:rFonts w:ascii="Times New Roman" w:hAnsi="Times New Roman" w:cs="Times New Roman"/>
          <w:sz w:val="28"/>
          <w:szCs w:val="28"/>
        </w:rPr>
        <w:lastRenderedPageBreak/>
        <w:t>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землю обратилось </w:t>
      </w:r>
      <w:r w:rsidR="001F72A8">
        <w:rPr>
          <w:rFonts w:ascii="Times New Roman" w:hAnsi="Times New Roman" w:cs="Times New Roman"/>
          <w:sz w:val="28"/>
          <w:szCs w:val="28"/>
        </w:rPr>
        <w:t>95</w:t>
      </w:r>
      <w:r w:rsidR="00A84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:rsidR="00CB38B0" w:rsidRPr="00CB38B0" w:rsidRDefault="00CB38B0" w:rsidP="00CB38B0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8B0">
        <w:rPr>
          <w:rFonts w:ascii="Times New Roman" w:hAnsi="Times New Roman" w:cs="Times New Roman"/>
          <w:sz w:val="28"/>
          <w:szCs w:val="28"/>
        </w:rPr>
        <w:t xml:space="preserve">В течение 10 месяцев 2018 года специалистами отдела </w:t>
      </w:r>
      <w:r w:rsidRPr="0068223B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CB38B0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666 внеплановых проверок и 2 плановые проверки по вопросу соблюдения обязательных требований действующего жилищного законодательства в отношении муниципального жилищного фонда, что на 56% больше, чем за аналогичный период 2017 года (428).</w:t>
      </w:r>
    </w:p>
    <w:p w:rsidR="00CB38B0" w:rsidRPr="00CB38B0" w:rsidRDefault="00CB38B0" w:rsidP="00CB38B0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  <w:r w:rsidRPr="00CB38B0">
        <w:rPr>
          <w:rFonts w:eastAsiaTheme="minorHAnsi"/>
          <w:sz w:val="28"/>
          <w:szCs w:val="28"/>
          <w:lang w:eastAsia="en-US"/>
        </w:rPr>
        <w:t xml:space="preserve">По результатам проведенных  проверок  </w:t>
      </w:r>
      <w:r w:rsidRPr="00CB38B0">
        <w:rPr>
          <w:rFonts w:eastAsiaTheme="minorHAnsi"/>
          <w:sz w:val="28"/>
          <w:szCs w:val="28"/>
          <w:lang w:eastAsia="en-US"/>
        </w:rPr>
        <w:t xml:space="preserve">в рамках принятия мер реагирования по фактам выявленных нарушений юридическим лицам (управляющим организациям) было выдано 347 предписаний об устранении выявленных нарушений, что на 51% больше, чем за аналогичный период 2017 года (230). </w:t>
      </w:r>
    </w:p>
    <w:p w:rsidR="00CB38B0" w:rsidRPr="00CB38B0" w:rsidRDefault="00CB38B0" w:rsidP="00CB38B0">
      <w:pPr>
        <w:pStyle w:val="a5"/>
        <w:spacing w:line="276" w:lineRule="auto"/>
        <w:ind w:firstLine="720"/>
        <w:jc w:val="both"/>
        <w:rPr>
          <w:rFonts w:ascii="Times New Roman" w:eastAsiaTheme="minorHAnsi" w:hAnsi="Times New Roman"/>
          <w:sz w:val="28"/>
          <w:szCs w:val="28"/>
        </w:rPr>
      </w:pPr>
      <w:r w:rsidRPr="00CB38B0">
        <w:rPr>
          <w:rFonts w:ascii="Times New Roman" w:eastAsiaTheme="minorHAnsi" w:hAnsi="Times New Roman"/>
          <w:sz w:val="28"/>
          <w:szCs w:val="28"/>
        </w:rPr>
        <w:t xml:space="preserve">За 10 месяцев 2018 года составлено 116 протоколов об административных правонарушениях, что на 118 % больше, чем за аналогичный период 2017 года (53). </w:t>
      </w:r>
    </w:p>
    <w:p w:rsidR="00CB38B0" w:rsidRPr="00CB38B0" w:rsidRDefault="00CB38B0" w:rsidP="00CB38B0">
      <w:pPr>
        <w:pStyle w:val="a5"/>
        <w:spacing w:line="276" w:lineRule="auto"/>
        <w:ind w:firstLine="720"/>
        <w:jc w:val="both"/>
        <w:rPr>
          <w:rFonts w:ascii="Times New Roman" w:eastAsiaTheme="minorHAnsi" w:hAnsi="Times New Roman"/>
          <w:sz w:val="28"/>
          <w:szCs w:val="28"/>
        </w:rPr>
      </w:pPr>
      <w:r w:rsidRPr="00CB38B0">
        <w:rPr>
          <w:rFonts w:ascii="Times New Roman" w:eastAsiaTheme="minorHAnsi" w:hAnsi="Times New Roman"/>
          <w:sz w:val="28"/>
          <w:szCs w:val="28"/>
        </w:rPr>
        <w:t>Большая часть выявленных нарушений после проведения проверочных мероприятий управляющими организациями была устранена в установленные сроки.</w:t>
      </w: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  <w:r w:rsidRPr="0068223B">
        <w:rPr>
          <w:rFonts w:eastAsiaTheme="minorHAnsi"/>
          <w:sz w:val="28"/>
          <w:szCs w:val="28"/>
          <w:lang w:eastAsia="en-US"/>
        </w:rPr>
        <w:t>За отчетный период в городе Липецке составлено 4065 протоколов об административных правонарушениях.</w:t>
      </w: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  <w:r w:rsidRPr="0068223B">
        <w:rPr>
          <w:rFonts w:eastAsiaTheme="minorHAnsi"/>
          <w:b/>
          <w:sz w:val="28"/>
          <w:szCs w:val="28"/>
          <w:lang w:eastAsia="en-US"/>
        </w:rPr>
        <w:t>Административными комиссиями</w:t>
      </w:r>
      <w:r w:rsidRPr="0068223B">
        <w:rPr>
          <w:rFonts w:eastAsiaTheme="minorHAnsi"/>
          <w:sz w:val="28"/>
          <w:szCs w:val="28"/>
          <w:lang w:eastAsia="en-US"/>
        </w:rPr>
        <w:t xml:space="preserve"> </w:t>
      </w:r>
      <w:r w:rsidRPr="0068223B">
        <w:rPr>
          <w:rFonts w:eastAsiaTheme="minorHAnsi"/>
          <w:b/>
          <w:sz w:val="28"/>
          <w:szCs w:val="28"/>
          <w:lang w:eastAsia="en-US"/>
        </w:rPr>
        <w:t>рассмотрено</w:t>
      </w:r>
      <w:r w:rsidRPr="0068223B">
        <w:rPr>
          <w:rFonts w:eastAsiaTheme="minorHAnsi"/>
          <w:sz w:val="28"/>
          <w:szCs w:val="28"/>
          <w:lang w:eastAsia="en-US"/>
        </w:rPr>
        <w:t xml:space="preserve"> – 3 638 дел</w:t>
      </w: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  <w:r w:rsidRPr="0068223B">
        <w:rPr>
          <w:rFonts w:eastAsiaTheme="minorHAnsi"/>
          <w:sz w:val="28"/>
          <w:szCs w:val="28"/>
          <w:lang w:eastAsia="en-US"/>
        </w:rPr>
        <w:t>Рассмотрено в отношении юридических лиц и индивидуальных предпринимателей – 150 дел, АППГ – 454; физических лиц – 3488 дел, АППГ – 3901. По 2947 делам назначены наказания в виде штрафа, АППГ – 4125; по 645 делам – в виде предупреждения, АППГ – 179; по 46 делам производство прекращено, АППГ – 51. Таким образом, вынесение наказания в виде штрафа составило 81% от общего числа принятых решений, предупреждения составили 18%.</w:t>
      </w: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  <w:r w:rsidRPr="0068223B">
        <w:rPr>
          <w:rFonts w:eastAsiaTheme="minorHAnsi"/>
          <w:sz w:val="28"/>
          <w:szCs w:val="28"/>
          <w:lang w:eastAsia="en-US"/>
        </w:rPr>
        <w:t xml:space="preserve">Общая сумма наложенных штрафов составила 3 444 850 рублей. </w:t>
      </w: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  <w:r w:rsidRPr="0068223B">
        <w:rPr>
          <w:rFonts w:eastAsiaTheme="minorHAnsi"/>
          <w:sz w:val="28"/>
          <w:szCs w:val="28"/>
          <w:lang w:eastAsia="en-US"/>
        </w:rPr>
        <w:t xml:space="preserve">На юридических лиц и индивидуальных предпринимателей наложены штрафы на сумму – 607 500 рублей, на физических лиц – 2 837 350 рублей. </w:t>
      </w: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  <w:r w:rsidRPr="0068223B">
        <w:rPr>
          <w:rFonts w:eastAsiaTheme="minorHAnsi"/>
          <w:sz w:val="28"/>
          <w:szCs w:val="28"/>
          <w:lang w:eastAsia="en-US"/>
        </w:rPr>
        <w:lastRenderedPageBreak/>
        <w:t>Сумма наложенных штрафов по главе 5 КоАП ЛО – за правонарушения в сфере благоустройства, дорожного хозяйства – составила 2 013 200 рублей. Взыскано – 1 832 662 рубля, что составляет 91% от наложенного по данной главе или 53% от всех поступивших денежных средств.</w:t>
      </w: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  <w:r w:rsidRPr="0068223B">
        <w:rPr>
          <w:rFonts w:eastAsiaTheme="minorHAnsi"/>
          <w:sz w:val="28"/>
          <w:szCs w:val="28"/>
          <w:lang w:eastAsia="en-US"/>
        </w:rPr>
        <w:t>На 31 октября 2018 года сумма наложенных штрафов за незаконную торговлю составила 1 116 550 рублей. Взыскано – 748941 рублей, что составляет 67% от наложенного по данной статье или 22% от всех поступивших денежных средств.</w:t>
      </w: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  <w:r w:rsidRPr="0068223B">
        <w:rPr>
          <w:rFonts w:eastAsiaTheme="minorHAnsi"/>
          <w:sz w:val="28"/>
          <w:szCs w:val="28"/>
          <w:lang w:eastAsia="en-US"/>
        </w:rPr>
        <w:t>За 10 месяцев 2018 года судебным приставам-исполнителям было направлено 1 808 постановлений на сумму 3 8</w:t>
      </w:r>
      <w:bookmarkStart w:id="0" w:name="_GoBack"/>
      <w:bookmarkEnd w:id="0"/>
      <w:r w:rsidRPr="0068223B">
        <w:rPr>
          <w:rFonts w:eastAsiaTheme="minorHAnsi"/>
          <w:sz w:val="28"/>
          <w:szCs w:val="28"/>
          <w:lang w:eastAsia="en-US"/>
        </w:rPr>
        <w:t xml:space="preserve">84 100 рублей. </w:t>
      </w: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</w:p>
    <w:p w:rsidR="0068223B" w:rsidRPr="0068223B" w:rsidRDefault="0068223B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  <w:r w:rsidRPr="0068223B">
        <w:rPr>
          <w:rFonts w:eastAsiaTheme="minorHAnsi"/>
          <w:sz w:val="28"/>
          <w:szCs w:val="28"/>
          <w:lang w:eastAsia="en-US"/>
        </w:rPr>
        <w:t>В бюджет города поступило 3 042 919 рублей (88% от назначенных штрафов), АППГ – 2 496 945.</w:t>
      </w:r>
    </w:p>
    <w:p w:rsidR="00E02799" w:rsidRPr="0068223B" w:rsidRDefault="00E02799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</w:p>
    <w:p w:rsidR="004720C9" w:rsidRPr="0068223B" w:rsidRDefault="004720C9" w:rsidP="0068223B">
      <w:pPr>
        <w:pStyle w:val="Style14"/>
        <w:widowControl/>
        <w:spacing w:line="276" w:lineRule="auto"/>
        <w:ind w:firstLine="720"/>
        <w:rPr>
          <w:rFonts w:eastAsiaTheme="minorHAnsi"/>
          <w:sz w:val="28"/>
          <w:szCs w:val="28"/>
          <w:lang w:eastAsia="en-US"/>
        </w:rPr>
      </w:pPr>
    </w:p>
    <w:sectPr w:rsidR="004720C9" w:rsidRPr="00682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112E98"/>
    <w:rsid w:val="0012781C"/>
    <w:rsid w:val="00127E38"/>
    <w:rsid w:val="001614C0"/>
    <w:rsid w:val="001B7486"/>
    <w:rsid w:val="001F5AD3"/>
    <w:rsid w:val="001F72A8"/>
    <w:rsid w:val="00211FC0"/>
    <w:rsid w:val="0022122E"/>
    <w:rsid w:val="002343C8"/>
    <w:rsid w:val="00234A41"/>
    <w:rsid w:val="002452E7"/>
    <w:rsid w:val="00275C07"/>
    <w:rsid w:val="00276A1E"/>
    <w:rsid w:val="0029117F"/>
    <w:rsid w:val="002C2CFF"/>
    <w:rsid w:val="002F7BEA"/>
    <w:rsid w:val="0032350D"/>
    <w:rsid w:val="00341A34"/>
    <w:rsid w:val="00380600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D134B"/>
    <w:rsid w:val="004D3CCD"/>
    <w:rsid w:val="004E5C58"/>
    <w:rsid w:val="0054226E"/>
    <w:rsid w:val="0054638A"/>
    <w:rsid w:val="0054655C"/>
    <w:rsid w:val="00552867"/>
    <w:rsid w:val="005531AA"/>
    <w:rsid w:val="005855B8"/>
    <w:rsid w:val="00595C79"/>
    <w:rsid w:val="005A55CA"/>
    <w:rsid w:val="005D34DE"/>
    <w:rsid w:val="005E1484"/>
    <w:rsid w:val="00601A13"/>
    <w:rsid w:val="00622F75"/>
    <w:rsid w:val="00627DA4"/>
    <w:rsid w:val="006449A9"/>
    <w:rsid w:val="00681BB2"/>
    <w:rsid w:val="0068223B"/>
    <w:rsid w:val="006B753A"/>
    <w:rsid w:val="006E6ADD"/>
    <w:rsid w:val="0074557A"/>
    <w:rsid w:val="007A1799"/>
    <w:rsid w:val="007A42D2"/>
    <w:rsid w:val="007F2F04"/>
    <w:rsid w:val="007F67E9"/>
    <w:rsid w:val="00801921"/>
    <w:rsid w:val="008133F3"/>
    <w:rsid w:val="008254D9"/>
    <w:rsid w:val="00826FAC"/>
    <w:rsid w:val="00864F00"/>
    <w:rsid w:val="00873813"/>
    <w:rsid w:val="008951C0"/>
    <w:rsid w:val="008B5761"/>
    <w:rsid w:val="008D28DC"/>
    <w:rsid w:val="00940557"/>
    <w:rsid w:val="00940812"/>
    <w:rsid w:val="00954156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173ED"/>
    <w:rsid w:val="00C63267"/>
    <w:rsid w:val="00C63434"/>
    <w:rsid w:val="00C6513D"/>
    <w:rsid w:val="00C779FE"/>
    <w:rsid w:val="00C85E9A"/>
    <w:rsid w:val="00C90CDE"/>
    <w:rsid w:val="00CA4462"/>
    <w:rsid w:val="00CA4A6B"/>
    <w:rsid w:val="00CB38B0"/>
    <w:rsid w:val="00CD219D"/>
    <w:rsid w:val="00CD7660"/>
    <w:rsid w:val="00D0291E"/>
    <w:rsid w:val="00E02799"/>
    <w:rsid w:val="00E02C21"/>
    <w:rsid w:val="00E84EEC"/>
    <w:rsid w:val="00EC2706"/>
    <w:rsid w:val="00EC2709"/>
    <w:rsid w:val="00EE7A19"/>
    <w:rsid w:val="00F02FAA"/>
    <w:rsid w:val="00F05EFE"/>
    <w:rsid w:val="00F219E2"/>
    <w:rsid w:val="00F33EEA"/>
    <w:rsid w:val="00FB588A"/>
    <w:rsid w:val="00FC156F"/>
    <w:rsid w:val="00FC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0C925-470E-475A-8856-7595F49A8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7</cp:revision>
  <cp:lastPrinted>2018-09-10T05:29:00Z</cp:lastPrinted>
  <dcterms:created xsi:type="dcterms:W3CDTF">2018-10-31T13:36:00Z</dcterms:created>
  <dcterms:modified xsi:type="dcterms:W3CDTF">2018-11-08T12:44:00Z</dcterms:modified>
</cp:coreProperties>
</file>