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8A" w:rsidRPr="0054638A" w:rsidRDefault="0054638A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38A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6449A9" w:rsidRDefault="00C779FE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работе управления административно-технического контроля </w:t>
      </w:r>
      <w:r w:rsidR="0054638A" w:rsidRPr="005463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638A" w:rsidRPr="0054638A" w:rsidRDefault="006B34D2" w:rsidP="0054638A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CE3C9B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b/>
          <w:sz w:val="28"/>
          <w:szCs w:val="28"/>
        </w:rPr>
        <w:t>месяцев</w:t>
      </w:r>
      <w:r>
        <w:rPr>
          <w:rFonts w:ascii="Times New Roman" w:hAnsi="Times New Roman" w:cs="Times New Roman"/>
          <w:b/>
          <w:sz w:val="28"/>
          <w:szCs w:val="28"/>
        </w:rPr>
        <w:t xml:space="preserve"> 2019 года.</w:t>
      </w:r>
    </w:p>
    <w:p w:rsidR="00681BB2" w:rsidRDefault="007F2F04" w:rsidP="00276A1E">
      <w:pPr>
        <w:jc w:val="both"/>
        <w:rPr>
          <w:rFonts w:ascii="Times New Roman" w:hAnsi="Times New Roman" w:cs="Times New Roman"/>
          <w:sz w:val="28"/>
          <w:szCs w:val="28"/>
        </w:rPr>
      </w:pPr>
      <w:r w:rsidRPr="00940557">
        <w:rPr>
          <w:rFonts w:ascii="Times New Roman" w:hAnsi="Times New Roman" w:cs="Times New Roman"/>
          <w:sz w:val="28"/>
          <w:szCs w:val="28"/>
        </w:rPr>
        <w:t xml:space="preserve">          В рамках осуществления </w:t>
      </w:r>
      <w:r w:rsidRPr="0048741C">
        <w:rPr>
          <w:rFonts w:ascii="Times New Roman" w:hAnsi="Times New Roman" w:cs="Times New Roman"/>
          <w:b/>
          <w:sz w:val="28"/>
          <w:szCs w:val="28"/>
        </w:rPr>
        <w:t>муниципального земельного контроля</w:t>
      </w:r>
      <w:r w:rsidRPr="00940557">
        <w:rPr>
          <w:rFonts w:ascii="Times New Roman" w:hAnsi="Times New Roman" w:cs="Times New Roman"/>
          <w:sz w:val="28"/>
          <w:szCs w:val="28"/>
        </w:rPr>
        <w:t xml:space="preserve"> на территории города Липецка </w:t>
      </w:r>
      <w:r w:rsidR="00B97FC3">
        <w:rPr>
          <w:rFonts w:ascii="Times New Roman" w:hAnsi="Times New Roman" w:cs="Times New Roman"/>
          <w:sz w:val="28"/>
          <w:szCs w:val="28"/>
        </w:rPr>
        <w:t>за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CE3C9B">
        <w:rPr>
          <w:rFonts w:ascii="Times New Roman" w:hAnsi="Times New Roman" w:cs="Times New Roman"/>
          <w:sz w:val="28"/>
          <w:szCs w:val="28"/>
        </w:rPr>
        <w:t>8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ED0F53">
        <w:rPr>
          <w:rFonts w:ascii="Times New Roman" w:hAnsi="Times New Roman" w:cs="Times New Roman"/>
          <w:sz w:val="28"/>
          <w:szCs w:val="28"/>
        </w:rPr>
        <w:t>месяцев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201</w:t>
      </w:r>
      <w:r w:rsidR="001127F9">
        <w:rPr>
          <w:rFonts w:ascii="Times New Roman" w:hAnsi="Times New Roman" w:cs="Times New Roman"/>
          <w:sz w:val="28"/>
          <w:szCs w:val="28"/>
        </w:rPr>
        <w:t>9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Pr="00940557">
        <w:rPr>
          <w:rFonts w:ascii="Times New Roman" w:hAnsi="Times New Roman" w:cs="Times New Roman"/>
          <w:sz w:val="28"/>
          <w:szCs w:val="28"/>
        </w:rPr>
        <w:t xml:space="preserve"> год</w:t>
      </w:r>
      <w:r w:rsidR="006E6ADD">
        <w:rPr>
          <w:rFonts w:ascii="Times New Roman" w:hAnsi="Times New Roman" w:cs="Times New Roman"/>
          <w:sz w:val="28"/>
          <w:szCs w:val="28"/>
        </w:rPr>
        <w:t>а</w:t>
      </w:r>
      <w:r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864F00">
        <w:rPr>
          <w:rFonts w:ascii="Times New Roman" w:hAnsi="Times New Roman" w:cs="Times New Roman"/>
          <w:sz w:val="28"/>
          <w:szCs w:val="28"/>
        </w:rPr>
        <w:t>о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тделом муниципального земельного контроля </w:t>
      </w:r>
      <w:r w:rsidR="00940557">
        <w:rPr>
          <w:rFonts w:ascii="Times New Roman" w:hAnsi="Times New Roman" w:cs="Times New Roman"/>
          <w:sz w:val="28"/>
          <w:szCs w:val="28"/>
        </w:rPr>
        <w:t>управления административно-технического контроля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</w:t>
      </w:r>
      <w:r w:rsid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было проведено </w:t>
      </w:r>
      <w:r w:rsidR="00F0782A">
        <w:rPr>
          <w:rFonts w:ascii="Times New Roman" w:hAnsi="Times New Roman" w:cs="Times New Roman"/>
          <w:sz w:val="28"/>
          <w:szCs w:val="28"/>
        </w:rPr>
        <w:t>2</w:t>
      </w:r>
      <w:r w:rsidR="00CE3C9B">
        <w:rPr>
          <w:rFonts w:ascii="Times New Roman" w:hAnsi="Times New Roman" w:cs="Times New Roman"/>
          <w:sz w:val="28"/>
          <w:szCs w:val="28"/>
        </w:rPr>
        <w:t>38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801B73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1127F9">
        <w:rPr>
          <w:rFonts w:ascii="Times New Roman" w:hAnsi="Times New Roman" w:cs="Times New Roman"/>
          <w:sz w:val="28"/>
          <w:szCs w:val="28"/>
        </w:rPr>
        <w:t xml:space="preserve"> </w:t>
      </w:r>
      <w:r w:rsidR="00E20982">
        <w:rPr>
          <w:rFonts w:ascii="Times New Roman" w:hAnsi="Times New Roman" w:cs="Times New Roman"/>
          <w:sz w:val="28"/>
          <w:szCs w:val="28"/>
        </w:rPr>
        <w:t xml:space="preserve"> соблюдения земельного законодательства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F0782A">
        <w:rPr>
          <w:rFonts w:ascii="Times New Roman" w:hAnsi="Times New Roman" w:cs="Times New Roman"/>
          <w:sz w:val="28"/>
          <w:szCs w:val="28"/>
        </w:rPr>
        <w:t>2</w:t>
      </w:r>
      <w:r w:rsidR="00CE3C9B">
        <w:rPr>
          <w:rFonts w:ascii="Times New Roman" w:hAnsi="Times New Roman" w:cs="Times New Roman"/>
          <w:sz w:val="28"/>
          <w:szCs w:val="28"/>
        </w:rPr>
        <w:t>8</w:t>
      </w:r>
      <w:r w:rsidR="00801B73">
        <w:rPr>
          <w:rFonts w:ascii="Times New Roman" w:hAnsi="Times New Roman" w:cs="Times New Roman"/>
          <w:sz w:val="28"/>
          <w:szCs w:val="28"/>
        </w:rPr>
        <w:t>%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 в сравнении с аналогичным периодом 2018 года</w:t>
      </w:r>
      <w:r w:rsidR="001127F9">
        <w:rPr>
          <w:rFonts w:ascii="Times New Roman" w:hAnsi="Times New Roman" w:cs="Times New Roman"/>
          <w:sz w:val="28"/>
          <w:szCs w:val="28"/>
        </w:rPr>
        <w:t xml:space="preserve">. </w:t>
      </w:r>
      <w:r w:rsidR="00EE7A19">
        <w:rPr>
          <w:rFonts w:ascii="Times New Roman" w:hAnsi="Times New Roman" w:cs="Times New Roman"/>
          <w:sz w:val="28"/>
          <w:szCs w:val="28"/>
        </w:rPr>
        <w:t>И</w:t>
      </w:r>
      <w:r w:rsidR="00681BB2">
        <w:rPr>
          <w:rFonts w:ascii="Times New Roman" w:hAnsi="Times New Roman" w:cs="Times New Roman"/>
          <w:sz w:val="28"/>
          <w:szCs w:val="28"/>
        </w:rPr>
        <w:t>з них в отношении юридических лиц –</w:t>
      </w:r>
      <w:r w:rsidR="004564A6">
        <w:rPr>
          <w:rFonts w:ascii="Times New Roman" w:hAnsi="Times New Roman" w:cs="Times New Roman"/>
          <w:sz w:val="28"/>
          <w:szCs w:val="28"/>
        </w:rPr>
        <w:t xml:space="preserve"> </w:t>
      </w:r>
      <w:r w:rsidR="00F0782A">
        <w:rPr>
          <w:rFonts w:ascii="Times New Roman" w:hAnsi="Times New Roman" w:cs="Times New Roman"/>
          <w:sz w:val="28"/>
          <w:szCs w:val="28"/>
        </w:rPr>
        <w:t>1</w:t>
      </w:r>
      <w:r w:rsidR="00CE3C9B">
        <w:rPr>
          <w:rFonts w:ascii="Times New Roman" w:hAnsi="Times New Roman" w:cs="Times New Roman"/>
          <w:sz w:val="28"/>
          <w:szCs w:val="28"/>
        </w:rPr>
        <w:t>7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>провер</w:t>
      </w:r>
      <w:r w:rsidR="004B7629">
        <w:rPr>
          <w:rFonts w:ascii="Times New Roman" w:hAnsi="Times New Roman" w:cs="Times New Roman"/>
          <w:sz w:val="28"/>
          <w:szCs w:val="28"/>
        </w:rPr>
        <w:t>о</w:t>
      </w:r>
      <w:r w:rsidR="00681BB2">
        <w:rPr>
          <w:rFonts w:ascii="Times New Roman" w:hAnsi="Times New Roman" w:cs="Times New Roman"/>
          <w:sz w:val="28"/>
          <w:szCs w:val="28"/>
        </w:rPr>
        <w:t>к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681BB2">
        <w:rPr>
          <w:rFonts w:ascii="Times New Roman" w:hAnsi="Times New Roman" w:cs="Times New Roman"/>
          <w:sz w:val="28"/>
          <w:szCs w:val="28"/>
        </w:rPr>
        <w:t xml:space="preserve"> и в отношении физических лиц </w:t>
      </w:r>
      <w:r w:rsidR="00CE3C9B">
        <w:rPr>
          <w:rFonts w:ascii="Times New Roman" w:hAnsi="Times New Roman" w:cs="Times New Roman"/>
          <w:sz w:val="28"/>
          <w:szCs w:val="28"/>
        </w:rPr>
        <w:t>221</w:t>
      </w:r>
      <w:r w:rsidR="00681BB2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F0782A">
        <w:rPr>
          <w:rFonts w:ascii="Times New Roman" w:hAnsi="Times New Roman" w:cs="Times New Roman"/>
          <w:sz w:val="28"/>
          <w:szCs w:val="28"/>
        </w:rPr>
        <w:t>ка</w:t>
      </w:r>
      <w:r w:rsidR="00742818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F0782A">
        <w:rPr>
          <w:rFonts w:ascii="Times New Roman" w:hAnsi="Times New Roman" w:cs="Times New Roman"/>
          <w:sz w:val="28"/>
          <w:szCs w:val="28"/>
        </w:rPr>
        <w:t>6</w:t>
      </w:r>
      <w:r w:rsidR="00CE3C9B">
        <w:rPr>
          <w:rFonts w:ascii="Times New Roman" w:hAnsi="Times New Roman" w:cs="Times New Roman"/>
          <w:sz w:val="28"/>
          <w:szCs w:val="28"/>
        </w:rPr>
        <w:t>9</w:t>
      </w:r>
      <w:r w:rsidR="00742818">
        <w:rPr>
          <w:rFonts w:ascii="Times New Roman" w:hAnsi="Times New Roman" w:cs="Times New Roman"/>
          <w:sz w:val="28"/>
          <w:szCs w:val="28"/>
        </w:rPr>
        <w:t>% больше по отношению к  2018 году</w:t>
      </w:r>
      <w:r w:rsidR="00681B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1BB2" w:rsidRDefault="00681BB2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выявлено </w:t>
      </w:r>
      <w:r w:rsidR="00CE3C9B">
        <w:rPr>
          <w:rFonts w:ascii="Times New Roman" w:hAnsi="Times New Roman" w:cs="Times New Roman"/>
          <w:sz w:val="28"/>
          <w:szCs w:val="28"/>
        </w:rPr>
        <w:t>11</w:t>
      </w:r>
      <w:r w:rsidR="00674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нарушени</w:t>
      </w:r>
      <w:r w:rsidR="006009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земельного законодательства</w:t>
      </w:r>
      <w:r w:rsidR="006B753A">
        <w:rPr>
          <w:rFonts w:ascii="Times New Roman" w:hAnsi="Times New Roman" w:cs="Times New Roman"/>
          <w:sz w:val="28"/>
          <w:szCs w:val="28"/>
        </w:rPr>
        <w:t>,</w:t>
      </w:r>
      <w:r w:rsidR="005961F9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CE3C9B">
        <w:rPr>
          <w:rFonts w:ascii="Times New Roman" w:hAnsi="Times New Roman" w:cs="Times New Roman"/>
          <w:sz w:val="28"/>
          <w:szCs w:val="28"/>
        </w:rPr>
        <w:t>91</w:t>
      </w:r>
      <w:r w:rsidR="005961F9">
        <w:rPr>
          <w:rFonts w:ascii="Times New Roman" w:hAnsi="Times New Roman" w:cs="Times New Roman"/>
          <w:sz w:val="28"/>
          <w:szCs w:val="28"/>
        </w:rPr>
        <w:t>% больше, чем за аналогичный период 2018 года.</w:t>
      </w:r>
      <w:r w:rsidR="006B753A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П</w:t>
      </w:r>
      <w:r w:rsidR="00B36DE2">
        <w:rPr>
          <w:rFonts w:ascii="Times New Roman" w:hAnsi="Times New Roman" w:cs="Times New Roman"/>
          <w:sz w:val="28"/>
          <w:szCs w:val="28"/>
        </w:rPr>
        <w:t xml:space="preserve">о </w:t>
      </w:r>
      <w:r w:rsidR="00CE3C9B">
        <w:rPr>
          <w:rFonts w:ascii="Times New Roman" w:hAnsi="Times New Roman" w:cs="Times New Roman"/>
          <w:sz w:val="28"/>
          <w:szCs w:val="28"/>
        </w:rPr>
        <w:t>51</w:t>
      </w:r>
      <w:r w:rsidR="006E6ADD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нарушени</w:t>
      </w:r>
      <w:r w:rsidR="00CE3C9B">
        <w:rPr>
          <w:rFonts w:ascii="Times New Roman" w:hAnsi="Times New Roman" w:cs="Times New Roman"/>
          <w:sz w:val="28"/>
          <w:szCs w:val="28"/>
        </w:rPr>
        <w:t>ю</w:t>
      </w:r>
      <w:r w:rsidR="00B36DE2">
        <w:rPr>
          <w:rFonts w:ascii="Times New Roman" w:hAnsi="Times New Roman" w:cs="Times New Roman"/>
          <w:sz w:val="28"/>
          <w:szCs w:val="28"/>
        </w:rPr>
        <w:t xml:space="preserve"> материалы </w:t>
      </w:r>
      <w:r>
        <w:rPr>
          <w:rFonts w:ascii="Times New Roman" w:hAnsi="Times New Roman" w:cs="Times New Roman"/>
          <w:sz w:val="28"/>
          <w:szCs w:val="28"/>
        </w:rPr>
        <w:t xml:space="preserve"> направлены в Управление Федеральной службы государственной регистрации, кадастра и картографии для принятия решений о возбуждении административно</w:t>
      </w:r>
      <w:r w:rsidR="005531AA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B36DE2">
        <w:rPr>
          <w:rFonts w:ascii="Times New Roman" w:hAnsi="Times New Roman" w:cs="Times New Roman"/>
          <w:sz w:val="28"/>
          <w:szCs w:val="28"/>
        </w:rPr>
        <w:t xml:space="preserve"> и наложения штрафных санкций</w:t>
      </w:r>
      <w:r w:rsidR="00C2029F">
        <w:rPr>
          <w:rFonts w:ascii="Times New Roman" w:hAnsi="Times New Roman" w:cs="Times New Roman"/>
          <w:sz w:val="28"/>
          <w:szCs w:val="28"/>
        </w:rPr>
        <w:t>,</w:t>
      </w:r>
      <w:r w:rsidR="00B36DE2">
        <w:rPr>
          <w:rFonts w:ascii="Times New Roman" w:hAnsi="Times New Roman" w:cs="Times New Roman"/>
          <w:sz w:val="28"/>
          <w:szCs w:val="28"/>
        </w:rPr>
        <w:t xml:space="preserve"> </w:t>
      </w:r>
      <w:r w:rsidR="00CE3C9B">
        <w:rPr>
          <w:rFonts w:ascii="Times New Roman" w:hAnsi="Times New Roman" w:cs="Times New Roman"/>
          <w:sz w:val="28"/>
          <w:szCs w:val="28"/>
        </w:rPr>
        <w:t>110</w:t>
      </w:r>
      <w:r w:rsidR="005961F9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граждан</w:t>
      </w:r>
      <w:r w:rsidR="00742818">
        <w:rPr>
          <w:rFonts w:ascii="Times New Roman" w:hAnsi="Times New Roman" w:cs="Times New Roman"/>
          <w:sz w:val="28"/>
          <w:szCs w:val="28"/>
        </w:rPr>
        <w:t>ам</w:t>
      </w:r>
      <w:r w:rsid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B36DE2">
        <w:rPr>
          <w:rFonts w:ascii="Times New Roman" w:hAnsi="Times New Roman" w:cs="Times New Roman"/>
          <w:sz w:val="28"/>
          <w:szCs w:val="28"/>
        </w:rPr>
        <w:t>выданы предписания об устранении нарушений в кратчайшие сроки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ED5DEC" w:rsidRPr="00ED5DEC">
        <w:rPr>
          <w:rFonts w:ascii="Times New Roman" w:hAnsi="Times New Roman" w:cs="Times New Roman"/>
          <w:sz w:val="28"/>
          <w:szCs w:val="28"/>
        </w:rPr>
        <w:t xml:space="preserve"> </w:t>
      </w:r>
      <w:r w:rsidR="00ED5DEC">
        <w:rPr>
          <w:rFonts w:ascii="Times New Roman" w:hAnsi="Times New Roman" w:cs="Times New Roman"/>
          <w:sz w:val="28"/>
          <w:szCs w:val="28"/>
        </w:rPr>
        <w:t xml:space="preserve">что в </w:t>
      </w:r>
      <w:r w:rsidR="00CE3C9B">
        <w:rPr>
          <w:rFonts w:ascii="Times New Roman" w:hAnsi="Times New Roman" w:cs="Times New Roman"/>
          <w:sz w:val="28"/>
          <w:szCs w:val="28"/>
        </w:rPr>
        <w:t>4</w:t>
      </w:r>
      <w:r w:rsidR="00ED5DEC">
        <w:rPr>
          <w:rFonts w:ascii="Times New Roman" w:hAnsi="Times New Roman" w:cs="Times New Roman"/>
          <w:sz w:val="28"/>
          <w:szCs w:val="28"/>
        </w:rPr>
        <w:t xml:space="preserve"> раз</w:t>
      </w:r>
      <w:r w:rsidR="00CE3C9B">
        <w:rPr>
          <w:rFonts w:ascii="Times New Roman" w:hAnsi="Times New Roman" w:cs="Times New Roman"/>
          <w:sz w:val="28"/>
          <w:szCs w:val="28"/>
        </w:rPr>
        <w:t>а</w:t>
      </w:r>
      <w:r w:rsidR="00ED5DEC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прошлого 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F6E1A">
        <w:rPr>
          <w:rFonts w:ascii="Times New Roman" w:hAnsi="Times New Roman" w:cs="Times New Roman"/>
          <w:sz w:val="28"/>
          <w:szCs w:val="28"/>
        </w:rPr>
        <w:t xml:space="preserve"> За указанный период</w:t>
      </w:r>
      <w:r w:rsidR="00ED5DEC">
        <w:rPr>
          <w:rFonts w:ascii="Times New Roman" w:hAnsi="Times New Roman" w:cs="Times New Roman"/>
          <w:sz w:val="28"/>
          <w:szCs w:val="28"/>
        </w:rPr>
        <w:t>,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5961F9">
        <w:rPr>
          <w:rFonts w:ascii="Times New Roman" w:hAnsi="Times New Roman" w:cs="Times New Roman"/>
          <w:sz w:val="28"/>
          <w:szCs w:val="28"/>
        </w:rPr>
        <w:t>направлено в суд за неисполнение ранее выданных предписаний</w:t>
      </w:r>
      <w:r w:rsidR="00C02D1B">
        <w:rPr>
          <w:rFonts w:ascii="Times New Roman" w:hAnsi="Times New Roman" w:cs="Times New Roman"/>
          <w:sz w:val="28"/>
          <w:szCs w:val="28"/>
        </w:rPr>
        <w:t xml:space="preserve"> </w:t>
      </w:r>
      <w:r w:rsidR="00742818">
        <w:rPr>
          <w:rFonts w:ascii="Times New Roman" w:hAnsi="Times New Roman" w:cs="Times New Roman"/>
          <w:sz w:val="28"/>
          <w:szCs w:val="28"/>
        </w:rPr>
        <w:t xml:space="preserve"> 1</w:t>
      </w:r>
      <w:r w:rsidR="00CE3C9B">
        <w:rPr>
          <w:rFonts w:ascii="Times New Roman" w:hAnsi="Times New Roman" w:cs="Times New Roman"/>
          <w:sz w:val="28"/>
          <w:szCs w:val="28"/>
        </w:rPr>
        <w:t>8</w:t>
      </w:r>
      <w:r w:rsidR="00742818">
        <w:rPr>
          <w:rFonts w:ascii="Times New Roman" w:hAnsi="Times New Roman" w:cs="Times New Roman"/>
          <w:sz w:val="28"/>
          <w:szCs w:val="28"/>
        </w:rPr>
        <w:t xml:space="preserve"> </w:t>
      </w:r>
      <w:r w:rsidR="00C02D1B">
        <w:rPr>
          <w:rFonts w:ascii="Times New Roman" w:hAnsi="Times New Roman" w:cs="Times New Roman"/>
          <w:sz w:val="28"/>
          <w:szCs w:val="28"/>
        </w:rPr>
        <w:t>протокол</w:t>
      </w:r>
      <w:r w:rsidR="005961F9">
        <w:rPr>
          <w:rFonts w:ascii="Times New Roman" w:hAnsi="Times New Roman" w:cs="Times New Roman"/>
          <w:sz w:val="28"/>
          <w:szCs w:val="28"/>
        </w:rPr>
        <w:t xml:space="preserve">ов, по </w:t>
      </w:r>
      <w:r w:rsidR="00C2029F">
        <w:rPr>
          <w:rFonts w:ascii="Times New Roman" w:hAnsi="Times New Roman" w:cs="Times New Roman"/>
          <w:sz w:val="28"/>
          <w:szCs w:val="28"/>
        </w:rPr>
        <w:t>1</w:t>
      </w:r>
      <w:r w:rsidR="00CE3C9B">
        <w:rPr>
          <w:rFonts w:ascii="Times New Roman" w:hAnsi="Times New Roman" w:cs="Times New Roman"/>
          <w:sz w:val="28"/>
          <w:szCs w:val="28"/>
        </w:rPr>
        <w:t>4</w:t>
      </w:r>
      <w:r w:rsidR="005961F9">
        <w:rPr>
          <w:rFonts w:ascii="Times New Roman" w:hAnsi="Times New Roman" w:cs="Times New Roman"/>
          <w:sz w:val="28"/>
          <w:szCs w:val="28"/>
        </w:rPr>
        <w:t xml:space="preserve"> из которых на текущий период наложены административные взыскания в виде штрафа.</w:t>
      </w:r>
      <w:r w:rsidR="00C02D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81BB2" w:rsidRDefault="00CE3C9B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0782A">
        <w:rPr>
          <w:rFonts w:ascii="Times New Roman" w:hAnsi="Times New Roman" w:cs="Times New Roman"/>
          <w:sz w:val="28"/>
          <w:szCs w:val="28"/>
        </w:rPr>
        <w:t>7</w:t>
      </w:r>
      <w:r w:rsidR="004B7629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пользовател</w:t>
      </w:r>
      <w:r w:rsidR="00F0782A">
        <w:rPr>
          <w:rFonts w:ascii="Times New Roman" w:hAnsi="Times New Roman" w:cs="Times New Roman"/>
          <w:sz w:val="28"/>
          <w:szCs w:val="28"/>
        </w:rPr>
        <w:t>ей</w:t>
      </w:r>
      <w:r w:rsidR="00B97FC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681BB2">
        <w:rPr>
          <w:rFonts w:ascii="Times New Roman" w:hAnsi="Times New Roman" w:cs="Times New Roman"/>
          <w:sz w:val="28"/>
          <w:szCs w:val="28"/>
        </w:rPr>
        <w:t xml:space="preserve"> устранили нарушения в добровольном порядке до начала проведения контрольных мероприятий, по ранее направленным им предупреждениям о недопустимости нарушения земельного законодательства.</w:t>
      </w:r>
    </w:p>
    <w:p w:rsidR="00940557" w:rsidRDefault="00595C79" w:rsidP="00681B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рейдовых осмотров </w:t>
      </w:r>
      <w:r w:rsidR="006E6ADD">
        <w:rPr>
          <w:rFonts w:ascii="Times New Roman" w:hAnsi="Times New Roman" w:cs="Times New Roman"/>
          <w:sz w:val="28"/>
          <w:szCs w:val="28"/>
        </w:rPr>
        <w:t xml:space="preserve"> улиц города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F96E9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3C9B">
        <w:rPr>
          <w:rFonts w:ascii="Times New Roman" w:hAnsi="Times New Roman" w:cs="Times New Roman"/>
          <w:sz w:val="28"/>
          <w:szCs w:val="28"/>
        </w:rPr>
        <w:t>4090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>земельны</w:t>
      </w:r>
      <w:r w:rsidR="00F96E9F">
        <w:rPr>
          <w:rFonts w:ascii="Times New Roman" w:hAnsi="Times New Roman" w:cs="Times New Roman"/>
          <w:sz w:val="28"/>
          <w:szCs w:val="28"/>
        </w:rPr>
        <w:t>х</w:t>
      </w:r>
      <w:r w:rsidR="001F5AD3">
        <w:rPr>
          <w:rFonts w:ascii="Times New Roman" w:hAnsi="Times New Roman" w:cs="Times New Roman"/>
          <w:sz w:val="28"/>
          <w:szCs w:val="28"/>
        </w:rPr>
        <w:t xml:space="preserve"> </w:t>
      </w:r>
      <w:r w:rsidR="006E6ADD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42818">
        <w:rPr>
          <w:rFonts w:ascii="Times New Roman" w:hAnsi="Times New Roman" w:cs="Times New Roman"/>
          <w:sz w:val="28"/>
          <w:szCs w:val="28"/>
        </w:rPr>
        <w:t>ов</w:t>
      </w:r>
      <w:r w:rsidR="00600981">
        <w:rPr>
          <w:rFonts w:ascii="Times New Roman" w:hAnsi="Times New Roman" w:cs="Times New Roman"/>
          <w:sz w:val="28"/>
          <w:szCs w:val="28"/>
        </w:rPr>
        <w:t xml:space="preserve"> </w:t>
      </w:r>
      <w:r w:rsidR="001F72A8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установлены признаки нарушения земельного законодательства  в отношении </w:t>
      </w:r>
      <w:r w:rsidR="00940557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CE3C9B">
        <w:rPr>
          <w:rFonts w:ascii="Times New Roman" w:hAnsi="Times New Roman" w:cs="Times New Roman"/>
          <w:sz w:val="28"/>
          <w:szCs w:val="28"/>
        </w:rPr>
        <w:t>860</w:t>
      </w:r>
      <w:r w:rsidR="00C2029F">
        <w:rPr>
          <w:rFonts w:ascii="Times New Roman" w:hAnsi="Times New Roman" w:cs="Times New Roman"/>
          <w:sz w:val="28"/>
          <w:szCs w:val="28"/>
        </w:rPr>
        <w:t xml:space="preserve"> </w:t>
      </w:r>
      <w:r w:rsidR="00B97FC3">
        <w:rPr>
          <w:rFonts w:ascii="Times New Roman" w:hAnsi="Times New Roman" w:cs="Times New Roman"/>
          <w:sz w:val="28"/>
          <w:szCs w:val="28"/>
        </w:rPr>
        <w:t>земельн</w:t>
      </w:r>
      <w:r w:rsidR="004B7629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4B7629">
        <w:rPr>
          <w:rFonts w:ascii="Times New Roman" w:hAnsi="Times New Roman" w:cs="Times New Roman"/>
          <w:sz w:val="28"/>
          <w:szCs w:val="28"/>
        </w:rPr>
        <w:t>ов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в части самовольного занятия дополнительных земельных участков и использовани</w:t>
      </w:r>
      <w:r w:rsidR="0074557A">
        <w:rPr>
          <w:rFonts w:ascii="Times New Roman" w:hAnsi="Times New Roman" w:cs="Times New Roman"/>
          <w:sz w:val="28"/>
          <w:szCs w:val="28"/>
        </w:rPr>
        <w:t>я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земельных участков без </w:t>
      </w:r>
      <w:r w:rsidR="00276A1E" w:rsidRPr="00940557">
        <w:rPr>
          <w:rFonts w:ascii="Times New Roman" w:hAnsi="Times New Roman" w:cs="Times New Roman"/>
          <w:sz w:val="28"/>
          <w:szCs w:val="28"/>
        </w:rPr>
        <w:t>документов,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РФ.</w:t>
      </w:r>
      <w:r w:rsidR="007A179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собственникам домовладений были направлены</w:t>
      </w:r>
      <w:r w:rsidR="00FC5E0E">
        <w:rPr>
          <w:rFonts w:ascii="Times New Roman" w:hAnsi="Times New Roman" w:cs="Times New Roman"/>
          <w:sz w:val="28"/>
          <w:szCs w:val="28"/>
        </w:rPr>
        <w:t xml:space="preserve"> </w:t>
      </w:r>
      <w:r w:rsidR="00FC5E0E" w:rsidRPr="00940557">
        <w:rPr>
          <w:rFonts w:ascii="Times New Roman" w:hAnsi="Times New Roman" w:cs="Times New Roman"/>
          <w:sz w:val="28"/>
          <w:szCs w:val="28"/>
        </w:rPr>
        <w:t>предупреждени</w:t>
      </w:r>
      <w:r w:rsidR="00FC5E0E">
        <w:rPr>
          <w:rFonts w:ascii="Times New Roman" w:hAnsi="Times New Roman" w:cs="Times New Roman"/>
          <w:sz w:val="28"/>
          <w:szCs w:val="28"/>
        </w:rPr>
        <w:t>я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с разъяснениями об административной ответственности за нарушения в сфере земельных правоотношений </w:t>
      </w:r>
      <w:r w:rsidR="0067414F">
        <w:rPr>
          <w:rFonts w:ascii="Times New Roman" w:hAnsi="Times New Roman" w:cs="Times New Roman"/>
          <w:sz w:val="28"/>
          <w:szCs w:val="28"/>
        </w:rPr>
        <w:t>и рекомендациями</w:t>
      </w:r>
      <w:r w:rsidR="00FC5E0E" w:rsidRPr="00940557">
        <w:rPr>
          <w:rFonts w:ascii="Times New Roman" w:hAnsi="Times New Roman" w:cs="Times New Roman"/>
          <w:sz w:val="28"/>
          <w:szCs w:val="28"/>
        </w:rPr>
        <w:t xml:space="preserve"> об устранении допущенных нарушений до начала проведения контрольных мероприятий.</w:t>
      </w:r>
    </w:p>
    <w:p w:rsidR="007F2F04" w:rsidRDefault="00940557" w:rsidP="00FC5E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Инспекторами земельного контроля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пров</w:t>
      </w:r>
      <w:r w:rsidR="007A1799" w:rsidRPr="00940557">
        <w:rPr>
          <w:rFonts w:ascii="Times New Roman" w:hAnsi="Times New Roman" w:cs="Times New Roman"/>
          <w:sz w:val="28"/>
          <w:szCs w:val="28"/>
        </w:rPr>
        <w:t>е</w:t>
      </w:r>
      <w:r w:rsidR="007F2F04" w:rsidRPr="00940557">
        <w:rPr>
          <w:rFonts w:ascii="Times New Roman" w:hAnsi="Times New Roman" w:cs="Times New Roman"/>
          <w:sz w:val="28"/>
          <w:szCs w:val="28"/>
        </w:rPr>
        <w:t>д</w:t>
      </w:r>
      <w:r w:rsidR="007A1799" w:rsidRPr="00940557">
        <w:rPr>
          <w:rFonts w:ascii="Times New Roman" w:hAnsi="Times New Roman" w:cs="Times New Roman"/>
          <w:sz w:val="28"/>
          <w:szCs w:val="28"/>
        </w:rPr>
        <w:t>ена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адресная разъяснительная работа о необходимости установки ограждений домовладений</w:t>
      </w:r>
      <w:r w:rsidR="001614C0" w:rsidRPr="00940557">
        <w:rPr>
          <w:rFonts w:ascii="Times New Roman" w:hAnsi="Times New Roman" w:cs="Times New Roman"/>
          <w:sz w:val="28"/>
          <w:szCs w:val="28"/>
        </w:rPr>
        <w:t>,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исключительно </w:t>
      </w:r>
      <w:r w:rsidR="001614C0" w:rsidRPr="00940557">
        <w:rPr>
          <w:rFonts w:ascii="Times New Roman" w:hAnsi="Times New Roman" w:cs="Times New Roman"/>
          <w:sz w:val="28"/>
          <w:szCs w:val="28"/>
        </w:rPr>
        <w:t xml:space="preserve">в кадастровых границах участка, не допущения самовольного занятия дополнительных земельных участков, </w:t>
      </w:r>
      <w:r w:rsidR="007F67E9" w:rsidRPr="00940557">
        <w:rPr>
          <w:rFonts w:ascii="Times New Roman" w:hAnsi="Times New Roman" w:cs="Times New Roman"/>
          <w:sz w:val="28"/>
          <w:szCs w:val="28"/>
        </w:rPr>
        <w:t>а также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67E9" w:rsidRPr="00940557">
        <w:rPr>
          <w:rFonts w:ascii="Times New Roman" w:hAnsi="Times New Roman" w:cs="Times New Roman"/>
          <w:sz w:val="28"/>
          <w:szCs w:val="28"/>
        </w:rPr>
        <w:t>проведени</w:t>
      </w:r>
      <w:r w:rsidR="00715397">
        <w:rPr>
          <w:rFonts w:ascii="Times New Roman" w:hAnsi="Times New Roman" w:cs="Times New Roman"/>
          <w:sz w:val="28"/>
          <w:szCs w:val="28"/>
        </w:rPr>
        <w:t>ю</w:t>
      </w:r>
      <w:r w:rsidR="007F67E9" w:rsidRPr="00940557">
        <w:rPr>
          <w:rFonts w:ascii="Times New Roman" w:hAnsi="Times New Roman" w:cs="Times New Roman"/>
          <w:sz w:val="28"/>
          <w:szCs w:val="28"/>
        </w:rPr>
        <w:t xml:space="preserve"> </w:t>
      </w:r>
      <w:r w:rsidR="007F2F04" w:rsidRPr="00940557">
        <w:rPr>
          <w:rFonts w:ascii="Times New Roman" w:hAnsi="Times New Roman" w:cs="Times New Roman"/>
          <w:sz w:val="28"/>
          <w:szCs w:val="28"/>
        </w:rPr>
        <w:t xml:space="preserve">регистрации прав собственности на объекты недвижимости. </w:t>
      </w:r>
    </w:p>
    <w:p w:rsidR="002343C8" w:rsidRPr="005D0E74" w:rsidRDefault="002343C8" w:rsidP="002343C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проведенной работы в Управление имущественных и земельных отношений по Липецкой области за оформлением документов на </w:t>
      </w:r>
      <w:r w:rsidRPr="005D0E74">
        <w:rPr>
          <w:rFonts w:ascii="Times New Roman" w:hAnsi="Times New Roman" w:cs="Times New Roman"/>
          <w:sz w:val="28"/>
          <w:szCs w:val="28"/>
        </w:rPr>
        <w:t xml:space="preserve">землю </w:t>
      </w:r>
      <w:r w:rsidR="0067414F" w:rsidRPr="005D0E74">
        <w:rPr>
          <w:rFonts w:ascii="Times New Roman" w:hAnsi="Times New Roman" w:cs="Times New Roman"/>
          <w:sz w:val="28"/>
          <w:szCs w:val="28"/>
        </w:rPr>
        <w:t>на 01.0</w:t>
      </w:r>
      <w:r w:rsidR="00CE3C9B">
        <w:rPr>
          <w:rFonts w:ascii="Times New Roman" w:hAnsi="Times New Roman" w:cs="Times New Roman"/>
          <w:sz w:val="28"/>
          <w:szCs w:val="28"/>
        </w:rPr>
        <w:t>9</w:t>
      </w:r>
      <w:r w:rsidR="0067414F" w:rsidRPr="005D0E74">
        <w:rPr>
          <w:rFonts w:ascii="Times New Roman" w:hAnsi="Times New Roman" w:cs="Times New Roman"/>
          <w:sz w:val="28"/>
          <w:szCs w:val="28"/>
        </w:rPr>
        <w:t xml:space="preserve">.2019 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уже обратились </w:t>
      </w:r>
      <w:r w:rsidR="00715397">
        <w:rPr>
          <w:rFonts w:ascii="Times New Roman" w:hAnsi="Times New Roman" w:cs="Times New Roman"/>
          <w:sz w:val="28"/>
          <w:szCs w:val="28"/>
        </w:rPr>
        <w:t>1</w:t>
      </w:r>
      <w:r w:rsidR="00CE3C9B">
        <w:rPr>
          <w:rFonts w:ascii="Times New Roman" w:hAnsi="Times New Roman" w:cs="Times New Roman"/>
          <w:sz w:val="28"/>
          <w:szCs w:val="28"/>
        </w:rPr>
        <w:t>25</w:t>
      </w:r>
      <w:r w:rsidR="001127F9" w:rsidRPr="005D0E74">
        <w:rPr>
          <w:rFonts w:ascii="Times New Roman" w:hAnsi="Times New Roman" w:cs="Times New Roman"/>
          <w:sz w:val="28"/>
          <w:szCs w:val="28"/>
        </w:rPr>
        <w:t xml:space="preserve"> </w:t>
      </w:r>
      <w:r w:rsidRPr="005D0E74">
        <w:rPr>
          <w:rFonts w:ascii="Times New Roman" w:hAnsi="Times New Roman" w:cs="Times New Roman"/>
          <w:sz w:val="28"/>
          <w:szCs w:val="28"/>
        </w:rPr>
        <w:t>человек</w:t>
      </w:r>
      <w:r w:rsidR="00C2029F">
        <w:rPr>
          <w:rFonts w:ascii="Times New Roman" w:hAnsi="Times New Roman" w:cs="Times New Roman"/>
          <w:sz w:val="28"/>
          <w:szCs w:val="28"/>
        </w:rPr>
        <w:t xml:space="preserve">, что в </w:t>
      </w:r>
      <w:r w:rsidR="00CE3C9B">
        <w:rPr>
          <w:rFonts w:ascii="Times New Roman" w:hAnsi="Times New Roman" w:cs="Times New Roman"/>
          <w:sz w:val="28"/>
          <w:szCs w:val="28"/>
        </w:rPr>
        <w:t>1,8</w:t>
      </w:r>
      <w:r w:rsidR="00C2029F">
        <w:rPr>
          <w:rFonts w:ascii="Times New Roman" w:hAnsi="Times New Roman" w:cs="Times New Roman"/>
          <w:sz w:val="28"/>
          <w:szCs w:val="28"/>
        </w:rPr>
        <w:t xml:space="preserve"> раза</w:t>
      </w:r>
      <w:r w:rsidR="00742818">
        <w:rPr>
          <w:rFonts w:ascii="Times New Roman" w:hAnsi="Times New Roman" w:cs="Times New Roman"/>
          <w:sz w:val="28"/>
          <w:szCs w:val="28"/>
        </w:rPr>
        <w:t xml:space="preserve"> больше, чем за аналогичный период 2018 года</w:t>
      </w:r>
      <w:r w:rsidRPr="005D0E74">
        <w:rPr>
          <w:rFonts w:ascii="Times New Roman" w:hAnsi="Times New Roman" w:cs="Times New Roman"/>
          <w:sz w:val="28"/>
          <w:szCs w:val="28"/>
        </w:rPr>
        <w:t>.</w:t>
      </w:r>
    </w:p>
    <w:p w:rsidR="0090798F" w:rsidRPr="0090798F" w:rsidRDefault="0090798F" w:rsidP="0090798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0798F">
        <w:rPr>
          <w:rFonts w:ascii="Times New Roman" w:hAnsi="Times New Roman" w:cs="Times New Roman"/>
          <w:sz w:val="28"/>
          <w:szCs w:val="28"/>
        </w:rPr>
        <w:t xml:space="preserve">В течение 8 месяцев 2019 года специалистами отдела </w:t>
      </w:r>
      <w:r w:rsidRPr="0090798F">
        <w:rPr>
          <w:rFonts w:ascii="Times New Roman" w:hAnsi="Times New Roman" w:cs="Times New Roman"/>
          <w:b/>
          <w:sz w:val="28"/>
          <w:szCs w:val="28"/>
        </w:rPr>
        <w:t>муниципального жилищного контроля</w:t>
      </w:r>
      <w:r w:rsidRPr="0090798F">
        <w:rPr>
          <w:rFonts w:ascii="Times New Roman" w:hAnsi="Times New Roman" w:cs="Times New Roman"/>
          <w:sz w:val="28"/>
          <w:szCs w:val="28"/>
        </w:rPr>
        <w:t xml:space="preserve"> управления административно-технического контроля администрации города Липецка проведено 624 внеплановых проверки по вопросу соблюдения обязательных требований действующего жилищного законодательства в отношении муниципального жилищного фонда, что на 18% больше, чем за аналогичный период 2018 года (530).</w:t>
      </w:r>
    </w:p>
    <w:p w:rsidR="0090798F" w:rsidRDefault="0090798F" w:rsidP="0090798F">
      <w:pPr>
        <w:pStyle w:val="Style14"/>
        <w:widowControl/>
        <w:spacing w:line="240" w:lineRule="auto"/>
        <w:ind w:firstLine="720"/>
        <w:rPr>
          <w:rStyle w:val="FontStyle27"/>
          <w:sz w:val="28"/>
          <w:szCs w:val="28"/>
        </w:rPr>
      </w:pPr>
      <w:r>
        <w:rPr>
          <w:sz w:val="28"/>
          <w:szCs w:val="28"/>
        </w:rPr>
        <w:t xml:space="preserve">По результатам проведенных  </w:t>
      </w:r>
      <w:r w:rsidRPr="00103F8F">
        <w:rPr>
          <w:sz w:val="28"/>
          <w:szCs w:val="28"/>
        </w:rPr>
        <w:t>проверок</w:t>
      </w:r>
      <w:r>
        <w:rPr>
          <w:b/>
          <w:sz w:val="28"/>
          <w:szCs w:val="28"/>
        </w:rPr>
        <w:t xml:space="preserve">  </w:t>
      </w:r>
      <w:r>
        <w:rPr>
          <w:rStyle w:val="FontStyle27"/>
          <w:sz w:val="28"/>
          <w:szCs w:val="28"/>
        </w:rPr>
        <w:t>в</w:t>
      </w:r>
      <w:r w:rsidRPr="00615D27">
        <w:rPr>
          <w:rStyle w:val="FontStyle27"/>
          <w:sz w:val="28"/>
          <w:szCs w:val="28"/>
        </w:rPr>
        <w:t xml:space="preserve"> рамках принятия мер реагирования по </w:t>
      </w:r>
      <w:r>
        <w:rPr>
          <w:rStyle w:val="FontStyle27"/>
          <w:sz w:val="28"/>
          <w:szCs w:val="28"/>
        </w:rPr>
        <w:t>фактам выявленных нарушений юридическим лицам (управляющим организациям) было выдано 270</w:t>
      </w:r>
      <w:r w:rsidRPr="001774DF">
        <w:rPr>
          <w:rStyle w:val="FontStyle27"/>
          <w:sz w:val="28"/>
          <w:szCs w:val="28"/>
        </w:rPr>
        <w:t xml:space="preserve"> </w:t>
      </w:r>
      <w:r w:rsidRPr="00CD788B">
        <w:rPr>
          <w:rStyle w:val="FontStyle27"/>
          <w:sz w:val="28"/>
          <w:szCs w:val="28"/>
        </w:rPr>
        <w:t xml:space="preserve">предписаний </w:t>
      </w:r>
      <w:r w:rsidRPr="00615D27">
        <w:rPr>
          <w:rStyle w:val="FontStyle27"/>
          <w:sz w:val="28"/>
          <w:szCs w:val="28"/>
        </w:rPr>
        <w:t>об у</w:t>
      </w:r>
      <w:r>
        <w:rPr>
          <w:rStyle w:val="FontStyle27"/>
          <w:sz w:val="28"/>
          <w:szCs w:val="28"/>
        </w:rPr>
        <w:t>странении выявленных нарушений</w:t>
      </w:r>
      <w:r w:rsidR="00F31548">
        <w:rPr>
          <w:rStyle w:val="FontStyle27"/>
          <w:sz w:val="28"/>
          <w:szCs w:val="28"/>
        </w:rPr>
        <w:t>.</w:t>
      </w:r>
      <w:r>
        <w:rPr>
          <w:rStyle w:val="FontStyle27"/>
          <w:sz w:val="28"/>
          <w:szCs w:val="28"/>
        </w:rPr>
        <w:t xml:space="preserve"> </w:t>
      </w:r>
    </w:p>
    <w:p w:rsidR="00F31548" w:rsidRDefault="0090798F" w:rsidP="0090798F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В течение 8 месяцев 2019 года составлено 77 протоколов об административных правонарушениях</w:t>
      </w:r>
      <w:r w:rsidR="00F31548">
        <w:rPr>
          <w:rStyle w:val="FontStyle27"/>
          <w:sz w:val="28"/>
          <w:szCs w:val="28"/>
        </w:rPr>
        <w:t>.</w:t>
      </w:r>
    </w:p>
    <w:p w:rsidR="0090798F" w:rsidRDefault="0090798F" w:rsidP="0090798F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bookmarkStart w:id="0" w:name="_GoBack"/>
      <w:bookmarkEnd w:id="0"/>
      <w:r>
        <w:rPr>
          <w:rStyle w:val="FontStyle27"/>
          <w:sz w:val="28"/>
          <w:szCs w:val="28"/>
        </w:rPr>
        <w:t>Основные нарушения, выявленные при проведении проверок:</w:t>
      </w:r>
    </w:p>
    <w:p w:rsidR="0090798F" w:rsidRDefault="0090798F" w:rsidP="0090798F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 xml:space="preserve">- </w:t>
      </w:r>
      <w:proofErr w:type="spellStart"/>
      <w:r>
        <w:rPr>
          <w:rStyle w:val="FontStyle27"/>
          <w:sz w:val="28"/>
          <w:szCs w:val="28"/>
        </w:rPr>
        <w:t>залитие</w:t>
      </w:r>
      <w:proofErr w:type="spellEnd"/>
      <w:r>
        <w:rPr>
          <w:rStyle w:val="FontStyle27"/>
          <w:sz w:val="28"/>
          <w:szCs w:val="28"/>
        </w:rPr>
        <w:t xml:space="preserve"> подвалов многоквартирных домов в результате течи систем канализации;</w:t>
      </w:r>
    </w:p>
    <w:p w:rsidR="0090798F" w:rsidRDefault="0090798F" w:rsidP="0090798F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неисправное состояние кровли;</w:t>
      </w:r>
    </w:p>
    <w:p w:rsidR="0090798F" w:rsidRDefault="0090798F" w:rsidP="0090798F">
      <w:pPr>
        <w:pStyle w:val="a5"/>
        <w:spacing w:line="276" w:lineRule="auto"/>
        <w:ind w:firstLine="720"/>
        <w:jc w:val="both"/>
        <w:rPr>
          <w:rStyle w:val="FontStyle27"/>
          <w:sz w:val="28"/>
          <w:szCs w:val="28"/>
        </w:rPr>
      </w:pPr>
      <w:r>
        <w:rPr>
          <w:rStyle w:val="FontStyle27"/>
          <w:sz w:val="28"/>
          <w:szCs w:val="28"/>
        </w:rPr>
        <w:t>- ненадлежащее содержание придомовых территорий и контейнерных площадок.</w:t>
      </w:r>
    </w:p>
    <w:p w:rsidR="0090798F" w:rsidRDefault="0090798F" w:rsidP="0090798F">
      <w:pPr>
        <w:pStyle w:val="a6"/>
        <w:ind w:left="0"/>
        <w:jc w:val="both"/>
        <w:rPr>
          <w:szCs w:val="28"/>
        </w:rPr>
      </w:pPr>
    </w:p>
    <w:p w:rsidR="007D03EF" w:rsidRPr="00BD5151" w:rsidRDefault="007D03EF" w:rsidP="007D03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административно-технического контроля проведен анализ реализации Кодекса Липецкой области об административных правонарушениях в городе Липецке за 8 месяцев 2019 года.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отчетный период в городе Липецке составлено 3426 протокола об административных правонарушениях, АППГ – 3099. Увеличение поступивших материалов в сравнении с аналогичным периодом прошлого года составило 11 %.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Административными комиссиями рассмотрено</w:t>
      </w: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2765 дел, АППГ – 2830.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Рассмотрено в отношении юридических лиц и индивидуальных предпринимателей – 112 дел (АППГ – 127), физических лиц – 2653 дела (АППГ – 2703). По 2261 делу назначены наказания в виде штрафа (АППГ – 2310), по 494 делам – в виде предупреждения (АППГ – 477); по 10 делам производство прекращено (АППГ – 43).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сумма наложенных штрафов составила 3 221 750 рублей, АППГ – 2 578 550 рублей.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юридических лиц и индивидуальных предпринимателей наложены штрафы на сумму – 422 000 рублей, на физических лиц – 2 799 750 рублей.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8 месяцев 2019 года за правонарушения в сфере благоустройства составлено – 1723 протокола, АППГ – 2048. Сумма наложенных штрафов по главе 5 КоАП ЛО составила 1 359 600 рублей, АППГ – 1 544 800 рублей. Взыскано – 1 144 263 рубля, что составляет 84% от наложенного по данной статье или 58% от всех поступивших денежных средств, АППГ – 1 496 878 рублей.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8 месяцев 2019 года за незаконную торговлю по ст. 6.2 КоАП ЛО составлено – 684 протокола, АППГ – 374.  Сумма наложенных штрафов составила 1 628 750 рублей, АППГ – 765 550 рублей. Взыскано – 350 962 рубля, что составляет 22% от наложенного по данной статье или 18% от всех поступивших денежных средств, АППГ – 597 399 рублей.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8 месяцев 2019 года судебным приставам-исполнителям было направлено 1140 постановлений на сумму 2 030 250 рублей.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бюджет города поступило 1 934 385 рублей, АППГ – 2 487 818 рублей. Сумма взысканных штрафов в сравнении с аналогичным периодом прошлого года уменьшилась на 22%.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добровольном порядке взыскано 1 254 500  рублей, в принудительном  679 885 рублей.</w:t>
      </w:r>
      <w:proofErr w:type="gramEnd"/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Взыскиваемость</w:t>
      </w:r>
      <w:proofErr w:type="spellEnd"/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добровольном порядке составила 65%, в принудительном – 35%. </w:t>
      </w:r>
      <w:proofErr w:type="gramEnd"/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Ответственными секретарями административных комиссий и их помощниками составлено 1139 протоколов, АППГ – 812. Количество составленных протоколов увеличилось  на 40 %. 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151">
        <w:rPr>
          <w:rFonts w:ascii="Times New Roman" w:eastAsia="Calibri" w:hAnsi="Times New Roman" w:cs="Times New Roman"/>
          <w:sz w:val="28"/>
          <w:szCs w:val="28"/>
        </w:rPr>
        <w:t>За неуплату административных штрафов по ранее вынесенным постановлениям в суды Липецкой области по ч.1 ст.20.25 КоАП РФ направлено 665 материалов,</w:t>
      </w: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АППГ – 272</w:t>
      </w:r>
      <w:r w:rsidRPr="00BD51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8 месяцев 2019 года общее количество протоколов, составленных сотрудниками (122 чел.) структурных подразделений администрации города Липецка составляет 2200 протоколов, АППГ – 2192.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из департаментов ЖКХ, образования, культуры и туризма, физической культуры и спорта не поступали.</w:t>
      </w:r>
    </w:p>
    <w:p w:rsidR="007D03EF" w:rsidRPr="00BD5151" w:rsidRDefault="007D03EF" w:rsidP="007D03E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Выявлением и фиксацией административных правонарушений также занимались:</w:t>
      </w:r>
    </w:p>
    <w:p w:rsidR="007D03EF" w:rsidRPr="00BD5151" w:rsidRDefault="007D03EF" w:rsidP="007D03E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районные прокуроры города Липецка – вынесли и направили в адрес комиссий 21 постановление о возбуждении дел об административных правонарушениях; </w:t>
      </w:r>
    </w:p>
    <w:p w:rsidR="007D03EF" w:rsidRPr="007D03EF" w:rsidRDefault="007D03EF" w:rsidP="007D03E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сотрудники МУ «Управление главного смотрителя города Липецка» – </w:t>
      </w:r>
      <w:r w:rsidRPr="007D03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составили 53протокола как члены </w:t>
      </w:r>
      <w:proofErr w:type="gramStart"/>
      <w:r w:rsidRPr="007D03E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proofErr w:type="gramEnd"/>
      <w:r w:rsidRPr="007D0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(АППГ– 34). </w:t>
      </w:r>
    </w:p>
    <w:p w:rsidR="007D03EF" w:rsidRPr="007D03EF" w:rsidRDefault="007D03EF" w:rsidP="007D03EF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сотрудники МКУ «Городской центр рекламы» – составили 13 протоколов как члены административных комиссии (АППГ– 0).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поступивших в административную комиссию протоколов приходится на следующие статьи:</w:t>
      </w:r>
    </w:p>
    <w:p w:rsidR="007D03EF" w:rsidRPr="00BD5151" w:rsidRDefault="007D03EF" w:rsidP="007D03E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5. «Административная ответственность за правонарушения в сфере благоустройства, дорожного хозяйства</w:t>
      </w:r>
      <w:r w:rsidRPr="00BD5151"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» </w:t>
      </w:r>
      <w:r w:rsidRPr="00BD51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1723 материала или 50% (АППГ– </w:t>
      </w:r>
      <w:r w:rsidRPr="00BD515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2048</w:t>
      </w:r>
      <w:r w:rsidRPr="00BD5151">
        <w:rPr>
          <w:rFonts w:ascii="Times New Roman" w:eastAsia="Calibri" w:hAnsi="Times New Roman" w:cs="Times New Roman"/>
          <w:sz w:val="28"/>
          <w:szCs w:val="28"/>
          <w:lang w:eastAsia="ru-RU"/>
        </w:rPr>
        <w:t>), из них  по статьям 5.5 и 5.6 КоАП ЛО (размещение информации в  неустановленных местах...) 603 дела (АППГ – 516) рост на 17%.</w:t>
      </w:r>
    </w:p>
    <w:p w:rsidR="007D03EF" w:rsidRPr="00BD5151" w:rsidRDefault="007D03EF" w:rsidP="007D03E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6.2. «</w:t>
      </w:r>
      <w:r w:rsidRPr="00BD5151">
        <w:rPr>
          <w:rFonts w:ascii="Times New Roman" w:eastAsia="Calibri" w:hAnsi="Times New Roman" w:cs="Times New Roman"/>
          <w:sz w:val="28"/>
          <w:szCs w:val="20"/>
          <w:lang w:eastAsia="ru-RU"/>
        </w:rPr>
        <w:t>Осуществление деятельности по продаже товаров (выполнению работ, оказанию услуг) вне установленных мест</w:t>
      </w: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– 684 </w:t>
      </w:r>
      <w:r w:rsidRPr="00BD5151">
        <w:rPr>
          <w:rFonts w:ascii="Times New Roman" w:eastAsia="Calibri" w:hAnsi="Times New Roman" w:cs="Times New Roman"/>
          <w:sz w:val="28"/>
          <w:szCs w:val="28"/>
          <w:lang w:eastAsia="ru-RU"/>
        </w:rPr>
        <w:t>материала или 20% (АППГ – 374);</w:t>
      </w:r>
    </w:p>
    <w:p w:rsidR="007D03EF" w:rsidRPr="00BD5151" w:rsidRDefault="007D03EF" w:rsidP="007D03E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Calibri" w:hAnsi="Times New Roman" w:cs="Times New Roman"/>
          <w:sz w:val="28"/>
          <w:szCs w:val="28"/>
          <w:lang w:eastAsia="ru-RU"/>
        </w:rPr>
        <w:t>ст. 8.3. «</w:t>
      </w:r>
      <w:r w:rsidRPr="00BD515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Нарушение тишины и покоя граждан» </w:t>
      </w:r>
      <w:r w:rsidRPr="00BD5151">
        <w:rPr>
          <w:rFonts w:ascii="Times New Roman" w:eastAsia="Calibri" w:hAnsi="Times New Roman" w:cs="Times New Roman"/>
          <w:sz w:val="28"/>
          <w:szCs w:val="28"/>
          <w:lang w:eastAsia="ru-RU"/>
        </w:rPr>
        <w:t>– 299 материалов или 8% (АППГ – 349).</w:t>
      </w:r>
    </w:p>
    <w:p w:rsidR="007D03EF" w:rsidRPr="00BD5151" w:rsidRDefault="007D03EF" w:rsidP="007D03EF">
      <w:pPr>
        <w:spacing w:after="0" w:line="240" w:lineRule="auto"/>
        <w:ind w:firstLine="19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8 месяцев 2019 года сотрудниками структурных подразделений администрации г. Липецка выдано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2476 предписаний, 2547 – за аналогичный период прошлого года. 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8 месяцев 2019 года в административные комиссии города поступило 23 материала за неисполнение предписаний об устранении нарушений Правил благоустройства.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1707 материалов КУСП поступило из территориальных органов внутренних дел, в 2018 году – 1388 материалов. 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поступивших материалов составлено – 372 протокола, АППГ – 397.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725  материалам вынесены определения об отказе в возбуждении дела об административном правонарушении из-за отсутствия состава административного правонарушения или по истечению срока давности привлечения к административной ответственности, АППГ– 728.</w:t>
      </w:r>
    </w:p>
    <w:p w:rsidR="007D03EF" w:rsidRPr="00BD5151" w:rsidRDefault="007D03EF" w:rsidP="007D03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335 материалов возвращено в территориальные органы внутренних дел для устранения недостатков –  недостаточно данных по нарушителям, нет объяснений свидетелей и самих нарушителей, АППГ – 184. </w:t>
      </w:r>
    </w:p>
    <w:p w:rsidR="00161B51" w:rsidRPr="00161B51" w:rsidRDefault="00161B51" w:rsidP="007D03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61B51" w:rsidRPr="0016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32A0"/>
    <w:multiLevelType w:val="hybridMultilevel"/>
    <w:tmpl w:val="0B46FB16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EF126CC"/>
    <w:multiLevelType w:val="hybridMultilevel"/>
    <w:tmpl w:val="188CFA82"/>
    <w:lvl w:ilvl="0" w:tplc="2602A6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04"/>
    <w:rsid w:val="000321A0"/>
    <w:rsid w:val="000406B5"/>
    <w:rsid w:val="00070300"/>
    <w:rsid w:val="00073688"/>
    <w:rsid w:val="000A1745"/>
    <w:rsid w:val="000A5129"/>
    <w:rsid w:val="000B58A2"/>
    <w:rsid w:val="000C44C0"/>
    <w:rsid w:val="001127F9"/>
    <w:rsid w:val="00112E98"/>
    <w:rsid w:val="0012781C"/>
    <w:rsid w:val="00127E38"/>
    <w:rsid w:val="001614C0"/>
    <w:rsid w:val="00161B51"/>
    <w:rsid w:val="00165336"/>
    <w:rsid w:val="001B7486"/>
    <w:rsid w:val="001F5AD3"/>
    <w:rsid w:val="001F72A8"/>
    <w:rsid w:val="0020530D"/>
    <w:rsid w:val="00211FC0"/>
    <w:rsid w:val="0022122E"/>
    <w:rsid w:val="0023198B"/>
    <w:rsid w:val="002343C8"/>
    <w:rsid w:val="00234A41"/>
    <w:rsid w:val="00237006"/>
    <w:rsid w:val="002452E7"/>
    <w:rsid w:val="00275C07"/>
    <w:rsid w:val="00276A1E"/>
    <w:rsid w:val="0029117F"/>
    <w:rsid w:val="002A008E"/>
    <w:rsid w:val="002A1B9E"/>
    <w:rsid w:val="002C2CFF"/>
    <w:rsid w:val="002F74D7"/>
    <w:rsid w:val="002F7BEA"/>
    <w:rsid w:val="0032350D"/>
    <w:rsid w:val="00337C16"/>
    <w:rsid w:val="00341A34"/>
    <w:rsid w:val="00380600"/>
    <w:rsid w:val="00382D47"/>
    <w:rsid w:val="0039019F"/>
    <w:rsid w:val="003B25C7"/>
    <w:rsid w:val="003B69DE"/>
    <w:rsid w:val="003B746D"/>
    <w:rsid w:val="003D1D9E"/>
    <w:rsid w:val="003F11C7"/>
    <w:rsid w:val="00452AAB"/>
    <w:rsid w:val="00452CD4"/>
    <w:rsid w:val="004564A6"/>
    <w:rsid w:val="004720C9"/>
    <w:rsid w:val="0048741C"/>
    <w:rsid w:val="004A5960"/>
    <w:rsid w:val="004B0667"/>
    <w:rsid w:val="004B1405"/>
    <w:rsid w:val="004B7629"/>
    <w:rsid w:val="004D134B"/>
    <w:rsid w:val="004D3CCD"/>
    <w:rsid w:val="004E5C58"/>
    <w:rsid w:val="004F6E1A"/>
    <w:rsid w:val="0054226E"/>
    <w:rsid w:val="0054638A"/>
    <w:rsid w:val="0054655C"/>
    <w:rsid w:val="00552867"/>
    <w:rsid w:val="005531AA"/>
    <w:rsid w:val="005855B8"/>
    <w:rsid w:val="00595C79"/>
    <w:rsid w:val="005961F9"/>
    <w:rsid w:val="005A55CA"/>
    <w:rsid w:val="005D0E74"/>
    <w:rsid w:val="005D34DE"/>
    <w:rsid w:val="005E1484"/>
    <w:rsid w:val="00600981"/>
    <w:rsid w:val="00601A13"/>
    <w:rsid w:val="00617D44"/>
    <w:rsid w:val="00622F75"/>
    <w:rsid w:val="00627DA4"/>
    <w:rsid w:val="006449A9"/>
    <w:rsid w:val="0067414F"/>
    <w:rsid w:val="00681BB2"/>
    <w:rsid w:val="0068223B"/>
    <w:rsid w:val="006B34D2"/>
    <w:rsid w:val="006B753A"/>
    <w:rsid w:val="006E6ADD"/>
    <w:rsid w:val="00715397"/>
    <w:rsid w:val="0072395F"/>
    <w:rsid w:val="00742818"/>
    <w:rsid w:val="0074557A"/>
    <w:rsid w:val="007A1799"/>
    <w:rsid w:val="007A42D2"/>
    <w:rsid w:val="007C3C57"/>
    <w:rsid w:val="007D03EF"/>
    <w:rsid w:val="007D15F3"/>
    <w:rsid w:val="007F2F04"/>
    <w:rsid w:val="007F67E9"/>
    <w:rsid w:val="00801921"/>
    <w:rsid w:val="00801B73"/>
    <w:rsid w:val="008133F3"/>
    <w:rsid w:val="008254D9"/>
    <w:rsid w:val="00826FAC"/>
    <w:rsid w:val="00830B67"/>
    <w:rsid w:val="00864F00"/>
    <w:rsid w:val="00873813"/>
    <w:rsid w:val="008951C0"/>
    <w:rsid w:val="0089522B"/>
    <w:rsid w:val="008B5761"/>
    <w:rsid w:val="008C1D70"/>
    <w:rsid w:val="008D28DC"/>
    <w:rsid w:val="0090798F"/>
    <w:rsid w:val="00930E5D"/>
    <w:rsid w:val="0093711A"/>
    <w:rsid w:val="00940557"/>
    <w:rsid w:val="00940812"/>
    <w:rsid w:val="00950C20"/>
    <w:rsid w:val="00954156"/>
    <w:rsid w:val="00977188"/>
    <w:rsid w:val="009A2086"/>
    <w:rsid w:val="009C4E0E"/>
    <w:rsid w:val="009D5AB7"/>
    <w:rsid w:val="00A84B79"/>
    <w:rsid w:val="00AB0C4D"/>
    <w:rsid w:val="00AB10CF"/>
    <w:rsid w:val="00B17527"/>
    <w:rsid w:val="00B24472"/>
    <w:rsid w:val="00B36DE2"/>
    <w:rsid w:val="00B578C7"/>
    <w:rsid w:val="00B70E54"/>
    <w:rsid w:val="00B97FC3"/>
    <w:rsid w:val="00BC34C8"/>
    <w:rsid w:val="00C02D1B"/>
    <w:rsid w:val="00C173ED"/>
    <w:rsid w:val="00C2029F"/>
    <w:rsid w:val="00C463C4"/>
    <w:rsid w:val="00C63267"/>
    <w:rsid w:val="00C63434"/>
    <w:rsid w:val="00C6513D"/>
    <w:rsid w:val="00C779FE"/>
    <w:rsid w:val="00C85E9A"/>
    <w:rsid w:val="00C90CDE"/>
    <w:rsid w:val="00CA2B64"/>
    <w:rsid w:val="00CA4462"/>
    <w:rsid w:val="00CA4A6B"/>
    <w:rsid w:val="00CB38B0"/>
    <w:rsid w:val="00CD219D"/>
    <w:rsid w:val="00CD7660"/>
    <w:rsid w:val="00CE3C9B"/>
    <w:rsid w:val="00D0291E"/>
    <w:rsid w:val="00DF3E00"/>
    <w:rsid w:val="00E02799"/>
    <w:rsid w:val="00E02C21"/>
    <w:rsid w:val="00E20982"/>
    <w:rsid w:val="00E84EEC"/>
    <w:rsid w:val="00EB7AF9"/>
    <w:rsid w:val="00EC2706"/>
    <w:rsid w:val="00EC2709"/>
    <w:rsid w:val="00ED0F53"/>
    <w:rsid w:val="00ED5DEC"/>
    <w:rsid w:val="00EE7A19"/>
    <w:rsid w:val="00F02FAA"/>
    <w:rsid w:val="00F05EFE"/>
    <w:rsid w:val="00F0782A"/>
    <w:rsid w:val="00F219E2"/>
    <w:rsid w:val="00F21CC5"/>
    <w:rsid w:val="00F31548"/>
    <w:rsid w:val="00F33EEA"/>
    <w:rsid w:val="00F6460F"/>
    <w:rsid w:val="00F96E9F"/>
    <w:rsid w:val="00FB588A"/>
    <w:rsid w:val="00FC156F"/>
    <w:rsid w:val="00FC5E0E"/>
    <w:rsid w:val="00FF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60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20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27">
    <w:name w:val="Font Style27"/>
    <w:uiPriority w:val="99"/>
    <w:rsid w:val="004720C9"/>
    <w:rPr>
      <w:rFonts w:ascii="Times New Roman" w:hAnsi="Times New Roman" w:cs="Times New Roman"/>
      <w:sz w:val="26"/>
      <w:szCs w:val="26"/>
    </w:rPr>
  </w:style>
  <w:style w:type="paragraph" w:customStyle="1" w:styleId="Style14">
    <w:name w:val="Style14"/>
    <w:basedOn w:val="a"/>
    <w:uiPriority w:val="99"/>
    <w:rsid w:val="004720C9"/>
    <w:pPr>
      <w:widowControl w:val="0"/>
      <w:autoSpaceDE w:val="0"/>
      <w:autoSpaceDN w:val="0"/>
      <w:adjustRightInd w:val="0"/>
      <w:spacing w:after="0" w:line="326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951C0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8133F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B578C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578C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Абзац списка3"/>
    <w:basedOn w:val="a"/>
    <w:rsid w:val="0080192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4">
    <w:name w:val="Абзац списка4"/>
    <w:basedOn w:val="a"/>
    <w:rsid w:val="0022122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5">
    <w:name w:val="Абзац списка5"/>
    <w:basedOn w:val="a"/>
    <w:rsid w:val="0029117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6">
    <w:name w:val="Абзац списка6"/>
    <w:basedOn w:val="a"/>
    <w:rsid w:val="00D0291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7">
    <w:name w:val="Абзац списка7"/>
    <w:basedOn w:val="a"/>
    <w:rsid w:val="00341A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8">
    <w:name w:val="Абзац списка8"/>
    <w:basedOn w:val="a"/>
    <w:rsid w:val="00E84EE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9">
    <w:name w:val="Абзац списка9"/>
    <w:basedOn w:val="a"/>
    <w:rsid w:val="00E0279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0">
    <w:name w:val="Абзац списка10"/>
    <w:basedOn w:val="a"/>
    <w:rsid w:val="00830B6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1">
    <w:name w:val="Абзац списка11"/>
    <w:basedOn w:val="a"/>
    <w:rsid w:val="009A208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12">
    <w:name w:val="Абзац списка12"/>
    <w:basedOn w:val="a"/>
    <w:rsid w:val="00161B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F5446-0F46-4395-8C24-E1CE36B9A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музр</Company>
  <LinksUpToDate>false</LinksUpToDate>
  <CharactersWithSpaces>8341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boitsovo</dc:creator>
  <cp:lastModifiedBy>bogatikovaob</cp:lastModifiedBy>
  <cp:revision>6</cp:revision>
  <cp:lastPrinted>2019-08-09T06:38:00Z</cp:lastPrinted>
  <dcterms:created xsi:type="dcterms:W3CDTF">2019-09-02T11:42:00Z</dcterms:created>
  <dcterms:modified xsi:type="dcterms:W3CDTF">2019-09-11T10:30:00Z</dcterms:modified>
</cp:coreProperties>
</file>