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220" w:rsidRPr="003F6220" w:rsidRDefault="003F6220" w:rsidP="003F622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F6220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Перечень правовых актов и отдельных частей (положений),</w:t>
      </w:r>
    </w:p>
    <w:p w:rsidR="003F6220" w:rsidRPr="003F6220" w:rsidRDefault="003F6220" w:rsidP="003F622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F6220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содержащих обязательные требования, соблюдение которых</w:t>
      </w:r>
    </w:p>
    <w:p w:rsidR="003F6220" w:rsidRPr="003F6220" w:rsidRDefault="003F6220" w:rsidP="003F622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F6220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оценивается при осуществлении</w:t>
      </w:r>
    </w:p>
    <w:p w:rsidR="003F6220" w:rsidRPr="003F6220" w:rsidRDefault="003F6220" w:rsidP="003F622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муниципального жилищного контроля на территории города Липецка</w:t>
      </w:r>
    </w:p>
    <w:p w:rsidR="003F6220" w:rsidRPr="003F6220" w:rsidRDefault="003F6220" w:rsidP="003F622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F6220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Раздел I. Федеральные законы</w:t>
      </w:r>
    </w:p>
    <w:tbl>
      <w:tblPr>
        <w:tblW w:w="10770" w:type="dxa"/>
        <w:tblInd w:w="-7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"/>
        <w:gridCol w:w="3120"/>
        <w:gridCol w:w="5670"/>
        <w:gridCol w:w="1560"/>
      </w:tblGrid>
      <w:tr w:rsidR="003F6220" w:rsidRPr="003F6220" w:rsidTr="003F6220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N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Наименование и реквизиты акта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Указание на структурные единицы акта, соблюдение которых оценивается при проведении мероприятий по контролю &lt;*&gt;</w:t>
            </w:r>
          </w:p>
        </w:tc>
      </w:tr>
      <w:tr w:rsidR="003F6220" w:rsidRPr="003F6220" w:rsidTr="003F6220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hyperlink r:id="rId5" w:tgtFrame="_blank" w:history="1">
              <w:r w:rsidRPr="003F6220">
                <w:rPr>
                  <w:rFonts w:ascii="Arial" w:eastAsia="Times New Roman" w:hAnsi="Arial" w:cs="Arial"/>
                  <w:color w:val="006EBF"/>
                  <w:sz w:val="18"/>
                  <w:szCs w:val="18"/>
                  <w:lang w:eastAsia="ru-RU"/>
                </w:rPr>
                <w:t>«Жилищный кодекс Российской Федерации» от 29.12.2004 № 188-ФЗ</w:t>
              </w:r>
            </w:hyperlink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Юридические лица и индивидуальные предприниматели</w:t>
            </w:r>
            <w:r w:rsidR="004D07E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,</w:t>
            </w: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осуществляющ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ие управление </w:t>
            </w: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(обслуживание) мн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огоквартирных домов</w:t>
            </w: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, собственники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и наниматели</w:t>
            </w: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помещений многоква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ртирных домов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3F6220" w:rsidRPr="003F6220" w:rsidTr="003F6220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hyperlink r:id="rId6" w:tgtFrame="_blank" w:history="1">
              <w:r w:rsidRPr="003F6220">
                <w:rPr>
                  <w:rFonts w:ascii="Arial" w:eastAsia="Times New Roman" w:hAnsi="Arial" w:cs="Arial"/>
                  <w:color w:val="006EBF"/>
                  <w:sz w:val="18"/>
                  <w:szCs w:val="18"/>
                  <w:lang w:eastAsia="ru-RU"/>
                </w:rPr>
                <w:t>Федеральный закон Российской Федерации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  </w:r>
            </w:hyperlink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Юридические лица и индивидуальные предприниматели</w:t>
            </w:r>
            <w:r w:rsidR="004D07E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,</w:t>
            </w: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осуществляющие управление (обслуживание) мн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огоквартирных домов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ст. ст.1, ст. 7,</w:t>
            </w: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ст.9-13, ст. 13.3, ст.14-16, ст.17-25</w:t>
            </w:r>
          </w:p>
        </w:tc>
      </w:tr>
      <w:tr w:rsidR="003F6220" w:rsidRPr="003F6220" w:rsidTr="003F6220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hyperlink r:id="rId7" w:history="1">
              <w:r w:rsidRPr="003F6220">
                <w:rPr>
                  <w:rFonts w:ascii="Arial" w:eastAsia="Times New Roman" w:hAnsi="Arial" w:cs="Arial"/>
                  <w:color w:val="006EBF"/>
                  <w:sz w:val="18"/>
                  <w:szCs w:val="18"/>
                  <w:lang w:eastAsia="ru-RU"/>
                </w:rPr>
                <w:t>Федеральный закон Российской Федерации от 30 декабря 2009 года № 384-ФЗ «Технический регламент о безопасности зданий и сооружений»</w:t>
              </w:r>
            </w:hyperlink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Юридические лица и индивидуальные предприниматели</w:t>
            </w:r>
            <w:r w:rsidR="004D07E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,</w:t>
            </w: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осуществляющ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ие управление </w:t>
            </w: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(обслуживание) мно</w:t>
            </w:r>
            <w:r w:rsidR="00666F9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гоквартирных домов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ст. ст. 7-32</w:t>
            </w:r>
          </w:p>
        </w:tc>
      </w:tr>
    </w:tbl>
    <w:p w:rsidR="003F6220" w:rsidRPr="003F6220" w:rsidRDefault="003F6220" w:rsidP="003F62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F6220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3F6220" w:rsidRPr="003F6220" w:rsidRDefault="003F6220" w:rsidP="003F622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F6220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Раздел II. Указы Президента </w:t>
      </w:r>
      <w:proofErr w:type="gramStart"/>
      <w:r w:rsidRPr="003F6220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Российской</w:t>
      </w:r>
      <w:proofErr w:type="gramEnd"/>
    </w:p>
    <w:p w:rsidR="003F6220" w:rsidRPr="003F6220" w:rsidRDefault="003F6220" w:rsidP="003F622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F6220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Федерации, постановления и распоряжения Правительства</w:t>
      </w:r>
      <w:r w:rsidR="00A36386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РФ</w:t>
      </w:r>
    </w:p>
    <w:tbl>
      <w:tblPr>
        <w:tblpPr w:leftFromText="180" w:rightFromText="180" w:vertAnchor="text" w:horzAnchor="page" w:tblpX="1033" w:tblpY="235"/>
        <w:tblW w:w="107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"/>
        <w:gridCol w:w="2695"/>
        <w:gridCol w:w="2410"/>
        <w:gridCol w:w="3822"/>
        <w:gridCol w:w="1424"/>
      </w:tblGrid>
      <w:tr w:rsidR="003F6220" w:rsidRPr="003F6220" w:rsidTr="003F6220"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N</w:t>
            </w:r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Наименование документа (обозначение)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Сведения об утверждении</w:t>
            </w:r>
          </w:p>
        </w:tc>
        <w:tc>
          <w:tcPr>
            <w:tcW w:w="3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F6220" w:rsidRPr="003F6220" w:rsidTr="003F6220"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hyperlink r:id="rId8" w:tgtFrame="_blank" w:history="1">
              <w:r w:rsidRPr="003F6220">
                <w:rPr>
                  <w:rFonts w:ascii="Arial" w:eastAsia="Times New Roman" w:hAnsi="Arial" w:cs="Arial"/>
                  <w:color w:val="006EBF"/>
                  <w:sz w:val="18"/>
                  <w:szCs w:val="18"/>
                  <w:lang w:eastAsia="ru-RU"/>
                </w:rPr>
                <w:t>Правила содержания общего имущества в многоквартирном доме и правила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</w:t>
              </w:r>
            </w:hyperlink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Постановление Правительства Российской Федерации от 13 августа 2006 года № 491</w:t>
            </w:r>
          </w:p>
        </w:tc>
        <w:tc>
          <w:tcPr>
            <w:tcW w:w="3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Юридические лица и индивидуальные предприниматели</w:t>
            </w:r>
            <w:r w:rsidR="004D07E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,</w:t>
            </w: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осуществляющие управление                   (обслуживание) мно</w:t>
            </w:r>
            <w:r w:rsidR="00666F9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гоквартирных домов</w:t>
            </w:r>
          </w:p>
        </w:tc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3F6220" w:rsidRPr="003F6220" w:rsidTr="003F6220"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hyperlink r:id="rId9" w:history="1">
              <w:r w:rsidRPr="003F6220">
                <w:rPr>
                  <w:rFonts w:ascii="Arial" w:eastAsia="Times New Roman" w:hAnsi="Arial" w:cs="Arial"/>
                  <w:color w:val="006EBF"/>
                  <w:sz w:val="18"/>
                  <w:szCs w:val="18"/>
                  <w:lang w:eastAsia="ru-RU"/>
                </w:rPr>
                <w:t>Правила пользования жилыми помещениями</w:t>
              </w:r>
            </w:hyperlink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  <w:r w:rsidRPr="003F62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Постановление Правительства Российской </w:t>
            </w: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lastRenderedPageBreak/>
              <w:t>Федерации от 21 января 2006 года № 25</w:t>
            </w:r>
          </w:p>
        </w:tc>
        <w:tc>
          <w:tcPr>
            <w:tcW w:w="3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lastRenderedPageBreak/>
              <w:t>Юридические лица и индивидуальные предприниматели</w:t>
            </w:r>
            <w:r w:rsidR="004D07E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,</w:t>
            </w: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осуществляющ</w:t>
            </w:r>
            <w:r w:rsidR="00666F9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ие </w:t>
            </w:r>
            <w:r w:rsidR="00666F9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lastRenderedPageBreak/>
              <w:t>управление </w:t>
            </w: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(обслуживание) мно</w:t>
            </w:r>
            <w:r w:rsidR="00666F9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гоквартирных домов, наниматели</w:t>
            </w: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помещений многоквартирных домов</w:t>
            </w:r>
          </w:p>
        </w:tc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lastRenderedPageBreak/>
              <w:t> </w:t>
            </w:r>
          </w:p>
        </w:tc>
      </w:tr>
      <w:tr w:rsidR="003F6220" w:rsidRPr="003F6220" w:rsidTr="003F6220"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hyperlink r:id="rId10" w:tgtFrame="_blank" w:history="1">
              <w:r w:rsidRPr="003F6220">
                <w:rPr>
                  <w:rFonts w:ascii="Arial" w:eastAsia="Times New Roman" w:hAnsi="Arial" w:cs="Arial"/>
                  <w:color w:val="006EBF"/>
                  <w:sz w:val="18"/>
                  <w:szCs w:val="18"/>
                  <w:lang w:eastAsia="ru-RU"/>
                </w:rPr>
                <w:t>Положение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  </w:r>
            </w:hyperlink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  <w:r w:rsidRPr="003F62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Постановление Правительства Российской Федерации от 28 января 2006 года № 47</w:t>
            </w:r>
          </w:p>
        </w:tc>
        <w:tc>
          <w:tcPr>
            <w:tcW w:w="3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Юридические лица и индивидуальные предприниматели</w:t>
            </w:r>
            <w:r w:rsidR="004D07E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,</w:t>
            </w: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осуществляющ</w:t>
            </w:r>
            <w:r w:rsidR="00666F9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ие управление </w:t>
            </w: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(обслуживание) мно</w:t>
            </w:r>
            <w:r w:rsidR="00666F9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гоквартирных домов</w:t>
            </w:r>
          </w:p>
        </w:tc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3F6220" w:rsidRPr="003F6220" w:rsidTr="003F6220"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666F99" w:rsidP="003F62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hyperlink r:id="rId11" w:tgtFrame="_blank" w:history="1">
              <w:r w:rsidRPr="003F6220">
                <w:rPr>
                  <w:rFonts w:ascii="Arial" w:eastAsia="Times New Roman" w:hAnsi="Arial" w:cs="Arial"/>
                  <w:color w:val="006EBF"/>
                  <w:sz w:val="18"/>
                  <w:szCs w:val="18"/>
                  <w:lang w:eastAsia="ru-RU"/>
                </w:rPr>
                <w:t xml:space="preserve">Правила подготовки органами государственного контроля (надзора) и органами муниципального </w:t>
              </w:r>
              <w:proofErr w:type="gramStart"/>
              <w:r w:rsidRPr="003F6220">
                <w:rPr>
                  <w:rFonts w:ascii="Arial" w:eastAsia="Times New Roman" w:hAnsi="Arial" w:cs="Arial"/>
                  <w:color w:val="006EBF"/>
                  <w:sz w:val="18"/>
                  <w:szCs w:val="18"/>
                  <w:lang w:eastAsia="ru-RU"/>
                </w:rPr>
                <w:t>контроля ежегодных планов проведения плановых проверок юридических лиц</w:t>
              </w:r>
              <w:proofErr w:type="gramEnd"/>
              <w:r w:rsidRPr="003F6220">
                <w:rPr>
                  <w:rFonts w:ascii="Arial" w:eastAsia="Times New Roman" w:hAnsi="Arial" w:cs="Arial"/>
                  <w:color w:val="006EBF"/>
                  <w:sz w:val="18"/>
                  <w:szCs w:val="18"/>
                  <w:lang w:eastAsia="ru-RU"/>
                </w:rPr>
                <w:t xml:space="preserve"> и индивидуальных предпринимателей </w:t>
              </w:r>
              <w:r w:rsidRPr="003F6220">
                <w:rPr>
                  <w:rFonts w:ascii="Arial" w:eastAsia="Times New Roman" w:hAnsi="Arial" w:cs="Arial"/>
                  <w:b/>
                  <w:bCs/>
                  <w:color w:val="006EBF"/>
                  <w:sz w:val="18"/>
                  <w:szCs w:val="18"/>
                  <w:lang w:eastAsia="ru-RU"/>
                </w:rPr>
                <w:t> </w:t>
              </w:r>
            </w:hyperlink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Постановление Правительства РФ от 30 июня 2010 года № 489</w:t>
            </w:r>
          </w:p>
        </w:tc>
        <w:tc>
          <w:tcPr>
            <w:tcW w:w="3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Юридические лица и индивидуальные предприниматели</w:t>
            </w:r>
            <w:r w:rsidR="004D07E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,</w:t>
            </w: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осуществля</w:t>
            </w:r>
            <w:r w:rsidR="00666F9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ющие управление </w:t>
            </w: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(обслуживание) мн</w:t>
            </w:r>
            <w:r w:rsidR="00666F9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огоквартирных домов</w:t>
            </w:r>
          </w:p>
        </w:tc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3F6220" w:rsidRPr="003F6220" w:rsidTr="003F6220"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4D07E0" w:rsidP="003F62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hyperlink r:id="rId12" w:tgtFrame="_blank" w:history="1">
              <w:r w:rsidRPr="003F6220">
                <w:rPr>
                  <w:rFonts w:ascii="Arial" w:eastAsia="Times New Roman" w:hAnsi="Arial" w:cs="Arial"/>
                  <w:color w:val="006EBF"/>
                  <w:sz w:val="18"/>
                  <w:szCs w:val="18"/>
                  <w:lang w:eastAsia="ru-RU"/>
                </w:rPr>
                <w:t>Правила предоставления коммунальных услуг собственникам и пользователям помещений в многоквартирных домах и жилых домов</w:t>
              </w:r>
            </w:hyperlink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Постановление Правительства Российской Федерации от 06 мая 2011 года № 354</w:t>
            </w:r>
          </w:p>
        </w:tc>
        <w:tc>
          <w:tcPr>
            <w:tcW w:w="3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Юридические лица и индивидуальные предприниматели</w:t>
            </w:r>
            <w:r w:rsidR="004D07E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,</w:t>
            </w: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осуществля</w:t>
            </w:r>
            <w:r w:rsidR="004D07E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ющие управление </w:t>
            </w: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(обслуживание) многоквартирных </w:t>
            </w:r>
            <w:r w:rsidR="004D07E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домов</w:t>
            </w:r>
          </w:p>
        </w:tc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3F6220" w:rsidRPr="003F6220" w:rsidTr="003F6220"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4D07E0" w:rsidP="003F62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hyperlink r:id="rId13" w:tgtFrame="_blank" w:history="1">
              <w:r w:rsidRPr="003F6220">
                <w:rPr>
                  <w:rFonts w:ascii="Arial" w:eastAsia="Times New Roman" w:hAnsi="Arial" w:cs="Arial"/>
                  <w:color w:val="006EBF"/>
                  <w:sz w:val="18"/>
                  <w:szCs w:val="18"/>
                  <w:lang w:eastAsia="ru-RU"/>
                </w:rPr>
                <w:t>Минимальный перечень услуг и работ, необходимых для обеспечения надлежащего содержания общего имущества в многоквартирном доме, и порядке их оказания и выполнения</w:t>
              </w:r>
            </w:hyperlink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Постановление Правительства Российской Федерации от 3 апреля 2013 года № 290</w:t>
            </w:r>
          </w:p>
        </w:tc>
        <w:tc>
          <w:tcPr>
            <w:tcW w:w="3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Юридические лица и индивидуальные предприниматели</w:t>
            </w:r>
            <w:r w:rsidR="004D07E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,</w:t>
            </w: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осуществляющ</w:t>
            </w:r>
            <w:r w:rsidR="004D07E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ие управление </w:t>
            </w: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(обслуживание) мно</w:t>
            </w:r>
            <w:r w:rsidR="004D07E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гоквартирных домов</w:t>
            </w:r>
          </w:p>
        </w:tc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3F6220" w:rsidRPr="003F6220" w:rsidTr="003F6220"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4D07E0" w:rsidP="003F62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hyperlink r:id="rId14" w:tgtFrame="_blank" w:history="1">
              <w:r w:rsidRPr="003F6220">
                <w:rPr>
                  <w:rFonts w:ascii="Arial" w:eastAsia="Times New Roman" w:hAnsi="Arial" w:cs="Arial"/>
                  <w:color w:val="006EBF"/>
                  <w:sz w:val="18"/>
                  <w:szCs w:val="18"/>
                  <w:lang w:eastAsia="ru-RU"/>
                </w:rPr>
                <w:t>Постановление Правительства Российской Федерации от 14 мая 2013 год № 410 «О мерах по обеспечению безопасности при использовании и содержании внутридомового и внутриквартирного газового оборудования»</w:t>
              </w:r>
            </w:hyperlink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Постановление Правительства Российской Федерации от 14 мая 2013 год № 410</w:t>
            </w:r>
          </w:p>
        </w:tc>
        <w:tc>
          <w:tcPr>
            <w:tcW w:w="3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Юридические лица и индивидуальные предприниматели</w:t>
            </w:r>
            <w:r w:rsidR="004D07E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,</w:t>
            </w: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осуществляющ</w:t>
            </w:r>
            <w:r w:rsidR="004D07E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ие управление </w:t>
            </w: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(обслуживание) мно</w:t>
            </w:r>
            <w:r w:rsidR="004D07E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гоквартирных домов</w:t>
            </w:r>
          </w:p>
        </w:tc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3F6220" w:rsidRPr="003F6220" w:rsidTr="003F6220"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4D07E0" w:rsidP="003F62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hyperlink r:id="rId15" w:tgtFrame="_blank" w:history="1">
              <w:r w:rsidRPr="003F6220">
                <w:rPr>
                  <w:rFonts w:ascii="Arial" w:eastAsia="Times New Roman" w:hAnsi="Arial" w:cs="Arial"/>
                  <w:color w:val="006EBF"/>
                  <w:sz w:val="18"/>
                  <w:szCs w:val="18"/>
                  <w:lang w:eastAsia="ru-RU"/>
                </w:rPr>
                <w:t>Порядок осуществления деятельности по управлению многоквартирными домами</w:t>
              </w:r>
            </w:hyperlink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Постановление Правительства Российской Федерации от 15 мая 2013 года № 416</w:t>
            </w:r>
          </w:p>
        </w:tc>
        <w:tc>
          <w:tcPr>
            <w:tcW w:w="3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Юридические лица и индивидуальные предприниматели</w:t>
            </w:r>
            <w:r w:rsidR="004D07E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,</w:t>
            </w: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осуществляющ</w:t>
            </w:r>
            <w:r w:rsidR="004D07E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ие управление </w:t>
            </w: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(обслуживание) многоквартирных домов</w:t>
            </w:r>
          </w:p>
        </w:tc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3F6220" w:rsidRPr="003F6220" w:rsidTr="003F6220"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4D07E0" w:rsidP="003F62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hyperlink r:id="rId16" w:tgtFrame="_blank" w:history="1">
              <w:r w:rsidRPr="003F6220">
                <w:rPr>
                  <w:rFonts w:ascii="Arial" w:eastAsia="Times New Roman" w:hAnsi="Arial" w:cs="Arial"/>
                  <w:color w:val="006EBF"/>
                  <w:sz w:val="18"/>
                  <w:szCs w:val="18"/>
                  <w:lang w:eastAsia="ru-RU"/>
                </w:rPr>
                <w:t>Перечень 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</w:t>
              </w:r>
            </w:hyperlink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Распоряжение Правительства РФ от 19 апреля 2016 года № 724-р</w:t>
            </w:r>
          </w:p>
        </w:tc>
        <w:tc>
          <w:tcPr>
            <w:tcW w:w="3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Органы государственной власти, органы местного самоуправления</w:t>
            </w:r>
          </w:p>
        </w:tc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6220" w:rsidRPr="003F6220" w:rsidRDefault="003F6220" w:rsidP="003F622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3F62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</w:tbl>
    <w:p w:rsidR="00BD72CC" w:rsidRDefault="00BD72CC" w:rsidP="003F6220">
      <w:pPr>
        <w:ind w:left="-567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42720D" w:rsidRPr="0042720D" w:rsidRDefault="0042720D" w:rsidP="004272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2720D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lastRenderedPageBreak/>
        <w:t>Раздел III. Нормативные правовые акты федеральных органов</w:t>
      </w:r>
    </w:p>
    <w:p w:rsidR="0042720D" w:rsidRPr="0042720D" w:rsidRDefault="0042720D" w:rsidP="004272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2720D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исполнительной власти и нормативные документы </w:t>
      </w:r>
      <w:proofErr w:type="gramStart"/>
      <w:r w:rsidRPr="0042720D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федеральных</w:t>
      </w:r>
      <w:proofErr w:type="gramEnd"/>
    </w:p>
    <w:p w:rsidR="0042720D" w:rsidRPr="0042720D" w:rsidRDefault="0042720D" w:rsidP="004272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2720D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органов исполнительной власти </w:t>
      </w:r>
    </w:p>
    <w:tbl>
      <w:tblPr>
        <w:tblW w:w="10725" w:type="dxa"/>
        <w:tblInd w:w="-6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"/>
        <w:gridCol w:w="4151"/>
        <w:gridCol w:w="2575"/>
        <w:gridCol w:w="2151"/>
        <w:gridCol w:w="1424"/>
      </w:tblGrid>
      <w:tr w:rsidR="0042720D" w:rsidRPr="0042720D" w:rsidTr="00A36386">
        <w:tc>
          <w:tcPr>
            <w:tcW w:w="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720D" w:rsidRPr="0042720D" w:rsidRDefault="0042720D" w:rsidP="004272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272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N</w:t>
            </w:r>
          </w:p>
        </w:tc>
        <w:tc>
          <w:tcPr>
            <w:tcW w:w="4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720D" w:rsidRPr="0042720D" w:rsidRDefault="0042720D" w:rsidP="004272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272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Наименование документа (обозначение)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720D" w:rsidRPr="0042720D" w:rsidRDefault="0042720D" w:rsidP="004272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272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Сведения об утверждении</w:t>
            </w:r>
          </w:p>
        </w:tc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720D" w:rsidRPr="0042720D" w:rsidRDefault="0042720D" w:rsidP="004272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272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720D" w:rsidRPr="0042720D" w:rsidRDefault="0042720D" w:rsidP="004272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272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42720D" w:rsidRPr="0042720D" w:rsidTr="00A36386">
        <w:tc>
          <w:tcPr>
            <w:tcW w:w="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720D" w:rsidRPr="0042720D" w:rsidRDefault="0042720D" w:rsidP="004272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2720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720D" w:rsidRPr="0042720D" w:rsidRDefault="0042720D" w:rsidP="004272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2720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  <w:hyperlink r:id="rId17" w:history="1">
              <w:r w:rsidRPr="0042720D">
                <w:rPr>
                  <w:rFonts w:ascii="Arial" w:eastAsia="Times New Roman" w:hAnsi="Arial" w:cs="Arial"/>
                  <w:color w:val="006EBF"/>
                  <w:sz w:val="18"/>
                  <w:szCs w:val="18"/>
                  <w:lang w:eastAsia="ru-RU"/>
                </w:rPr>
                <w:t>Правила и нормы технической эксплуатации жилищного фонда</w:t>
              </w:r>
            </w:hyperlink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720D" w:rsidRPr="0042720D" w:rsidRDefault="0042720D" w:rsidP="004272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2720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Постановление Госстроя Российской Федерации от 27 сентября 2003 года № 170</w:t>
            </w:r>
          </w:p>
        </w:tc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720D" w:rsidRPr="0042720D" w:rsidRDefault="0042720D" w:rsidP="004272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2720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Юридические лица и индивидуальные предприниматели</w:t>
            </w:r>
            <w:r w:rsidR="008354FF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,</w:t>
            </w:r>
            <w:r w:rsidRPr="0042720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осуществляющие управление многоквартирными домами</w:t>
            </w:r>
          </w:p>
        </w:tc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720D" w:rsidRPr="0042720D" w:rsidRDefault="0042720D" w:rsidP="004272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272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42720D" w:rsidRPr="0042720D" w:rsidTr="00A36386">
        <w:tc>
          <w:tcPr>
            <w:tcW w:w="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720D" w:rsidRPr="0042720D" w:rsidRDefault="00255165" w:rsidP="004272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720D" w:rsidRPr="0042720D" w:rsidRDefault="0042720D" w:rsidP="004272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hyperlink r:id="rId18" w:history="1">
              <w:r w:rsidRPr="0042720D">
                <w:rPr>
                  <w:rFonts w:ascii="Arial" w:eastAsia="Times New Roman" w:hAnsi="Arial" w:cs="Arial"/>
                  <w:color w:val="006EBF"/>
                  <w:sz w:val="18"/>
                  <w:szCs w:val="18"/>
                  <w:lang w:eastAsia="ru-RU"/>
                </w:rPr>
                <w:t>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        </w:r>
            </w:hyperlink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720D" w:rsidRPr="0042720D" w:rsidRDefault="0042720D" w:rsidP="004272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2720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Приказ Минэкономразвития России от 30 апреля 2009 года № 141</w:t>
            </w:r>
          </w:p>
        </w:tc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720D" w:rsidRPr="0042720D" w:rsidRDefault="0042720D" w:rsidP="004272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2720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Юридические лица и индивидуальные предприниматели</w:t>
            </w:r>
            <w:r w:rsidR="008354FF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,</w:t>
            </w:r>
            <w:r w:rsidRPr="0042720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осуществляющие управление многоквартирными домами</w:t>
            </w:r>
          </w:p>
        </w:tc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720D" w:rsidRPr="0042720D" w:rsidRDefault="0042720D" w:rsidP="004272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272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42720D" w:rsidRPr="0042720D" w:rsidTr="00A36386">
        <w:tc>
          <w:tcPr>
            <w:tcW w:w="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720D" w:rsidRPr="0042720D" w:rsidRDefault="00255165" w:rsidP="004272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720D" w:rsidRPr="0042720D" w:rsidRDefault="0042720D" w:rsidP="004272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hyperlink r:id="rId19" w:history="1">
              <w:r w:rsidRPr="0042720D">
                <w:rPr>
                  <w:rFonts w:ascii="Arial" w:eastAsia="Times New Roman" w:hAnsi="Arial" w:cs="Arial"/>
                  <w:color w:val="006EBF"/>
                  <w:sz w:val="18"/>
                  <w:szCs w:val="18"/>
                  <w:lang w:eastAsia="ru-RU"/>
                </w:rPr>
                <w:t>Приказ Минэкономразвития России от 30 апреля 2009 года №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  </w:r>
            </w:hyperlink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720D" w:rsidRPr="0042720D" w:rsidRDefault="0042720D" w:rsidP="004272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2720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Приказ Минэкономразвития России от 30 апреля 2009 года № 141</w:t>
            </w:r>
          </w:p>
        </w:tc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720D" w:rsidRPr="0042720D" w:rsidRDefault="0042720D" w:rsidP="004272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2720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Юридические лица и индивидуальные предприниматели</w:t>
            </w:r>
            <w:r w:rsidR="008354FF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,</w:t>
            </w:r>
            <w:r w:rsidRPr="0042720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осуществляющие управление многоквартирными домами</w:t>
            </w:r>
          </w:p>
        </w:tc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720D" w:rsidRPr="0042720D" w:rsidRDefault="0042720D" w:rsidP="004272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272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</w:tbl>
    <w:p w:rsidR="0042720D" w:rsidRPr="0042720D" w:rsidRDefault="0042720D" w:rsidP="004272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2720D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42720D" w:rsidRPr="0042720D" w:rsidRDefault="00255165" w:rsidP="0025516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Раздел IV. Закон Липецкой области</w:t>
      </w:r>
    </w:p>
    <w:tbl>
      <w:tblPr>
        <w:tblW w:w="10770" w:type="dxa"/>
        <w:tblInd w:w="-6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"/>
        <w:gridCol w:w="4536"/>
        <w:gridCol w:w="3545"/>
        <w:gridCol w:w="2268"/>
      </w:tblGrid>
      <w:tr w:rsidR="0042720D" w:rsidRPr="0042720D" w:rsidTr="00A36386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720D" w:rsidRPr="0042720D" w:rsidRDefault="0042720D" w:rsidP="004272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272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N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720D" w:rsidRPr="0042720D" w:rsidRDefault="0042720D" w:rsidP="004272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272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Наименование документа (обозначение) и его реквизиты</w:t>
            </w:r>
          </w:p>
        </w:tc>
        <w:tc>
          <w:tcPr>
            <w:tcW w:w="3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720D" w:rsidRPr="0042720D" w:rsidRDefault="0042720D" w:rsidP="004272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272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720D" w:rsidRPr="0042720D" w:rsidRDefault="0042720D" w:rsidP="004272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272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Указание на структурные единицы акта, соблюдение которых оценивается при проведении мероприятий по контролю &lt;*&gt;</w:t>
            </w:r>
          </w:p>
        </w:tc>
      </w:tr>
      <w:tr w:rsidR="0042720D" w:rsidRPr="0042720D" w:rsidTr="00A36386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720D" w:rsidRPr="0042720D" w:rsidRDefault="006F6069" w:rsidP="004272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720D" w:rsidRPr="0042720D" w:rsidRDefault="006F6069" w:rsidP="004272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Закон Липецкой области от 21.02.2013 № 125-ОЗ «О порядке осуществления муниципального жилищного контроля и порядке взаимодействия органа государственного жилищного надзора Липецкой области с органами муниципального жилищного контроля»</w:t>
            </w:r>
          </w:p>
        </w:tc>
        <w:tc>
          <w:tcPr>
            <w:tcW w:w="3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720D" w:rsidRPr="0042720D" w:rsidRDefault="0042720D" w:rsidP="004272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2720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Юридические лица и индивидуальные предприниматели</w:t>
            </w:r>
            <w:r w:rsidR="0025516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,</w:t>
            </w:r>
            <w:r w:rsidRPr="0042720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осуществляющие управление многоквартирными домами</w:t>
            </w:r>
            <w:r w:rsidR="0025516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, наниматели жилых помещений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720D" w:rsidRPr="0042720D" w:rsidRDefault="0042720D" w:rsidP="004272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272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</w:tbl>
    <w:p w:rsidR="0042720D" w:rsidRPr="0042720D" w:rsidRDefault="0042720D" w:rsidP="004272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2720D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255165" w:rsidRPr="0042720D" w:rsidRDefault="00255165" w:rsidP="0025516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Разд</w:t>
      </w:r>
      <w:r w:rsidR="006F606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ел 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V. Н</w:t>
      </w:r>
      <w:r w:rsidRPr="0042720D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ормативные правовые акты</w:t>
      </w:r>
    </w:p>
    <w:p w:rsidR="00255165" w:rsidRPr="0042720D" w:rsidRDefault="00255165" w:rsidP="0025516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города Липецка</w:t>
      </w:r>
    </w:p>
    <w:tbl>
      <w:tblPr>
        <w:tblW w:w="10770" w:type="dxa"/>
        <w:tblInd w:w="-6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"/>
        <w:gridCol w:w="4536"/>
        <w:gridCol w:w="3545"/>
        <w:gridCol w:w="2268"/>
      </w:tblGrid>
      <w:tr w:rsidR="00255165" w:rsidRPr="0042720D" w:rsidTr="002C3D77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55165" w:rsidRPr="0042720D" w:rsidRDefault="00255165" w:rsidP="002C3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272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N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55165" w:rsidRPr="0042720D" w:rsidRDefault="00255165" w:rsidP="002C3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272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Наименование документа (обозначение) и его реквизиты</w:t>
            </w:r>
          </w:p>
        </w:tc>
        <w:tc>
          <w:tcPr>
            <w:tcW w:w="3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55165" w:rsidRPr="0042720D" w:rsidRDefault="00255165" w:rsidP="002C3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272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55165" w:rsidRPr="0042720D" w:rsidRDefault="00255165" w:rsidP="002C3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272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Указание на структурные единицы акта, соблюдение которых оценивается при проведении мероприятий по контролю &lt;*&gt;</w:t>
            </w:r>
          </w:p>
        </w:tc>
      </w:tr>
      <w:tr w:rsidR="00255165" w:rsidRPr="0042720D" w:rsidTr="002C3D77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55165" w:rsidRPr="0042720D" w:rsidRDefault="006F6069" w:rsidP="002C3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55165" w:rsidRPr="0042720D" w:rsidRDefault="00255165" w:rsidP="002C3D7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Решение Липецкого городского Совета депутатов от 25.07.2017 № 455 «О порядке осуществления муниципального жилищного контроля на территории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lastRenderedPageBreak/>
              <w:t>города Липецка»</w:t>
            </w:r>
          </w:p>
        </w:tc>
        <w:tc>
          <w:tcPr>
            <w:tcW w:w="3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55165" w:rsidRPr="0042720D" w:rsidRDefault="00255165" w:rsidP="002C3D7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2720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lastRenderedPageBreak/>
              <w:t>Юридические лица и индивидуальные предприниматели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,</w:t>
            </w:r>
            <w:r w:rsidRPr="0042720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осуществляющие управление многоквартирными домами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lastRenderedPageBreak/>
              <w:t>наниматели жилых помещений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55165" w:rsidRPr="0042720D" w:rsidRDefault="00255165" w:rsidP="002C3D7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272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lastRenderedPageBreak/>
              <w:t> </w:t>
            </w:r>
          </w:p>
        </w:tc>
      </w:tr>
      <w:tr w:rsidR="00255165" w:rsidRPr="0042720D" w:rsidTr="002C3D77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55165" w:rsidRPr="0042720D" w:rsidRDefault="006F6069" w:rsidP="002C3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lastRenderedPageBreak/>
              <w:t>2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55165" w:rsidRPr="0042720D" w:rsidRDefault="006F6069" w:rsidP="002C3D7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Административный регламент исполнения муниципальной функции «Осуществление муниципального жилищного контроля на территории города Липецка», утвержденный постановлением администрации города Липецка от 29.08.2017          № 1696</w:t>
            </w:r>
          </w:p>
        </w:tc>
        <w:tc>
          <w:tcPr>
            <w:tcW w:w="3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55165" w:rsidRPr="0042720D" w:rsidRDefault="00255165" w:rsidP="002C3D7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2720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Юридические лица и индивидуальные предприниматели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,</w:t>
            </w:r>
            <w:r w:rsidRPr="0042720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осуществляющие управление многоквартирными домами</w:t>
            </w:r>
            <w:r w:rsidR="006F606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, наниматели жилых помещений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55165" w:rsidRPr="0042720D" w:rsidRDefault="00255165" w:rsidP="002C3D7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272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</w:tbl>
    <w:p w:rsidR="0042720D" w:rsidRDefault="0042720D" w:rsidP="003F6220">
      <w:pPr>
        <w:ind w:left="-567"/>
      </w:pPr>
    </w:p>
    <w:sectPr w:rsidR="00427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7FB"/>
    <w:rsid w:val="00255165"/>
    <w:rsid w:val="002771DC"/>
    <w:rsid w:val="003F6220"/>
    <w:rsid w:val="0042720D"/>
    <w:rsid w:val="004D07E0"/>
    <w:rsid w:val="00666F99"/>
    <w:rsid w:val="006F6069"/>
    <w:rsid w:val="008354FF"/>
    <w:rsid w:val="00A36386"/>
    <w:rsid w:val="00B73F22"/>
    <w:rsid w:val="00BD72CC"/>
    <w:rsid w:val="00CB2E57"/>
    <w:rsid w:val="00ED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9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gilipetsk.ru/wp-content/uploads/2017/06/%D0%9F%D0%BE%D1%81%D1%82%D0%B0%D0%BD%D0%BE%D0%B2%D0%BB%D0%B5%D0%BD%D0%B8%D0%B5-491.pdf" TargetMode="External"/><Relationship Id="rId13" Type="http://schemas.openxmlformats.org/officeDocument/2006/relationships/hyperlink" Target="http://ggilipetsk.ru/wp-content/uploads/2017/06/%D0%9F%D0%9F-290_06.06.2018_13.01.pdf" TargetMode="External"/><Relationship Id="rId18" Type="http://schemas.openxmlformats.org/officeDocument/2006/relationships/hyperlink" Target="http://ggilipetsk.ru/wp-content/424/%D0%BF%D1%80%D0%B8%D0%BA%D0%B0%D0%B7%20141.docx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ggilipetsk.ru/wp-content/424/384-%D1%84%D0%B7.docx" TargetMode="External"/><Relationship Id="rId12" Type="http://schemas.openxmlformats.org/officeDocument/2006/relationships/hyperlink" Target="http://ggilipetsk.ru/wp-content/uploads/2017/06/%D0%9F%D0%9F-354_11931.pdf" TargetMode="External"/><Relationship Id="rId17" Type="http://schemas.openxmlformats.org/officeDocument/2006/relationships/hyperlink" Target="http://ggilipetsk.ru/wp-content/424/%D0%BF%D0%BE%D1%81%D1%82%D0%B0%D0%BD%D0%BE%D0%B2%D0%BB%D0%B5%D0%BD%D0%B8%D0%B5%20%D0%B3%D0%BE%D1%81%D1%81%D1%82%D1%80%D0%BE%D1%8F%20170.doc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ggilipetsk.ru/wp-content/uploads/2017/06/724-%D1%80_14.11.2017_08.59.pdf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ggilipetsk.ru/wp-content/uploads/2017/06/294-%D1%84%D0%B7_10.09.2018_10.17.pdf" TargetMode="External"/><Relationship Id="rId11" Type="http://schemas.openxmlformats.org/officeDocument/2006/relationships/hyperlink" Target="http://ggilipetsk.ru/wp-content/uploads/2017/06/%D0%BF%D0%BE%D1%81%D1%82-489.pdf" TargetMode="External"/><Relationship Id="rId5" Type="http://schemas.openxmlformats.org/officeDocument/2006/relationships/hyperlink" Target="http://ggilipetsk.ru/wp-content/uploads/2017/06/%D0%B6%D0%B8%D0%BB-%D0%BA%D0%BE%D0%B4%D0%B5%D0%BA%D1%81_10.09.2018_10.18.pdf" TargetMode="External"/><Relationship Id="rId15" Type="http://schemas.openxmlformats.org/officeDocument/2006/relationships/hyperlink" Target="http://ggilipetsk.ru/wp-content/uploads/2017/06/%D0%9F%D0%9F-416_11931.pdf" TargetMode="External"/><Relationship Id="rId10" Type="http://schemas.openxmlformats.org/officeDocument/2006/relationships/hyperlink" Target="http://ggilipetsk.ru/wp-content/uploads/2017/06/%D0%9F%D0%9F47.pdf" TargetMode="External"/><Relationship Id="rId19" Type="http://schemas.openxmlformats.org/officeDocument/2006/relationships/hyperlink" Target="http://ggilipetsk.ru/wp-content/424/%D0%BF%D1%80%D0%B8%D0%BA%D0%B0%D0%B7%20141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gilipetsk.ru/wp-content/424/%D0%9F%D0%9F%2025.docx" TargetMode="External"/><Relationship Id="rId14" Type="http://schemas.openxmlformats.org/officeDocument/2006/relationships/hyperlink" Target="http://ggilipetsk.ru/wp-content/uploads/2017/06/%D0%9F%D0%9F-410_14.11.2017_08.5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1508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bolotovav</dc:creator>
  <cp:keywords/>
  <dc:description/>
  <cp:lastModifiedBy>bolotovav</cp:lastModifiedBy>
  <cp:revision>7</cp:revision>
  <dcterms:created xsi:type="dcterms:W3CDTF">2018-12-05T06:13:00Z</dcterms:created>
  <dcterms:modified xsi:type="dcterms:W3CDTF">2018-12-05T06:58:00Z</dcterms:modified>
</cp:coreProperties>
</file>